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AF828" w14:textId="77777777" w:rsidR="00EC467B" w:rsidRDefault="005D523D" w:rsidP="005D523D">
      <w:r>
        <w:rPr>
          <w:noProof/>
        </w:rPr>
        <w:drawing>
          <wp:inline distT="0" distB="0" distL="0" distR="0" wp14:anchorId="7CCA7F93" wp14:editId="7F8D15B2">
            <wp:extent cx="1295400" cy="41910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DEDE2B" w14:textId="77777777" w:rsidR="005D523D" w:rsidRDefault="005D523D" w:rsidP="005D523D"/>
    <w:p w14:paraId="00FDBD9D" w14:textId="39FCEDAC" w:rsidR="006B7D25" w:rsidRPr="007B4B77" w:rsidRDefault="00190D53" w:rsidP="005D523D">
      <w:pPr>
        <w:snapToGrid w:val="0"/>
        <w:spacing w:afterLines="50" w:after="180" w:line="240" w:lineRule="atLeast"/>
        <w:jc w:val="center"/>
        <w:rPr>
          <w:rFonts w:ascii="微軟正黑體" w:eastAsia="微軟正黑體" w:hAnsi="微軟正黑體" w:cs="Times New Roman"/>
          <w:b/>
          <w:color w:val="C00000"/>
          <w:szCs w:val="24"/>
        </w:rPr>
      </w:pPr>
      <w:r w:rsidRPr="00C5020B">
        <w:rPr>
          <w:rFonts w:ascii="微軟正黑體" w:eastAsia="微軟正黑體" w:hAnsi="微軟正黑體" w:cs="Times New Roman" w:hint="eastAsia"/>
          <w:b/>
          <w:color w:val="000000" w:themeColor="text1"/>
          <w:sz w:val="32"/>
          <w:szCs w:val="24"/>
        </w:rPr>
        <w:t>「</w:t>
      </w:r>
      <w:r w:rsidR="00F701B8">
        <w:rPr>
          <w:rFonts w:ascii="微軟正黑體" w:eastAsia="微軟正黑體" w:hAnsi="微軟正黑體" w:cs="Times New Roman" w:hint="eastAsia"/>
          <w:b/>
          <w:color w:val="000000" w:themeColor="text1"/>
          <w:sz w:val="32"/>
          <w:szCs w:val="24"/>
        </w:rPr>
        <w:t>2027</w:t>
      </w:r>
      <w:r w:rsidR="00687F05">
        <w:rPr>
          <w:rFonts w:ascii="微軟正黑體" w:eastAsia="微軟正黑體" w:hAnsi="微軟正黑體" w:cs="Times New Roman" w:hint="eastAsia"/>
          <w:b/>
          <w:color w:val="000000" w:themeColor="text1"/>
          <w:sz w:val="32"/>
          <w:szCs w:val="24"/>
        </w:rPr>
        <w:t>全球</w:t>
      </w:r>
      <w:r w:rsidR="001C5712" w:rsidRPr="00C5020B">
        <w:rPr>
          <w:rFonts w:ascii="微軟正黑體" w:eastAsia="微軟正黑體" w:hAnsi="微軟正黑體" w:cs="Times New Roman" w:hint="eastAsia"/>
          <w:b/>
          <w:color w:val="000000" w:themeColor="text1"/>
          <w:sz w:val="32"/>
          <w:szCs w:val="24"/>
        </w:rPr>
        <w:t>經濟</w:t>
      </w:r>
      <w:r w:rsidR="00687F05">
        <w:rPr>
          <w:rFonts w:ascii="微軟正黑體" w:eastAsia="微軟正黑體" w:hAnsi="微軟正黑體" w:cs="Times New Roman" w:hint="eastAsia"/>
          <w:b/>
          <w:color w:val="000000" w:themeColor="text1"/>
          <w:sz w:val="32"/>
          <w:szCs w:val="24"/>
        </w:rPr>
        <w:t>情勢及</w:t>
      </w:r>
      <w:r w:rsidR="001C5712" w:rsidRPr="00C5020B">
        <w:rPr>
          <w:rFonts w:ascii="微軟正黑體" w:eastAsia="微軟正黑體" w:hAnsi="微軟正黑體" w:cs="Times New Roman" w:hint="eastAsia"/>
          <w:b/>
          <w:color w:val="000000" w:themeColor="text1"/>
          <w:sz w:val="32"/>
          <w:szCs w:val="24"/>
        </w:rPr>
        <w:t>產業展望</w:t>
      </w:r>
      <w:r w:rsidRPr="00C5020B">
        <w:rPr>
          <w:rFonts w:ascii="微軟正黑體" w:eastAsia="微軟正黑體" w:hAnsi="微軟正黑體" w:cs="Times New Roman" w:hint="eastAsia"/>
          <w:b/>
          <w:color w:val="000000" w:themeColor="text1"/>
          <w:sz w:val="32"/>
          <w:szCs w:val="24"/>
        </w:rPr>
        <w:t>」</w:t>
      </w:r>
      <w:r w:rsidR="00BC396C" w:rsidRPr="00C5020B">
        <w:rPr>
          <w:rFonts w:ascii="微軟正黑體" w:eastAsia="微軟正黑體" w:hAnsi="微軟正黑體" w:cs="Times New Roman" w:hint="eastAsia"/>
          <w:b/>
          <w:color w:val="000000" w:themeColor="text1"/>
          <w:sz w:val="32"/>
          <w:szCs w:val="24"/>
        </w:rPr>
        <w:t>研討會</w:t>
      </w:r>
    </w:p>
    <w:p w14:paraId="48D3B497" w14:textId="77777777" w:rsidR="00F701B8" w:rsidRPr="00F701B8" w:rsidRDefault="00F701B8" w:rsidP="00F701B8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 w:hint="eastAsia"/>
          <w:sz w:val="25"/>
          <w:szCs w:val="25"/>
        </w:rPr>
      </w:pPr>
      <w:r w:rsidRPr="00F701B8">
        <w:rPr>
          <w:rFonts w:ascii="微軟正黑體" w:eastAsia="微軟正黑體" w:hAnsi="微軟正黑體" w:cs="Times New Roman" w:hint="eastAsia"/>
          <w:sz w:val="25"/>
          <w:szCs w:val="25"/>
        </w:rPr>
        <w:t>俄烏戰爭邁向第五年、美伊朗戰事已歷經8個月，始於2018年的中美貿易戰在2025年川普回歸白宮後再度升溫以及近兩年的AI（人工智慧）話題與工作流整合。全球經濟劇動，地緣政治、能源轉型、AI科技革新與氣候變遷等因素不斷重塑產業格局，加速供應鏈重整。全球產業競爭劇烈、資源爭奪、市場板塊挪移已成常態。洞察市場趨勢，具備前瞻思維與完善的風險管理，方能在變局中掌握生存契機。</w:t>
      </w:r>
    </w:p>
    <w:p w14:paraId="7CC3DB9E" w14:textId="77777777" w:rsidR="00F701B8" w:rsidRPr="00F701B8" w:rsidRDefault="00F701B8" w:rsidP="00F701B8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</w:p>
    <w:p w14:paraId="772F0FAE" w14:textId="5E8EDB30" w:rsidR="002028A8" w:rsidRPr="002028A8" w:rsidRDefault="00F701B8" w:rsidP="00F701B8">
      <w:pPr>
        <w:snapToGrid w:val="0"/>
        <w:spacing w:beforeLines="30" w:before="108" w:line="280" w:lineRule="atLeast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F701B8">
        <w:rPr>
          <w:rFonts w:ascii="微軟正黑體" w:eastAsia="微軟正黑體" w:hAnsi="微軟正黑體" w:cs="Times New Roman" w:hint="eastAsia"/>
          <w:sz w:val="25"/>
          <w:szCs w:val="25"/>
        </w:rPr>
        <w:t>本會特邀台灣經濟研究院景氣預測中心孫明德主任蒞臨演講，深入剖析2027年度全球經濟情勢與產業前景展望，針對因美國而起的地緣政治、美中貿易博弈及關稅戰所引發的衝擊，解析各地市場的變遷與政府產業界的因應作法，並結合總體經濟指標預測，為企業提供創新應對方案與前瞻發展指引。 機會難得，誠摯邀請您撥冗參與，共同掌握趨勢、迎向新局！</w:t>
      </w:r>
    </w:p>
    <w:p w14:paraId="089AB33F" w14:textId="77777777" w:rsidR="00F701B8" w:rsidRDefault="00F701B8" w:rsidP="005D523D">
      <w:pPr>
        <w:snapToGrid w:val="0"/>
        <w:spacing w:line="240" w:lineRule="atLeast"/>
        <w:jc w:val="both"/>
        <w:rPr>
          <w:rFonts w:ascii="微軟正黑體" w:eastAsia="微軟正黑體" w:hAnsi="微軟正黑體" w:cs="Times New Roman"/>
          <w:b/>
          <w:sz w:val="25"/>
          <w:szCs w:val="25"/>
        </w:rPr>
      </w:pPr>
    </w:p>
    <w:p w14:paraId="2163B67D" w14:textId="297BACA3" w:rsidR="00FF0A35" w:rsidRPr="00E7345F" w:rsidRDefault="00FF0A35" w:rsidP="005D523D">
      <w:pPr>
        <w:snapToGrid w:val="0"/>
        <w:spacing w:line="240" w:lineRule="atLeast"/>
        <w:jc w:val="both"/>
        <w:rPr>
          <w:rFonts w:ascii="微軟正黑體" w:eastAsia="微軟正黑體" w:hAnsi="微軟正黑體" w:cs="Times New Roman"/>
          <w:b/>
          <w:sz w:val="25"/>
          <w:szCs w:val="25"/>
        </w:rPr>
      </w:pPr>
      <w:r w:rsidRPr="00E7345F">
        <w:rPr>
          <w:rFonts w:ascii="微軟正黑體" w:eastAsia="微軟正黑體" w:hAnsi="微軟正黑體" w:cs="Times New Roman" w:hint="eastAsia"/>
          <w:b/>
          <w:sz w:val="25"/>
          <w:szCs w:val="25"/>
        </w:rPr>
        <w:t>講綱：</w:t>
      </w:r>
    </w:p>
    <w:p w14:paraId="196FA0D6" w14:textId="231A9ECC" w:rsidR="00F701B8" w:rsidRPr="00F701B8" w:rsidRDefault="002028A8" w:rsidP="00F701B8">
      <w:pPr>
        <w:snapToGrid w:val="0"/>
        <w:spacing w:line="240" w:lineRule="atLeast"/>
        <w:jc w:val="both"/>
        <w:rPr>
          <w:rFonts w:ascii="微軟正黑體" w:eastAsia="微軟正黑體" w:hAnsi="微軟正黑體" w:cs="Times New Roman" w:hint="eastAsia"/>
          <w:b/>
          <w:sz w:val="25"/>
          <w:szCs w:val="25"/>
        </w:rPr>
      </w:pPr>
      <w:r>
        <w:rPr>
          <w:rFonts w:ascii="微軟正黑體" w:eastAsia="微軟正黑體" w:hAnsi="微軟正黑體" w:cs="Times New Roman" w:hint="eastAsia"/>
          <w:b/>
          <w:sz w:val="25"/>
          <w:szCs w:val="25"/>
        </w:rPr>
        <w:t>1</w:t>
      </w:r>
      <w:r>
        <w:rPr>
          <w:rFonts w:ascii="微軟正黑體" w:eastAsia="微軟正黑體" w:hAnsi="微軟正黑體" w:cs="Times New Roman"/>
          <w:b/>
          <w:sz w:val="25"/>
          <w:szCs w:val="25"/>
        </w:rPr>
        <w:t>.</w:t>
      </w:r>
      <w:r w:rsidR="00F701B8" w:rsidRPr="00F701B8">
        <w:rPr>
          <w:rFonts w:ascii="微軟正黑體" w:eastAsia="微軟正黑體" w:hAnsi="微軟正黑體" w:cs="Times New Roman" w:hint="eastAsia"/>
          <w:b/>
          <w:sz w:val="25"/>
          <w:szCs w:val="25"/>
        </w:rPr>
        <w:t>中東戰局</w:t>
      </w:r>
    </w:p>
    <w:p w14:paraId="6A79FF4A" w14:textId="09B1CD82" w:rsidR="00F701B8" w:rsidRPr="00F701B8" w:rsidRDefault="00F701B8" w:rsidP="00F701B8">
      <w:pPr>
        <w:snapToGrid w:val="0"/>
        <w:spacing w:line="240" w:lineRule="atLeast"/>
        <w:jc w:val="both"/>
        <w:rPr>
          <w:rFonts w:ascii="微軟正黑體" w:eastAsia="微軟正黑體" w:hAnsi="微軟正黑體" w:cs="Times New Roman" w:hint="eastAsia"/>
          <w:b/>
          <w:sz w:val="25"/>
          <w:szCs w:val="25"/>
        </w:rPr>
      </w:pPr>
      <w:r w:rsidRPr="00F701B8">
        <w:rPr>
          <w:rFonts w:ascii="微軟正黑體" w:eastAsia="微軟正黑體" w:hAnsi="微軟正黑體" w:cs="Times New Roman" w:hint="eastAsia"/>
          <w:b/>
          <w:sz w:val="25"/>
          <w:szCs w:val="25"/>
        </w:rPr>
        <w:t>2.美中經濟</w:t>
      </w:r>
    </w:p>
    <w:p w14:paraId="6543BA02" w14:textId="33F63EF8" w:rsidR="00F701B8" w:rsidRPr="00F701B8" w:rsidRDefault="00F701B8" w:rsidP="00F701B8">
      <w:pPr>
        <w:snapToGrid w:val="0"/>
        <w:spacing w:line="240" w:lineRule="atLeast"/>
        <w:jc w:val="both"/>
        <w:rPr>
          <w:rFonts w:ascii="微軟正黑體" w:eastAsia="微軟正黑體" w:hAnsi="微軟正黑體" w:cs="Times New Roman" w:hint="eastAsia"/>
          <w:b/>
          <w:sz w:val="25"/>
          <w:szCs w:val="25"/>
        </w:rPr>
      </w:pPr>
      <w:r w:rsidRPr="00F701B8">
        <w:rPr>
          <w:rFonts w:ascii="微軟正黑體" w:eastAsia="微軟正黑體" w:hAnsi="微軟正黑體" w:cs="Times New Roman" w:hint="eastAsia"/>
          <w:b/>
          <w:sz w:val="25"/>
          <w:szCs w:val="25"/>
        </w:rPr>
        <w:t>3.其他亞洲</w:t>
      </w:r>
    </w:p>
    <w:p w14:paraId="5685B6F2" w14:textId="0AFBEE8C" w:rsidR="002028A8" w:rsidRDefault="00F701B8" w:rsidP="00F701B8">
      <w:pPr>
        <w:snapToGrid w:val="0"/>
        <w:spacing w:line="240" w:lineRule="atLeast"/>
        <w:jc w:val="both"/>
        <w:rPr>
          <w:rFonts w:ascii="微軟正黑體" w:eastAsia="微軟正黑體" w:hAnsi="微軟正黑體" w:cs="Times New Roman"/>
          <w:b/>
          <w:sz w:val="25"/>
          <w:szCs w:val="25"/>
        </w:rPr>
      </w:pPr>
      <w:r w:rsidRPr="00F701B8">
        <w:rPr>
          <w:rFonts w:ascii="微軟正黑體" w:eastAsia="微軟正黑體" w:hAnsi="微軟正黑體" w:cs="Times New Roman" w:hint="eastAsia"/>
          <w:b/>
          <w:sz w:val="25"/>
          <w:szCs w:val="25"/>
        </w:rPr>
        <w:t>4.2027台灣經濟展望</w:t>
      </w:r>
    </w:p>
    <w:p w14:paraId="26BF0824" w14:textId="77777777" w:rsidR="00F701B8" w:rsidRPr="00E7345F" w:rsidRDefault="00F701B8" w:rsidP="00F701B8">
      <w:pPr>
        <w:snapToGrid w:val="0"/>
        <w:spacing w:line="240" w:lineRule="atLeast"/>
        <w:jc w:val="both"/>
        <w:rPr>
          <w:rFonts w:ascii="微軟正黑體" w:eastAsia="微軟正黑體" w:hAnsi="微軟正黑體" w:cs="Times New Roman" w:hint="eastAsia"/>
          <w:kern w:val="0"/>
          <w:sz w:val="25"/>
          <w:szCs w:val="25"/>
        </w:rPr>
      </w:pPr>
    </w:p>
    <w:p w14:paraId="62C848CA" w14:textId="77777777" w:rsidR="0011306C" w:rsidRPr="00E7345F" w:rsidRDefault="0011306C" w:rsidP="005D523D">
      <w:pPr>
        <w:snapToGrid w:val="0"/>
        <w:spacing w:line="24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E7345F">
        <w:rPr>
          <w:rFonts w:ascii="微軟正黑體" w:eastAsia="微軟正黑體" w:hAnsi="微軟正黑體" w:cs="Times New Roman"/>
          <w:sz w:val="25"/>
          <w:szCs w:val="25"/>
        </w:rPr>
        <w:t>主辦單位：中華民國紡織業拓展會</w:t>
      </w:r>
    </w:p>
    <w:p w14:paraId="389D5648" w14:textId="4D971406" w:rsidR="0011306C" w:rsidRPr="00E7345F" w:rsidRDefault="0011306C" w:rsidP="005D523D">
      <w:pPr>
        <w:snapToGrid w:val="0"/>
        <w:spacing w:line="24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E7345F">
        <w:rPr>
          <w:rFonts w:ascii="微軟正黑體" w:eastAsia="微軟正黑體" w:hAnsi="微軟正黑體" w:cs="Times New Roman"/>
          <w:sz w:val="25"/>
          <w:szCs w:val="25"/>
        </w:rPr>
        <w:t>時</w:t>
      </w:r>
      <w:r w:rsidR="007F47C1" w:rsidRPr="00E7345F">
        <w:rPr>
          <w:rFonts w:ascii="微軟正黑體" w:eastAsia="微軟正黑體" w:hAnsi="微軟正黑體" w:cs="Times New Roman" w:hint="eastAsia"/>
          <w:sz w:val="25"/>
          <w:szCs w:val="25"/>
        </w:rPr>
        <w:t xml:space="preserve">    </w:t>
      </w:r>
      <w:r w:rsidRPr="00E7345F">
        <w:rPr>
          <w:rFonts w:ascii="微軟正黑體" w:eastAsia="微軟正黑體" w:hAnsi="微軟正黑體" w:cs="Times New Roman"/>
          <w:sz w:val="25"/>
          <w:szCs w:val="25"/>
        </w:rPr>
        <w:t>間：</w:t>
      </w:r>
      <w:r w:rsidR="00673E2D" w:rsidRPr="00E7345F">
        <w:rPr>
          <w:rFonts w:ascii="微軟正黑體" w:eastAsia="微軟正黑體" w:hAnsi="微軟正黑體" w:cs="Times New Roman"/>
          <w:sz w:val="25"/>
          <w:szCs w:val="25"/>
        </w:rPr>
        <w:t>20</w:t>
      </w:r>
      <w:r w:rsidR="00794913" w:rsidRPr="00E7345F">
        <w:rPr>
          <w:rFonts w:ascii="微軟正黑體" w:eastAsia="微軟正黑體" w:hAnsi="微軟正黑體" w:cs="Times New Roman" w:hint="eastAsia"/>
          <w:sz w:val="25"/>
          <w:szCs w:val="25"/>
        </w:rPr>
        <w:t>2</w:t>
      </w:r>
      <w:r w:rsidR="00F701B8">
        <w:rPr>
          <w:rFonts w:ascii="微軟正黑體" w:eastAsia="微軟正黑體" w:hAnsi="微軟正黑體" w:cs="Times New Roman" w:hint="eastAsia"/>
          <w:sz w:val="25"/>
          <w:szCs w:val="25"/>
        </w:rPr>
        <w:t>6</w:t>
      </w:r>
      <w:r w:rsidRPr="00E7345F">
        <w:rPr>
          <w:rFonts w:ascii="微軟正黑體" w:eastAsia="微軟正黑體" w:hAnsi="微軟正黑體" w:cs="Times New Roman"/>
          <w:sz w:val="25"/>
          <w:szCs w:val="25"/>
        </w:rPr>
        <w:t>年</w:t>
      </w:r>
      <w:r w:rsidR="000A53B8" w:rsidRPr="00E7345F">
        <w:rPr>
          <w:rFonts w:ascii="微軟正黑體" w:eastAsia="微軟正黑體" w:hAnsi="微軟正黑體" w:cs="Times New Roman" w:hint="eastAsia"/>
          <w:sz w:val="25"/>
          <w:szCs w:val="25"/>
        </w:rPr>
        <w:t>1</w:t>
      </w:r>
      <w:r w:rsidR="00687F05" w:rsidRPr="00E7345F">
        <w:rPr>
          <w:rFonts w:ascii="微軟正黑體" w:eastAsia="微軟正黑體" w:hAnsi="微軟正黑體" w:cs="Times New Roman"/>
          <w:sz w:val="25"/>
          <w:szCs w:val="25"/>
        </w:rPr>
        <w:t>0</w:t>
      </w:r>
      <w:r w:rsidRPr="00E7345F">
        <w:rPr>
          <w:rFonts w:ascii="微軟正黑體" w:eastAsia="微軟正黑體" w:hAnsi="微軟正黑體" w:cs="Times New Roman"/>
          <w:sz w:val="25"/>
          <w:szCs w:val="25"/>
        </w:rPr>
        <w:t>月</w:t>
      </w:r>
      <w:r w:rsidR="00F701B8">
        <w:rPr>
          <w:rFonts w:ascii="微軟正黑體" w:eastAsia="微軟正黑體" w:hAnsi="微軟正黑體" w:cs="Times New Roman" w:hint="eastAsia"/>
          <w:sz w:val="25"/>
          <w:szCs w:val="25"/>
        </w:rPr>
        <w:t>29</w:t>
      </w:r>
      <w:r w:rsidRPr="00E7345F">
        <w:rPr>
          <w:rFonts w:ascii="微軟正黑體" w:eastAsia="微軟正黑體" w:hAnsi="微軟正黑體" w:cs="Times New Roman"/>
          <w:sz w:val="25"/>
          <w:szCs w:val="25"/>
        </w:rPr>
        <w:t>日(</w:t>
      </w:r>
      <w:r w:rsidR="00673E2D" w:rsidRPr="00E7345F">
        <w:rPr>
          <w:rFonts w:ascii="微軟正黑體" w:eastAsia="微軟正黑體" w:hAnsi="微軟正黑體" w:cs="Times New Roman"/>
          <w:sz w:val="25"/>
          <w:szCs w:val="25"/>
        </w:rPr>
        <w:t>星</w:t>
      </w:r>
      <w:r w:rsidR="000A53B8" w:rsidRPr="00E7345F">
        <w:rPr>
          <w:rFonts w:ascii="微軟正黑體" w:eastAsia="微軟正黑體" w:hAnsi="微軟正黑體" w:cs="Times New Roman" w:hint="eastAsia"/>
          <w:sz w:val="25"/>
          <w:szCs w:val="25"/>
        </w:rPr>
        <w:t>期</w:t>
      </w:r>
      <w:r w:rsidR="002028A8">
        <w:rPr>
          <w:rFonts w:ascii="微軟正黑體" w:eastAsia="微軟正黑體" w:hAnsi="微軟正黑體" w:cs="Times New Roman" w:hint="eastAsia"/>
          <w:sz w:val="25"/>
          <w:szCs w:val="25"/>
        </w:rPr>
        <w:t>四</w:t>
      </w:r>
      <w:r w:rsidR="009D4677" w:rsidRPr="00E7345F">
        <w:rPr>
          <w:rFonts w:ascii="微軟正黑體" w:eastAsia="微軟正黑體" w:hAnsi="微軟正黑體" w:cs="Times New Roman"/>
          <w:sz w:val="25"/>
          <w:szCs w:val="25"/>
        </w:rPr>
        <w:t>) 1</w:t>
      </w:r>
      <w:r w:rsidR="009D4677" w:rsidRPr="00E7345F">
        <w:rPr>
          <w:rFonts w:ascii="微軟正黑體" w:eastAsia="微軟正黑體" w:hAnsi="微軟正黑體" w:cs="Times New Roman" w:hint="eastAsia"/>
          <w:sz w:val="25"/>
          <w:szCs w:val="25"/>
        </w:rPr>
        <w:t>3</w:t>
      </w:r>
      <w:r w:rsidR="009D4677" w:rsidRPr="00E7345F">
        <w:rPr>
          <w:rFonts w:ascii="微軟正黑體" w:eastAsia="微軟正黑體" w:hAnsi="微軟正黑體" w:cs="Times New Roman"/>
          <w:sz w:val="25"/>
          <w:szCs w:val="25"/>
        </w:rPr>
        <w:t>:</w:t>
      </w:r>
      <w:r w:rsidR="009D4677" w:rsidRPr="00E7345F">
        <w:rPr>
          <w:rFonts w:ascii="微軟正黑體" w:eastAsia="微軟正黑體" w:hAnsi="微軟正黑體" w:cs="Times New Roman" w:hint="eastAsia"/>
          <w:sz w:val="25"/>
          <w:szCs w:val="25"/>
        </w:rPr>
        <w:t>3</w:t>
      </w:r>
      <w:r w:rsidRPr="00E7345F">
        <w:rPr>
          <w:rFonts w:ascii="微軟正黑體" w:eastAsia="微軟正黑體" w:hAnsi="微軟正黑體" w:cs="Times New Roman"/>
          <w:sz w:val="25"/>
          <w:szCs w:val="25"/>
        </w:rPr>
        <w:t>0 – 1</w:t>
      </w:r>
      <w:r w:rsidR="008F497D" w:rsidRPr="00E7345F">
        <w:rPr>
          <w:rFonts w:ascii="微軟正黑體" w:eastAsia="微軟正黑體" w:hAnsi="微軟正黑體" w:cs="Times New Roman"/>
          <w:sz w:val="25"/>
          <w:szCs w:val="25"/>
        </w:rPr>
        <w:t>6</w:t>
      </w:r>
      <w:r w:rsidRPr="00E7345F">
        <w:rPr>
          <w:rFonts w:ascii="微軟正黑體" w:eastAsia="微軟正黑體" w:hAnsi="微軟正黑體" w:cs="Times New Roman"/>
          <w:sz w:val="25"/>
          <w:szCs w:val="25"/>
        </w:rPr>
        <w:t>:</w:t>
      </w:r>
      <w:r w:rsidR="003D0684" w:rsidRPr="00E7345F">
        <w:rPr>
          <w:rFonts w:ascii="微軟正黑體" w:eastAsia="微軟正黑體" w:hAnsi="微軟正黑體" w:cs="Times New Roman"/>
          <w:sz w:val="25"/>
          <w:szCs w:val="25"/>
        </w:rPr>
        <w:t>2</w:t>
      </w:r>
      <w:r w:rsidRPr="00E7345F">
        <w:rPr>
          <w:rFonts w:ascii="微軟正黑體" w:eastAsia="微軟正黑體" w:hAnsi="微軟正黑體" w:cs="Times New Roman"/>
          <w:sz w:val="25"/>
          <w:szCs w:val="25"/>
        </w:rPr>
        <w:t>0</w:t>
      </w:r>
    </w:p>
    <w:p w14:paraId="0703ED63" w14:textId="77777777" w:rsidR="0011306C" w:rsidRPr="00E7345F" w:rsidRDefault="00687F05" w:rsidP="005D523D">
      <w:pPr>
        <w:snapToGrid w:val="0"/>
        <w:spacing w:line="24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E7345F">
        <w:rPr>
          <w:rStyle w:val="a3"/>
          <w:rFonts w:ascii="微軟正黑體" w:eastAsia="微軟正黑體" w:hAnsi="微軟正黑體" w:cs="Times New Roman" w:hint="eastAsia"/>
          <w:color w:val="000000" w:themeColor="text1"/>
          <w:sz w:val="25"/>
          <w:szCs w:val="25"/>
          <w:u w:val="none"/>
        </w:rPr>
        <w:t xml:space="preserve">地 </w:t>
      </w:r>
      <w:r w:rsidRPr="00E7345F">
        <w:rPr>
          <w:rStyle w:val="a3"/>
          <w:rFonts w:ascii="微軟正黑體" w:eastAsia="微軟正黑體" w:hAnsi="微軟正黑體" w:cs="Times New Roman"/>
          <w:color w:val="000000" w:themeColor="text1"/>
          <w:sz w:val="25"/>
          <w:szCs w:val="25"/>
          <w:u w:val="none"/>
        </w:rPr>
        <w:t xml:space="preserve">   點</w:t>
      </w:r>
      <w:r w:rsidR="0011306C" w:rsidRPr="00E7345F">
        <w:rPr>
          <w:rStyle w:val="a3"/>
          <w:rFonts w:ascii="微軟正黑體" w:eastAsia="微軟正黑體" w:hAnsi="微軟正黑體" w:hint="eastAsia"/>
          <w:color w:val="000000" w:themeColor="text1"/>
          <w:sz w:val="25"/>
          <w:szCs w:val="25"/>
          <w:u w:val="none"/>
        </w:rPr>
        <w:t>：</w:t>
      </w:r>
      <w:r w:rsidR="0011306C" w:rsidRPr="00E7345F">
        <w:rPr>
          <w:rFonts w:ascii="微軟正黑體" w:eastAsia="微軟正黑體" w:hAnsi="微軟正黑體" w:cs="Times New Roman" w:hint="eastAsia"/>
          <w:sz w:val="25"/>
          <w:szCs w:val="25"/>
        </w:rPr>
        <w:t>紡拓會第一會議室(</w:t>
      </w:r>
      <w:r w:rsidR="00AB2BB3" w:rsidRPr="00E7345F">
        <w:rPr>
          <w:rFonts w:ascii="微軟正黑體" w:eastAsia="微軟正黑體" w:hAnsi="微軟正黑體" w:cs="Times New Roman" w:hint="eastAsia"/>
          <w:sz w:val="25"/>
          <w:szCs w:val="25"/>
        </w:rPr>
        <w:t>臺</w:t>
      </w:r>
      <w:r w:rsidR="0011306C" w:rsidRPr="00E7345F">
        <w:rPr>
          <w:rFonts w:ascii="微軟正黑體" w:eastAsia="微軟正黑體" w:hAnsi="微軟正黑體" w:cs="Times New Roman" w:hint="eastAsia"/>
          <w:sz w:val="25"/>
          <w:szCs w:val="25"/>
        </w:rPr>
        <w:t>北市愛國東路22號紡拓大樓17樓)</w:t>
      </w:r>
    </w:p>
    <w:p w14:paraId="3CB6B1A7" w14:textId="77777777" w:rsidR="0011306C" w:rsidRPr="00E7345F" w:rsidRDefault="0011306C" w:rsidP="005D523D">
      <w:pPr>
        <w:snapToGrid w:val="0"/>
        <w:spacing w:line="24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E7345F">
        <w:rPr>
          <w:rFonts w:ascii="微軟正黑體" w:eastAsia="微軟正黑體" w:hAnsi="微軟正黑體" w:cs="Times New Roman" w:hint="eastAsia"/>
          <w:sz w:val="25"/>
          <w:szCs w:val="25"/>
        </w:rPr>
        <w:t>說明事項：免費參加，採預約報名制，限額100名。敬請立即報名，以免向隅！</w:t>
      </w:r>
    </w:p>
    <w:p w14:paraId="47CA2078" w14:textId="77777777" w:rsidR="0011306C" w:rsidRPr="00E7345F" w:rsidRDefault="0011306C" w:rsidP="00C5020B">
      <w:pPr>
        <w:snapToGrid w:val="0"/>
        <w:spacing w:line="240" w:lineRule="atLeast"/>
        <w:ind w:left="1210" w:hangingChars="484" w:hanging="1210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E7345F">
        <w:rPr>
          <w:rFonts w:ascii="微軟正黑體" w:eastAsia="微軟正黑體" w:hAnsi="微軟正黑體" w:cs="Times New Roman" w:hint="eastAsia"/>
          <w:sz w:val="25"/>
          <w:szCs w:val="25"/>
        </w:rPr>
        <w:t>交</w:t>
      </w:r>
      <w:r w:rsidR="007F47C1" w:rsidRPr="00E7345F">
        <w:rPr>
          <w:rFonts w:ascii="微軟正黑體" w:eastAsia="微軟正黑體" w:hAnsi="微軟正黑體" w:cs="Times New Roman" w:hint="eastAsia"/>
          <w:sz w:val="25"/>
          <w:szCs w:val="25"/>
        </w:rPr>
        <w:t xml:space="preserve">    </w:t>
      </w:r>
      <w:r w:rsidRPr="00E7345F">
        <w:rPr>
          <w:rFonts w:ascii="微軟正黑體" w:eastAsia="微軟正黑體" w:hAnsi="微軟正黑體" w:cs="Times New Roman" w:hint="eastAsia"/>
          <w:sz w:val="25"/>
          <w:szCs w:val="25"/>
        </w:rPr>
        <w:t>通：</w:t>
      </w:r>
      <w:r w:rsidRPr="00E7345F">
        <w:rPr>
          <w:rFonts w:ascii="微軟正黑體" w:eastAsia="微軟正黑體" w:hAnsi="微軟正黑體" w:cs="Times New Roman" w:hint="eastAsia"/>
          <w:spacing w:val="-4"/>
          <w:sz w:val="25"/>
          <w:szCs w:val="25"/>
        </w:rPr>
        <w:t>搭乘捷運者請由中正紀念堂站4、5號出口；開車者請至中正紀念堂地下停車場停車。</w:t>
      </w:r>
    </w:p>
    <w:p w14:paraId="304C7C67" w14:textId="77777777" w:rsidR="00E33045" w:rsidRPr="00E7345F" w:rsidRDefault="00E33045" w:rsidP="005D523D">
      <w:pPr>
        <w:snapToGrid w:val="0"/>
        <w:spacing w:line="24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</w:p>
    <w:p w14:paraId="014D48F9" w14:textId="77777777" w:rsidR="0011306C" w:rsidRPr="00E7345F" w:rsidRDefault="0011306C" w:rsidP="005D523D">
      <w:pPr>
        <w:snapToGrid w:val="0"/>
        <w:spacing w:line="24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E7345F">
        <w:rPr>
          <w:rFonts w:ascii="微軟正黑體" w:eastAsia="微軟正黑體" w:hAnsi="微軟正黑體" w:cs="Times New Roman" w:hint="eastAsia"/>
          <w:sz w:val="25"/>
          <w:szCs w:val="25"/>
        </w:rPr>
        <w:t>洽詢專線：</w:t>
      </w:r>
    </w:p>
    <w:p w14:paraId="0CF52BDC" w14:textId="77777777" w:rsidR="0011306C" w:rsidRPr="00E7345F" w:rsidRDefault="00724E36" w:rsidP="005D523D">
      <w:pPr>
        <w:snapToGrid w:val="0"/>
        <w:spacing w:line="24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E7345F">
        <w:rPr>
          <w:rFonts w:ascii="微軟正黑體" w:eastAsia="微軟正黑體" w:hAnsi="微軟正黑體" w:cs="Times New Roman" w:hint="eastAsia"/>
          <w:sz w:val="25"/>
          <w:szCs w:val="25"/>
        </w:rPr>
        <w:t>紡拓會市場開發</w:t>
      </w:r>
      <w:r w:rsidR="0011306C" w:rsidRPr="00E7345F">
        <w:rPr>
          <w:rFonts w:ascii="微軟正黑體" w:eastAsia="微軟正黑體" w:hAnsi="微軟正黑體" w:cs="Times New Roman" w:hint="eastAsia"/>
          <w:sz w:val="25"/>
          <w:szCs w:val="25"/>
        </w:rPr>
        <w:t>處 TEL：(02)2341-7251轉2356</w:t>
      </w:r>
      <w:r w:rsidR="0093577E" w:rsidRPr="00E7345F">
        <w:rPr>
          <w:rFonts w:ascii="微軟正黑體" w:eastAsia="微軟正黑體" w:hAnsi="微軟正黑體" w:cs="Times New Roman" w:hint="eastAsia"/>
          <w:sz w:val="25"/>
          <w:szCs w:val="25"/>
        </w:rPr>
        <w:t>分機</w:t>
      </w:r>
      <w:r w:rsidR="008F497D" w:rsidRPr="00E7345F">
        <w:rPr>
          <w:rFonts w:ascii="微軟正黑體" w:eastAsia="微軟正黑體" w:hAnsi="微軟正黑體" w:cs="Times New Roman"/>
          <w:sz w:val="25"/>
          <w:szCs w:val="25"/>
        </w:rPr>
        <w:t xml:space="preserve"> </w:t>
      </w:r>
      <w:r w:rsidR="008F497D" w:rsidRPr="00E7345F">
        <w:rPr>
          <w:rFonts w:ascii="微軟正黑體" w:eastAsia="微軟正黑體" w:hAnsi="微軟正黑體" w:cs="Times New Roman" w:hint="eastAsia"/>
          <w:sz w:val="25"/>
          <w:szCs w:val="25"/>
        </w:rPr>
        <w:t>林先生</w:t>
      </w:r>
      <w:r w:rsidR="008F497D" w:rsidRPr="00E7345F">
        <w:rPr>
          <w:rFonts w:ascii="微軟正黑體" w:eastAsia="微軟正黑體" w:hAnsi="微軟正黑體" w:cs="Times New Roman"/>
          <w:sz w:val="25"/>
          <w:szCs w:val="25"/>
        </w:rPr>
        <w:t>/ 2362</w:t>
      </w:r>
      <w:r w:rsidR="0093577E" w:rsidRPr="00E7345F">
        <w:rPr>
          <w:rFonts w:ascii="微軟正黑體" w:eastAsia="微軟正黑體" w:hAnsi="微軟正黑體" w:cs="Times New Roman"/>
          <w:sz w:val="25"/>
          <w:szCs w:val="25"/>
        </w:rPr>
        <w:t>分機</w:t>
      </w:r>
      <w:r w:rsidR="0011306C" w:rsidRPr="00E7345F">
        <w:rPr>
          <w:rFonts w:ascii="微軟正黑體" w:eastAsia="微軟正黑體" w:hAnsi="微軟正黑體" w:cs="Times New Roman" w:hint="eastAsia"/>
          <w:sz w:val="25"/>
          <w:szCs w:val="25"/>
        </w:rPr>
        <w:t xml:space="preserve"> </w:t>
      </w:r>
      <w:r w:rsidR="008F497D" w:rsidRPr="00E7345F">
        <w:rPr>
          <w:rFonts w:ascii="微軟正黑體" w:eastAsia="微軟正黑體" w:hAnsi="微軟正黑體" w:cs="Times New Roman" w:hint="eastAsia"/>
          <w:sz w:val="25"/>
          <w:szCs w:val="25"/>
        </w:rPr>
        <w:t>張小姐</w:t>
      </w:r>
    </w:p>
    <w:p w14:paraId="34A061A1" w14:textId="77777777" w:rsidR="0011306C" w:rsidRPr="005D523D" w:rsidRDefault="0011306C" w:rsidP="005D523D">
      <w:pPr>
        <w:snapToGrid w:val="0"/>
        <w:spacing w:line="240" w:lineRule="atLeast"/>
        <w:jc w:val="both"/>
        <w:rPr>
          <w:rStyle w:val="a3"/>
          <w:rFonts w:ascii="微軟正黑體" w:eastAsia="微軟正黑體" w:hAnsi="微軟正黑體" w:cs="Times New Roman"/>
          <w:szCs w:val="24"/>
        </w:rPr>
      </w:pPr>
      <w:r w:rsidRPr="00E7345F">
        <w:rPr>
          <w:rFonts w:ascii="微軟正黑體" w:eastAsia="微軟正黑體" w:hAnsi="微軟正黑體" w:cs="Times New Roman" w:hint="eastAsia"/>
          <w:sz w:val="25"/>
          <w:szCs w:val="25"/>
        </w:rPr>
        <w:t>E-mail：</w:t>
      </w:r>
      <w:hyperlink r:id="rId8" w:history="1">
        <w:r w:rsidRPr="00E7345F">
          <w:rPr>
            <w:rStyle w:val="a3"/>
            <w:rFonts w:ascii="微軟正黑體" w:eastAsia="微軟正黑體" w:hAnsi="微軟正黑體" w:cs="Times New Roman" w:hint="eastAsia"/>
            <w:sz w:val="25"/>
            <w:szCs w:val="25"/>
            <w:u w:val="none"/>
          </w:rPr>
          <w:t>n789@textiles.org.tw</w:t>
        </w:r>
      </w:hyperlink>
      <w:r w:rsidR="008F497D" w:rsidRPr="00E7345F">
        <w:rPr>
          <w:rStyle w:val="a3"/>
          <w:rFonts w:ascii="微軟正黑體" w:eastAsia="微軟正黑體" w:hAnsi="微軟正黑體" w:cs="Times New Roman" w:hint="eastAsia"/>
          <w:sz w:val="25"/>
          <w:szCs w:val="25"/>
          <w:u w:val="none"/>
        </w:rPr>
        <w:t xml:space="preserve"> / ya_ling@textiles.org.tw </w:t>
      </w:r>
    </w:p>
    <w:p w14:paraId="07CE2024" w14:textId="77777777" w:rsidR="00687F05" w:rsidRPr="005D523D" w:rsidRDefault="00687F05" w:rsidP="005D523D">
      <w:pPr>
        <w:snapToGrid w:val="0"/>
        <w:spacing w:line="240" w:lineRule="atLeast"/>
        <w:jc w:val="both"/>
        <w:rPr>
          <w:rStyle w:val="a3"/>
          <w:rFonts w:ascii="微軟正黑體" w:eastAsia="微軟正黑體" w:hAnsi="微軟正黑體" w:cs="Times New Roman"/>
          <w:szCs w:val="24"/>
        </w:rPr>
      </w:pPr>
    </w:p>
    <w:p w14:paraId="09B3BB38" w14:textId="77777777" w:rsidR="0011306C" w:rsidRPr="001753BD" w:rsidRDefault="0093577E" w:rsidP="001753BD">
      <w:pPr>
        <w:snapToGrid w:val="0"/>
        <w:spacing w:afterLines="10" w:after="36" w:line="240" w:lineRule="atLeast"/>
        <w:ind w:leftChars="-17" w:left="1" w:hangingChars="16" w:hanging="42"/>
        <w:jc w:val="both"/>
        <w:rPr>
          <w:rFonts w:ascii="微軟正黑體" w:eastAsia="微軟正黑體" w:hAnsi="微軟正黑體" w:cs="Times New Roman"/>
          <w:b/>
          <w:sz w:val="26"/>
          <w:szCs w:val="26"/>
          <w:u w:val="single"/>
        </w:rPr>
      </w:pPr>
      <w:r w:rsidRPr="001753BD">
        <w:rPr>
          <w:rFonts w:ascii="微軟正黑體" w:eastAsia="微軟正黑體" w:hAnsi="微軟正黑體" w:cs="Times New Roman" w:hint="eastAsia"/>
          <w:b/>
          <w:sz w:val="26"/>
          <w:szCs w:val="26"/>
          <w:u w:val="single"/>
        </w:rPr>
        <w:lastRenderedPageBreak/>
        <w:t>研討會</w:t>
      </w:r>
      <w:r w:rsidR="00C5020B" w:rsidRPr="001753BD">
        <w:rPr>
          <w:rFonts w:ascii="微軟正黑體" w:eastAsia="微軟正黑體" w:hAnsi="微軟正黑體" w:cs="Times New Roman" w:hint="eastAsia"/>
          <w:b/>
          <w:sz w:val="26"/>
          <w:szCs w:val="26"/>
          <w:u w:val="single"/>
        </w:rPr>
        <w:t>議</w:t>
      </w:r>
      <w:r w:rsidRPr="001753BD">
        <w:rPr>
          <w:rFonts w:ascii="微軟正黑體" w:eastAsia="微軟正黑體" w:hAnsi="微軟正黑體" w:cs="Times New Roman" w:hint="eastAsia"/>
          <w:b/>
          <w:sz w:val="26"/>
          <w:szCs w:val="26"/>
          <w:u w:val="single"/>
        </w:rPr>
        <w:t>程</w:t>
      </w:r>
    </w:p>
    <w:tbl>
      <w:tblPr>
        <w:tblStyle w:val="aa"/>
        <w:tblW w:w="5077" w:type="pct"/>
        <w:jc w:val="center"/>
        <w:tblLook w:val="04A0" w:firstRow="1" w:lastRow="0" w:firstColumn="1" w:lastColumn="0" w:noHBand="0" w:noVBand="1"/>
      </w:tblPr>
      <w:tblGrid>
        <w:gridCol w:w="1785"/>
        <w:gridCol w:w="3740"/>
        <w:gridCol w:w="4251"/>
      </w:tblGrid>
      <w:tr w:rsidR="0011306C" w:rsidRPr="005D523D" w14:paraId="6F5E6A29" w14:textId="77777777" w:rsidTr="001753BD">
        <w:trPr>
          <w:trHeight w:val="454"/>
          <w:jc w:val="center"/>
        </w:trPr>
        <w:tc>
          <w:tcPr>
            <w:tcW w:w="913" w:type="pct"/>
            <w:shd w:val="clear" w:color="auto" w:fill="002060"/>
            <w:vAlign w:val="center"/>
          </w:tcPr>
          <w:p w14:paraId="4F21FCAB" w14:textId="77777777" w:rsidR="0011306C" w:rsidRPr="001753BD" w:rsidRDefault="0011306C" w:rsidP="005D523D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時</w:t>
            </w:r>
            <w:r w:rsidR="003D0684"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 xml:space="preserve"> </w:t>
            </w:r>
            <w:r w:rsidR="003D0684"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 xml:space="preserve"> </w:t>
            </w: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間</w:t>
            </w:r>
          </w:p>
        </w:tc>
        <w:tc>
          <w:tcPr>
            <w:tcW w:w="1913" w:type="pct"/>
            <w:shd w:val="clear" w:color="auto" w:fill="002060"/>
            <w:vAlign w:val="center"/>
          </w:tcPr>
          <w:p w14:paraId="65E6F97C" w14:textId="77777777" w:rsidR="0011306C" w:rsidRPr="001753BD" w:rsidRDefault="003D0684" w:rsidP="005D523D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活動內容</w:t>
            </w:r>
          </w:p>
        </w:tc>
        <w:tc>
          <w:tcPr>
            <w:tcW w:w="2174" w:type="pct"/>
            <w:shd w:val="clear" w:color="auto" w:fill="002060"/>
            <w:vAlign w:val="center"/>
          </w:tcPr>
          <w:p w14:paraId="68FDE59B" w14:textId="77777777" w:rsidR="0011306C" w:rsidRPr="001753BD" w:rsidRDefault="0011306C" w:rsidP="005D523D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講</w:t>
            </w:r>
            <w:r w:rsidR="003D0684"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 xml:space="preserve"> </w:t>
            </w:r>
            <w:r w:rsidR="003D0684"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 xml:space="preserve"> </w:t>
            </w: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者</w:t>
            </w:r>
          </w:p>
        </w:tc>
      </w:tr>
      <w:tr w:rsidR="001753BD" w:rsidRPr="005D523D" w14:paraId="4C9F0982" w14:textId="77777777" w:rsidTr="001753BD">
        <w:trPr>
          <w:trHeight w:val="284"/>
          <w:jc w:val="center"/>
        </w:trPr>
        <w:tc>
          <w:tcPr>
            <w:tcW w:w="913" w:type="pct"/>
            <w:vAlign w:val="center"/>
          </w:tcPr>
          <w:p w14:paraId="141B9498" w14:textId="77777777" w:rsidR="001753BD" w:rsidRPr="001753BD" w:rsidRDefault="001753BD" w:rsidP="00D95D6C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sz w:val="26"/>
                <w:szCs w:val="26"/>
              </w:rPr>
              <w:t>13:30~14:00</w:t>
            </w:r>
          </w:p>
        </w:tc>
        <w:tc>
          <w:tcPr>
            <w:tcW w:w="4087" w:type="pct"/>
            <w:gridSpan w:val="2"/>
            <w:vAlign w:val="center"/>
          </w:tcPr>
          <w:p w14:paraId="01203BB4" w14:textId="77777777" w:rsidR="001753BD" w:rsidRPr="001753BD" w:rsidRDefault="001753BD" w:rsidP="005D523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sz w:val="26"/>
                <w:szCs w:val="26"/>
              </w:rPr>
              <w:t>報到</w:t>
            </w:r>
          </w:p>
        </w:tc>
      </w:tr>
      <w:tr w:rsidR="0011306C" w:rsidRPr="005D523D" w14:paraId="7D578CCE" w14:textId="77777777" w:rsidTr="001753BD">
        <w:trPr>
          <w:trHeight w:val="284"/>
          <w:jc w:val="center"/>
        </w:trPr>
        <w:tc>
          <w:tcPr>
            <w:tcW w:w="913" w:type="pct"/>
            <w:vAlign w:val="center"/>
          </w:tcPr>
          <w:p w14:paraId="0C3CA503" w14:textId="77777777" w:rsidR="0011306C" w:rsidRPr="001753BD" w:rsidRDefault="0011306C" w:rsidP="00D95D6C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sz w:val="26"/>
                <w:szCs w:val="26"/>
              </w:rPr>
              <w:t>14:00~1</w:t>
            </w:r>
            <w:r w:rsidR="008F497D" w:rsidRPr="001753BD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1753BD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="008F497D" w:rsidRPr="001753BD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1753BD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913" w:type="pct"/>
            <w:vAlign w:val="center"/>
          </w:tcPr>
          <w:p w14:paraId="0D93086F" w14:textId="77777777" w:rsidR="0011306C" w:rsidRPr="001753BD" w:rsidRDefault="003D0684" w:rsidP="005D523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引言</w:t>
            </w:r>
          </w:p>
        </w:tc>
        <w:tc>
          <w:tcPr>
            <w:tcW w:w="2174" w:type="pct"/>
            <w:vAlign w:val="center"/>
          </w:tcPr>
          <w:p w14:paraId="5CB74178" w14:textId="77777777" w:rsidR="0011306C" w:rsidRPr="001753BD" w:rsidRDefault="008F497D" w:rsidP="005D523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紡拓會</w:t>
            </w:r>
            <w:r w:rsidR="00611EAB" w:rsidRPr="001753BD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代表</w:t>
            </w:r>
          </w:p>
        </w:tc>
      </w:tr>
      <w:tr w:rsidR="00930C96" w:rsidRPr="005D523D" w14:paraId="2906C8FB" w14:textId="77777777" w:rsidTr="001753BD">
        <w:trPr>
          <w:trHeight w:val="646"/>
          <w:jc w:val="center"/>
        </w:trPr>
        <w:tc>
          <w:tcPr>
            <w:tcW w:w="913" w:type="pct"/>
            <w:vAlign w:val="center"/>
          </w:tcPr>
          <w:p w14:paraId="22C1B07A" w14:textId="77777777" w:rsidR="00930C96" w:rsidRPr="001753BD" w:rsidRDefault="00930C96" w:rsidP="00D95D6C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1</w:t>
            </w:r>
            <w:r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4</w:t>
            </w: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:</w:t>
            </w:r>
            <w:r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1</w:t>
            </w: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0~15:</w:t>
            </w:r>
            <w:r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00</w:t>
            </w:r>
          </w:p>
        </w:tc>
        <w:tc>
          <w:tcPr>
            <w:tcW w:w="1913" w:type="pct"/>
            <w:vAlign w:val="center"/>
          </w:tcPr>
          <w:p w14:paraId="7B9BF2B0" w14:textId="77777777" w:rsidR="00930C96" w:rsidRPr="001753BD" w:rsidRDefault="00687F05" w:rsidP="005D523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</w:pPr>
            <w:r w:rsidRPr="00687F05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全球經濟情勢及產業展望</w:t>
            </w:r>
            <w:r w:rsidR="00930C96"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(上)</w:t>
            </w:r>
          </w:p>
        </w:tc>
        <w:tc>
          <w:tcPr>
            <w:tcW w:w="2174" w:type="pct"/>
            <w:vMerge w:val="restart"/>
            <w:vAlign w:val="center"/>
          </w:tcPr>
          <w:p w14:paraId="28BA36E3" w14:textId="77777777" w:rsidR="00930C96" w:rsidRPr="001753BD" w:rsidRDefault="00930C96" w:rsidP="005D523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台灣經濟研究院景氣預測中心主任</w:t>
            </w:r>
          </w:p>
          <w:p w14:paraId="0AD85A24" w14:textId="77777777" w:rsidR="00930C96" w:rsidRPr="001753BD" w:rsidRDefault="00930C96" w:rsidP="005D523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孫明德 博士</w:t>
            </w:r>
          </w:p>
        </w:tc>
      </w:tr>
      <w:tr w:rsidR="00930C96" w:rsidRPr="005D523D" w14:paraId="37ED23E1" w14:textId="77777777" w:rsidTr="001753BD">
        <w:trPr>
          <w:trHeight w:val="287"/>
          <w:jc w:val="center"/>
        </w:trPr>
        <w:tc>
          <w:tcPr>
            <w:tcW w:w="913" w:type="pct"/>
            <w:shd w:val="clear" w:color="auto" w:fill="D9D9D9" w:themeFill="background1" w:themeFillShade="D9"/>
            <w:vAlign w:val="center"/>
          </w:tcPr>
          <w:p w14:paraId="04591DFA" w14:textId="77777777" w:rsidR="00930C96" w:rsidRPr="001753BD" w:rsidRDefault="00930C96" w:rsidP="00D95D6C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 w:rsidRPr="001753BD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5</w:t>
            </w:r>
            <w:r w:rsidRPr="001753BD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Pr="001753BD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1753BD">
              <w:rPr>
                <w:rFonts w:ascii="微軟正黑體" w:eastAsia="微軟正黑體" w:hAnsi="微軟正黑體" w:cs="Times New Roman"/>
                <w:sz w:val="26"/>
                <w:szCs w:val="26"/>
              </w:rPr>
              <w:t>0~15:</w:t>
            </w:r>
            <w:r w:rsidRPr="001753BD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10</w:t>
            </w:r>
          </w:p>
        </w:tc>
        <w:tc>
          <w:tcPr>
            <w:tcW w:w="1913" w:type="pct"/>
            <w:shd w:val="clear" w:color="auto" w:fill="D9D9D9" w:themeFill="background1" w:themeFillShade="D9"/>
            <w:vAlign w:val="center"/>
          </w:tcPr>
          <w:p w14:paraId="69DFBCA9" w14:textId="77777777" w:rsidR="00930C96" w:rsidRPr="001753BD" w:rsidRDefault="00930C96" w:rsidP="005D523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休息時間</w:t>
            </w:r>
          </w:p>
        </w:tc>
        <w:tc>
          <w:tcPr>
            <w:tcW w:w="2174" w:type="pct"/>
            <w:vMerge/>
            <w:vAlign w:val="center"/>
          </w:tcPr>
          <w:p w14:paraId="47558C1E" w14:textId="77777777" w:rsidR="00930C96" w:rsidRPr="001753BD" w:rsidRDefault="00930C96" w:rsidP="005D523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</w:p>
        </w:tc>
      </w:tr>
      <w:tr w:rsidR="00930C96" w:rsidRPr="005D523D" w14:paraId="13F71E0D" w14:textId="77777777" w:rsidTr="001753BD">
        <w:trPr>
          <w:trHeight w:val="705"/>
          <w:jc w:val="center"/>
        </w:trPr>
        <w:tc>
          <w:tcPr>
            <w:tcW w:w="913" w:type="pct"/>
            <w:vAlign w:val="center"/>
          </w:tcPr>
          <w:p w14:paraId="1F86456F" w14:textId="77777777" w:rsidR="00930C96" w:rsidRPr="001753BD" w:rsidRDefault="00930C96" w:rsidP="00D95D6C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1</w:t>
            </w:r>
            <w:r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5</w:t>
            </w: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:</w:t>
            </w:r>
            <w:r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1</w:t>
            </w: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0~1</w:t>
            </w:r>
            <w:r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6</w:t>
            </w: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:</w:t>
            </w:r>
            <w:r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00</w:t>
            </w:r>
          </w:p>
        </w:tc>
        <w:tc>
          <w:tcPr>
            <w:tcW w:w="1913" w:type="pct"/>
            <w:vAlign w:val="center"/>
          </w:tcPr>
          <w:p w14:paraId="7D226CDE" w14:textId="77777777" w:rsidR="00930C96" w:rsidRPr="001753BD" w:rsidRDefault="00687F05" w:rsidP="005D523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</w:pPr>
            <w:r w:rsidRPr="00687F05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全球經濟情勢及產業展望</w:t>
            </w:r>
            <w:r w:rsidR="00930C96"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>(下)</w:t>
            </w:r>
          </w:p>
        </w:tc>
        <w:tc>
          <w:tcPr>
            <w:tcW w:w="2174" w:type="pct"/>
            <w:vMerge/>
            <w:vAlign w:val="center"/>
          </w:tcPr>
          <w:p w14:paraId="2CB76DAC" w14:textId="77777777" w:rsidR="00930C96" w:rsidRPr="001753BD" w:rsidRDefault="00930C96" w:rsidP="005D523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</w:p>
        </w:tc>
      </w:tr>
      <w:tr w:rsidR="001753BD" w:rsidRPr="005D523D" w14:paraId="51B1286A" w14:textId="77777777" w:rsidTr="001753BD">
        <w:trPr>
          <w:trHeight w:val="454"/>
          <w:jc w:val="center"/>
        </w:trPr>
        <w:tc>
          <w:tcPr>
            <w:tcW w:w="913" w:type="pct"/>
            <w:vAlign w:val="center"/>
          </w:tcPr>
          <w:p w14:paraId="0A48A5E7" w14:textId="77777777" w:rsidR="001753BD" w:rsidRPr="001753BD" w:rsidRDefault="001753BD" w:rsidP="00D95D6C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 w:rsidRPr="001753BD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6</w:t>
            </w:r>
            <w:r w:rsidRPr="001753BD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Pr="001753BD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00</w:t>
            </w:r>
            <w:r w:rsidRPr="001753BD">
              <w:rPr>
                <w:rFonts w:ascii="微軟正黑體" w:eastAsia="微軟正黑體" w:hAnsi="微軟正黑體" w:cs="Times New Roman"/>
                <w:sz w:val="26"/>
                <w:szCs w:val="26"/>
              </w:rPr>
              <w:t>~1</w:t>
            </w:r>
            <w:r w:rsidRPr="001753BD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6:20</w:t>
            </w:r>
          </w:p>
        </w:tc>
        <w:tc>
          <w:tcPr>
            <w:tcW w:w="4087" w:type="pct"/>
            <w:gridSpan w:val="2"/>
            <w:vAlign w:val="center"/>
          </w:tcPr>
          <w:p w14:paraId="201145D8" w14:textId="77777777" w:rsidR="001753BD" w:rsidRPr="001753BD" w:rsidRDefault="001753BD" w:rsidP="005D523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sz w:val="26"/>
                <w:szCs w:val="26"/>
              </w:rPr>
              <w:t>Q&amp;A</w:t>
            </w:r>
          </w:p>
        </w:tc>
      </w:tr>
    </w:tbl>
    <w:p w14:paraId="14684626" w14:textId="77777777" w:rsidR="00C5020B" w:rsidRDefault="00C5020B" w:rsidP="00C5020B">
      <w:pPr>
        <w:snapToGrid w:val="0"/>
        <w:spacing w:line="240" w:lineRule="atLeast"/>
        <w:ind w:leftChars="-100" w:left="-240" w:rightChars="-57" w:right="-137" w:firstLineChars="94" w:firstLine="226"/>
        <w:jc w:val="both"/>
        <w:rPr>
          <w:rFonts w:ascii="微軟正黑體" w:eastAsia="微軟正黑體" w:hAnsi="微軟正黑體"/>
          <w:b/>
          <w:szCs w:val="24"/>
        </w:rPr>
      </w:pPr>
    </w:p>
    <w:p w14:paraId="7F57D8E6" w14:textId="77777777" w:rsidR="001C5712" w:rsidRPr="005D523D" w:rsidRDefault="001C5712" w:rsidP="00C5020B">
      <w:pPr>
        <w:snapToGrid w:val="0"/>
        <w:spacing w:line="240" w:lineRule="atLeast"/>
        <w:ind w:leftChars="-100" w:left="-240" w:rightChars="-57" w:right="-137" w:firstLineChars="94" w:firstLine="226"/>
        <w:jc w:val="both"/>
        <w:rPr>
          <w:rFonts w:ascii="微軟正黑體" w:eastAsia="微軟正黑體" w:hAnsi="微軟正黑體"/>
          <w:b/>
          <w:szCs w:val="24"/>
        </w:rPr>
      </w:pPr>
      <w:r w:rsidRPr="005D523D">
        <w:rPr>
          <w:rFonts w:ascii="微軟正黑體" w:eastAsia="微軟正黑體" w:hAnsi="微軟正黑體"/>
          <w:b/>
          <w:szCs w:val="24"/>
        </w:rPr>
        <w:t>線上報名連結</w:t>
      </w:r>
      <w:r w:rsidR="00041204" w:rsidRPr="005D523D">
        <w:rPr>
          <w:rFonts w:ascii="微軟正黑體" w:eastAsia="微軟正黑體" w:hAnsi="微軟正黑體" w:hint="eastAsia"/>
          <w:b/>
          <w:szCs w:val="24"/>
        </w:rPr>
        <w:t xml:space="preserve"> </w:t>
      </w:r>
      <w:r w:rsidR="00041204" w:rsidRPr="005D523D">
        <w:rPr>
          <w:rFonts w:ascii="微軟正黑體" w:eastAsia="微軟正黑體" w:hAnsi="微軟正黑體"/>
          <w:b/>
          <w:szCs w:val="24"/>
        </w:rPr>
        <w:t xml:space="preserve"> </w:t>
      </w:r>
    </w:p>
    <w:p w14:paraId="6828D920" w14:textId="07CC68B2" w:rsidR="00041204" w:rsidRDefault="00F701B8" w:rsidP="005D523D">
      <w:pPr>
        <w:snapToGrid w:val="0"/>
        <w:spacing w:line="240" w:lineRule="atLeast"/>
        <w:ind w:leftChars="-100" w:left="-240" w:rightChars="-57" w:right="-137" w:firstLineChars="50" w:firstLine="120"/>
        <w:jc w:val="both"/>
        <w:rPr>
          <w:rFonts w:ascii="微軟正黑體" w:eastAsia="微軟正黑體" w:hAnsi="微軟正黑體"/>
          <w:b/>
          <w:szCs w:val="24"/>
        </w:rPr>
      </w:pPr>
      <w:hyperlink r:id="rId9" w:history="1">
        <w:r w:rsidRPr="003804C6">
          <w:rPr>
            <w:rStyle w:val="a3"/>
            <w:rFonts w:ascii="微軟正黑體" w:eastAsia="微軟正黑體" w:hAnsi="微軟正黑體"/>
            <w:b/>
            <w:szCs w:val="24"/>
          </w:rPr>
          <w:t>https://forms.gle/Z4CAnHDwMDgxoGoh9</w:t>
        </w:r>
      </w:hyperlink>
      <w:r>
        <w:rPr>
          <w:rFonts w:ascii="微軟正黑體" w:eastAsia="微軟正黑體" w:hAnsi="微軟正黑體" w:hint="eastAsia"/>
          <w:b/>
          <w:szCs w:val="24"/>
        </w:rPr>
        <w:t xml:space="preserve"> </w:t>
      </w:r>
    </w:p>
    <w:p w14:paraId="021E9E49" w14:textId="77777777" w:rsidR="00D95D6C" w:rsidRPr="005D523D" w:rsidRDefault="00D95D6C" w:rsidP="005D523D">
      <w:pPr>
        <w:snapToGrid w:val="0"/>
        <w:spacing w:line="240" w:lineRule="atLeast"/>
        <w:ind w:leftChars="-100" w:left="-240" w:rightChars="-57" w:right="-137" w:firstLineChars="50" w:firstLine="120"/>
        <w:jc w:val="both"/>
        <w:rPr>
          <w:rFonts w:ascii="微軟正黑體" w:eastAsia="微軟正黑體" w:hAnsi="微軟正黑體"/>
          <w:b/>
          <w:szCs w:val="24"/>
        </w:rPr>
      </w:pPr>
    </w:p>
    <w:p w14:paraId="28901FA5" w14:textId="77777777" w:rsidR="0011306C" w:rsidRPr="00D95D6C" w:rsidRDefault="003D0684" w:rsidP="00D95D6C">
      <w:pPr>
        <w:snapToGrid w:val="0"/>
        <w:spacing w:line="240" w:lineRule="atLeast"/>
        <w:ind w:leftChars="35" w:left="84"/>
        <w:jc w:val="both"/>
        <w:rPr>
          <w:rFonts w:ascii="微軟正黑體" w:eastAsia="微軟正黑體" w:hAnsi="微軟正黑體" w:cs="Times New Roman"/>
          <w:sz w:val="18"/>
          <w:szCs w:val="18"/>
        </w:rPr>
      </w:pPr>
      <w:r w:rsidRPr="00D95D6C">
        <w:rPr>
          <w:rFonts w:ascii="微軟正黑體" w:eastAsia="微軟正黑體" w:hAnsi="微軟正黑體" w:cs="Times New Roman"/>
          <w:sz w:val="18"/>
          <w:szCs w:val="18"/>
        </w:rPr>
        <w:t>紡拓會辦理「</w:t>
      </w:r>
      <w:r w:rsidR="00687F05" w:rsidRPr="00687F05">
        <w:rPr>
          <w:rFonts w:ascii="微軟正黑體" w:eastAsia="微軟正黑體" w:hAnsi="微軟正黑體" w:cs="Times New Roman" w:hint="eastAsia"/>
          <w:sz w:val="18"/>
          <w:szCs w:val="18"/>
        </w:rPr>
        <w:t>全球經濟情勢及產業展望</w:t>
      </w:r>
      <w:r w:rsidRPr="00D95D6C">
        <w:rPr>
          <w:rFonts w:ascii="微軟正黑體" w:eastAsia="微軟正黑體" w:hAnsi="微軟正黑體" w:cs="Times New Roman"/>
          <w:sz w:val="18"/>
          <w:szCs w:val="18"/>
        </w:rPr>
        <w:t>」研討會必須取得您的個人資料，依個人資料保護法規定，紡拓會於運作期間內將依法蒐集、處理及利用您所提供之直接或間接識別個人資料(應用區域為全球)，該資料於本表單處理結束後轉入紡拓會資料庫受妥善維護。如您詳閱並同意上述內容後，仍願意報名，則視同您同意紡拓會蒐集、處理及利用您的個人資料。</w:t>
      </w:r>
    </w:p>
    <w:p w14:paraId="3C1AB2F7" w14:textId="77777777" w:rsidR="006B7D25" w:rsidRPr="005D523D" w:rsidRDefault="006B7D25" w:rsidP="005D523D">
      <w:pPr>
        <w:snapToGrid w:val="0"/>
        <w:spacing w:line="240" w:lineRule="atLeast"/>
        <w:rPr>
          <w:rFonts w:ascii="微軟正黑體" w:eastAsia="微軟正黑體" w:hAnsi="微軟正黑體"/>
          <w:szCs w:val="24"/>
        </w:rPr>
      </w:pPr>
    </w:p>
    <w:sectPr w:rsidR="006B7D25" w:rsidRPr="005D523D" w:rsidSect="00DC48A1">
      <w:pgSz w:w="11906" w:h="16838"/>
      <w:pgMar w:top="851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AA5C5" w14:textId="77777777" w:rsidR="007D2F2A" w:rsidRDefault="007D2F2A" w:rsidP="009D70EE">
      <w:r>
        <w:separator/>
      </w:r>
    </w:p>
  </w:endnote>
  <w:endnote w:type="continuationSeparator" w:id="0">
    <w:p w14:paraId="59967A71" w14:textId="77777777" w:rsidR="007D2F2A" w:rsidRDefault="007D2F2A" w:rsidP="009D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0B424" w14:textId="77777777" w:rsidR="007D2F2A" w:rsidRDefault="007D2F2A" w:rsidP="009D70EE">
      <w:r>
        <w:separator/>
      </w:r>
    </w:p>
  </w:footnote>
  <w:footnote w:type="continuationSeparator" w:id="0">
    <w:p w14:paraId="623D4995" w14:textId="77777777" w:rsidR="007D2F2A" w:rsidRDefault="007D2F2A" w:rsidP="009D7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B06D6"/>
    <w:multiLevelType w:val="hybridMultilevel"/>
    <w:tmpl w:val="D4EE65D4"/>
    <w:lvl w:ilvl="0" w:tplc="BEB497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2618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D25"/>
    <w:rsid w:val="00010B3F"/>
    <w:rsid w:val="000320AC"/>
    <w:rsid w:val="00041204"/>
    <w:rsid w:val="00064A34"/>
    <w:rsid w:val="00074441"/>
    <w:rsid w:val="00075A4F"/>
    <w:rsid w:val="000A53B8"/>
    <w:rsid w:val="000C5290"/>
    <w:rsid w:val="000D5543"/>
    <w:rsid w:val="0011306C"/>
    <w:rsid w:val="00140015"/>
    <w:rsid w:val="00160209"/>
    <w:rsid w:val="001753BD"/>
    <w:rsid w:val="00190D53"/>
    <w:rsid w:val="001C5712"/>
    <w:rsid w:val="002028A8"/>
    <w:rsid w:val="002302EA"/>
    <w:rsid w:val="00231A9F"/>
    <w:rsid w:val="0023555E"/>
    <w:rsid w:val="00260EDB"/>
    <w:rsid w:val="00305CAE"/>
    <w:rsid w:val="003227F9"/>
    <w:rsid w:val="00351D24"/>
    <w:rsid w:val="003764F2"/>
    <w:rsid w:val="00394BD1"/>
    <w:rsid w:val="003A1FFA"/>
    <w:rsid w:val="003A21C2"/>
    <w:rsid w:val="003A39BD"/>
    <w:rsid w:val="003D0684"/>
    <w:rsid w:val="003D2E0F"/>
    <w:rsid w:val="003D400A"/>
    <w:rsid w:val="00424E2D"/>
    <w:rsid w:val="00446F8E"/>
    <w:rsid w:val="00455001"/>
    <w:rsid w:val="00474DD0"/>
    <w:rsid w:val="0049087E"/>
    <w:rsid w:val="004C36FE"/>
    <w:rsid w:val="004C3953"/>
    <w:rsid w:val="004F12DF"/>
    <w:rsid w:val="004F639D"/>
    <w:rsid w:val="00510CEC"/>
    <w:rsid w:val="00526B2B"/>
    <w:rsid w:val="0054530E"/>
    <w:rsid w:val="00552AE4"/>
    <w:rsid w:val="0056104D"/>
    <w:rsid w:val="00563E9F"/>
    <w:rsid w:val="00576478"/>
    <w:rsid w:val="005C6EA4"/>
    <w:rsid w:val="005D523D"/>
    <w:rsid w:val="005F0866"/>
    <w:rsid w:val="00606E26"/>
    <w:rsid w:val="00611EAB"/>
    <w:rsid w:val="00673E2D"/>
    <w:rsid w:val="006853CF"/>
    <w:rsid w:val="00687F05"/>
    <w:rsid w:val="00691076"/>
    <w:rsid w:val="006B7D25"/>
    <w:rsid w:val="006F47A7"/>
    <w:rsid w:val="00724E36"/>
    <w:rsid w:val="00734F39"/>
    <w:rsid w:val="00781690"/>
    <w:rsid w:val="00792672"/>
    <w:rsid w:val="00793D82"/>
    <w:rsid w:val="00794913"/>
    <w:rsid w:val="007B4B77"/>
    <w:rsid w:val="007C4332"/>
    <w:rsid w:val="007D2F2A"/>
    <w:rsid w:val="007D49EF"/>
    <w:rsid w:val="007E25F1"/>
    <w:rsid w:val="007F47C1"/>
    <w:rsid w:val="00821197"/>
    <w:rsid w:val="00822625"/>
    <w:rsid w:val="008579BB"/>
    <w:rsid w:val="0087054C"/>
    <w:rsid w:val="00882FCA"/>
    <w:rsid w:val="008C54F3"/>
    <w:rsid w:val="008E564F"/>
    <w:rsid w:val="008F497D"/>
    <w:rsid w:val="00930C96"/>
    <w:rsid w:val="0093577E"/>
    <w:rsid w:val="00947DCA"/>
    <w:rsid w:val="00957D15"/>
    <w:rsid w:val="009D4677"/>
    <w:rsid w:val="009D70EE"/>
    <w:rsid w:val="009E3329"/>
    <w:rsid w:val="009E5A04"/>
    <w:rsid w:val="00A67EE0"/>
    <w:rsid w:val="00A93FFF"/>
    <w:rsid w:val="00AB2BB3"/>
    <w:rsid w:val="00AB48F3"/>
    <w:rsid w:val="00B05109"/>
    <w:rsid w:val="00B3493C"/>
    <w:rsid w:val="00B3748D"/>
    <w:rsid w:val="00B67F19"/>
    <w:rsid w:val="00B91BB9"/>
    <w:rsid w:val="00BB0E50"/>
    <w:rsid w:val="00BC396C"/>
    <w:rsid w:val="00BD1109"/>
    <w:rsid w:val="00C25091"/>
    <w:rsid w:val="00C5020B"/>
    <w:rsid w:val="00CD791B"/>
    <w:rsid w:val="00CF3A5C"/>
    <w:rsid w:val="00D20BBD"/>
    <w:rsid w:val="00D761F3"/>
    <w:rsid w:val="00D95D6C"/>
    <w:rsid w:val="00DC409F"/>
    <w:rsid w:val="00DC48A1"/>
    <w:rsid w:val="00DD6057"/>
    <w:rsid w:val="00E31E85"/>
    <w:rsid w:val="00E33045"/>
    <w:rsid w:val="00E35FA8"/>
    <w:rsid w:val="00E57F0D"/>
    <w:rsid w:val="00E60008"/>
    <w:rsid w:val="00E7345F"/>
    <w:rsid w:val="00E73C62"/>
    <w:rsid w:val="00EA1C7A"/>
    <w:rsid w:val="00EA7283"/>
    <w:rsid w:val="00EC467B"/>
    <w:rsid w:val="00F00CA9"/>
    <w:rsid w:val="00F22A57"/>
    <w:rsid w:val="00F36810"/>
    <w:rsid w:val="00F701B8"/>
    <w:rsid w:val="00F7065F"/>
    <w:rsid w:val="00FD29DA"/>
    <w:rsid w:val="00FF0A35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ED419F"/>
  <w15:docId w15:val="{7429E864-3A0D-4D99-9EC4-F6F51B3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B7D25"/>
    <w:pPr>
      <w:widowControl/>
      <w:spacing w:before="100" w:beforeAutospacing="1" w:after="100" w:afterAutospacing="1" w:line="420" w:lineRule="atLeast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6B7D2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B7D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B7D2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D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D70E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D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D70EE"/>
    <w:rPr>
      <w:sz w:val="20"/>
      <w:szCs w:val="20"/>
    </w:rPr>
  </w:style>
  <w:style w:type="table" w:styleId="aa">
    <w:name w:val="Table Grid"/>
    <w:basedOn w:val="a1"/>
    <w:uiPriority w:val="59"/>
    <w:rsid w:val="001130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8F497D"/>
    <w:pPr>
      <w:ind w:leftChars="200" w:left="480"/>
    </w:pPr>
  </w:style>
  <w:style w:type="character" w:styleId="ac">
    <w:name w:val="FollowedHyperlink"/>
    <w:basedOn w:val="a0"/>
    <w:uiPriority w:val="99"/>
    <w:semiHidden/>
    <w:unhideWhenUsed/>
    <w:rsid w:val="00041204"/>
    <w:rPr>
      <w:color w:val="800080" w:themeColor="followedHyperlink"/>
      <w:u w:val="single"/>
    </w:rPr>
  </w:style>
  <w:style w:type="character" w:styleId="ad">
    <w:name w:val="Strong"/>
    <w:basedOn w:val="a0"/>
    <w:uiPriority w:val="22"/>
    <w:qFormat/>
    <w:rsid w:val="00B91BB9"/>
    <w:rPr>
      <w:b/>
      <w:bCs/>
    </w:rPr>
  </w:style>
  <w:style w:type="character" w:styleId="ae">
    <w:name w:val="Unresolved Mention"/>
    <w:basedOn w:val="a0"/>
    <w:uiPriority w:val="99"/>
    <w:semiHidden/>
    <w:unhideWhenUsed/>
    <w:rsid w:val="00F701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5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5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4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789@textiles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forms.gle/Z4CAnHDwMDgxoGoh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175</Words>
  <Characters>998</Characters>
  <Application>Microsoft Office Word</Application>
  <DocSecurity>0</DocSecurity>
  <Lines>8</Lines>
  <Paragraphs>2</Paragraphs>
  <ScaleCrop>false</ScaleCrop>
  <Company>Standard Chartered Bank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ttf11508_09</cp:lastModifiedBy>
  <cp:revision>2</cp:revision>
  <cp:lastPrinted>2023-11-08T05:47:00Z</cp:lastPrinted>
  <dcterms:created xsi:type="dcterms:W3CDTF">2026-10-12T03:27:00Z</dcterms:created>
  <dcterms:modified xsi:type="dcterms:W3CDTF">2026-10-12T03:27:00Z</dcterms:modified>
</cp:coreProperties>
</file>