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1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 w:hint="eastAsia"/>
          <w:b/>
          <w:color w:val="000080"/>
          <w:spacing w:val="40"/>
          <w:sz w:val="56"/>
        </w:rPr>
      </w:pPr>
      <w:bookmarkStart w:id="0" w:name="OLE_LINK1"/>
    </w:p>
    <w:p w:rsidR="000221B4" w:rsidRDefault="00C75535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r>
        <w:rPr>
          <w:rFonts w:ascii="Times New Roman" w:eastAsia="標楷體"/>
          <w:b/>
          <w:noProof/>
          <w:color w:val="000080"/>
          <w:spacing w:val="40"/>
          <w:sz w:val="56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403225</wp:posOffset>
                </wp:positionV>
                <wp:extent cx="3581400" cy="82804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42" w:rsidRPr="005F7BB1" w:rsidRDefault="00001042">
                            <w:pPr>
                              <w:pStyle w:val="11"/>
                              <w:widowControl/>
                              <w:pBdr>
                                <w:left w:val="single" w:sz="8" w:space="8" w:color="auto"/>
                              </w:pBd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both"/>
                              <w:textAlignment w:val="bottom"/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1-2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月我國紡織品</w:t>
                            </w:r>
                          </w:p>
                          <w:p w:rsidR="00001042" w:rsidRDefault="00001042">
                            <w:pPr>
                              <w:pStyle w:val="11"/>
                              <w:widowControl/>
                              <w:pBdr>
                                <w:left w:val="single" w:sz="8" w:space="8" w:color="auto"/>
                              </w:pBd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both"/>
                              <w:textAlignment w:val="bottom"/>
                              <w:rPr>
                                <w:rFonts w:ascii="標楷體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進出口貿易概況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5.7pt;margin-top:31.75pt;width:282pt;height:65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" o:allowincell="f" filled="f" stroked="f">
                <v:fill opacity="32896f"/>
                <v:textbox>
                  <w:txbxContent>
                    <w:p w:rsidR="00001042" w:rsidRPr="005F7BB1" w:rsidRDefault="00001042">
                      <w:pPr>
                        <w:pStyle w:val="11"/>
                        <w:widowControl/>
                        <w:pBdr>
                          <w:left w:val="single" w:sz="8" w:space="8" w:color="auto"/>
                        </w:pBdr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both"/>
                        <w:textAlignment w:val="bottom"/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</w:pP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11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  <w:t>2</w:t>
                      </w: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年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  <w:t>1-2</w:t>
                      </w:r>
                      <w:r>
                        <w:rPr>
                          <w:rFonts w:ascii="標楷體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月我國紡織品</w:t>
                      </w:r>
                    </w:p>
                    <w:p w:rsidR="00001042" w:rsidRDefault="00001042">
                      <w:pPr>
                        <w:pStyle w:val="11"/>
                        <w:widowControl/>
                        <w:pBdr>
                          <w:left w:val="single" w:sz="8" w:space="8" w:color="auto"/>
                        </w:pBdr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both"/>
                        <w:textAlignment w:val="bottom"/>
                        <w:rPr>
                          <w:rFonts w:ascii="標楷體" w:eastAsia="標楷體"/>
                          <w:b/>
                          <w:color w:val="000080"/>
                          <w:spacing w:val="20"/>
                          <w:sz w:val="44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進出口貿易概況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/>
          <w:b/>
          <w:noProof/>
          <w:color w:val="000080"/>
          <w:sz w:val="56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393700</wp:posOffset>
                </wp:positionV>
                <wp:extent cx="895350" cy="80391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42" w:rsidRDefault="000010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4375" cy="714375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63.8pt;margin-top:31pt;width:70.5pt;height:63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lbuQIAAL8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" o:allowincell="f" filled="f" stroked="f">
                <v:textbox>
                  <w:txbxContent>
                    <w:p w:rsidR="00001042" w:rsidRDefault="0000104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4375" cy="714375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48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C75535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r>
        <w:rPr>
          <w:rFonts w:ascii="Times New Roman" w:eastAsia="標楷體"/>
          <w:b/>
          <w:noProof/>
          <w:color w:val="000080"/>
          <w:spacing w:val="40"/>
          <w:sz w:val="5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655320</wp:posOffset>
                </wp:positionV>
                <wp:extent cx="5805170" cy="724535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42" w:rsidRDefault="00001042" w:rsidP="00E33714">
                            <w:pPr>
                              <w:pStyle w:val="11"/>
                              <w:widowControl/>
                              <w:tabs>
                                <w:tab w:val="left" w:pos="2760"/>
                              </w:tabs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center"/>
                              <w:textAlignment w:val="bottom"/>
                              <w:rPr>
                                <w:rFonts w:ascii="標楷體" w:eastAsia="標楷體" w:hAnsi="標楷體"/>
                                <w:b/>
                                <w:color w:val="000080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36"/>
                              </w:rPr>
                              <w:t>紡拓會市場開發處</w:t>
                            </w:r>
                          </w:p>
                          <w:p w:rsidR="00001042" w:rsidRDefault="00001042" w:rsidP="00E33714">
                            <w:pPr>
                              <w:pStyle w:val="11"/>
                              <w:widowControl/>
                              <w:tabs>
                                <w:tab w:val="left" w:pos="2760"/>
                              </w:tabs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center"/>
                              <w:textAlignment w:val="bottom"/>
                              <w:rPr>
                                <w:rFonts w:ascii="Times New Roman" w:eastAsia="標楷體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z w:val="36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4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z w:val="3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.55pt;margin-top:51.6pt;width:457.1pt;height:57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+iuAIAAME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" filled="f" stroked="f">
                <v:textbox>
                  <w:txbxContent>
                    <w:p w:rsidR="00001042" w:rsidRDefault="00001042" w:rsidP="00E33714">
                      <w:pPr>
                        <w:pStyle w:val="11"/>
                        <w:widowControl/>
                        <w:tabs>
                          <w:tab w:val="left" w:pos="2760"/>
                        </w:tabs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center"/>
                        <w:textAlignment w:val="bottom"/>
                        <w:rPr>
                          <w:rFonts w:ascii="標楷體" w:eastAsia="標楷體" w:hAnsi="標楷體"/>
                          <w:b/>
                          <w:color w:val="000080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80"/>
                          <w:sz w:val="36"/>
                        </w:rPr>
                        <w:t>紡拓會市場開發處</w:t>
                      </w:r>
                    </w:p>
                    <w:p w:rsidR="00001042" w:rsidRDefault="00001042" w:rsidP="00E33714">
                      <w:pPr>
                        <w:pStyle w:val="11"/>
                        <w:widowControl/>
                        <w:tabs>
                          <w:tab w:val="left" w:pos="2760"/>
                        </w:tabs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center"/>
                        <w:textAlignment w:val="bottom"/>
                        <w:rPr>
                          <w:rFonts w:ascii="Times New Roman" w:eastAsia="標楷體"/>
                          <w:b/>
                          <w:color w:val="000080"/>
                        </w:rPr>
                      </w:pP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z w:val="36"/>
                        </w:rPr>
                        <w:t>11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2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年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4</w:t>
                      </w: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z w:val="3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30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30"/>
        </w:rPr>
      </w:pPr>
    </w:p>
    <w:bookmarkEnd w:id="0"/>
    <w:p w:rsidR="000221B4" w:rsidRDefault="000221B4">
      <w:pPr>
        <w:pStyle w:val="11"/>
        <w:widowControl/>
        <w:tabs>
          <w:tab w:val="left" w:pos="2760"/>
        </w:tabs>
        <w:autoSpaceDE w:val="0"/>
        <w:autoSpaceDN w:val="0"/>
        <w:snapToGrid w:val="0"/>
        <w:spacing w:line="240" w:lineRule="atLeast"/>
        <w:ind w:right="140"/>
        <w:jc w:val="both"/>
        <w:textAlignment w:val="bottom"/>
        <w:rPr>
          <w:rFonts w:ascii="Times New Roman" w:eastAsia="標楷體"/>
          <w:color w:val="0000FF"/>
          <w:spacing w:val="70"/>
          <w:sz w:val="30"/>
        </w:rPr>
        <w:sectPr w:rsidR="000221B4" w:rsidSect="00BD365E">
          <w:footerReference w:type="even" r:id="rId10"/>
          <w:footnotePr>
            <w:numFmt w:val="lowerRoman"/>
          </w:footnotePr>
          <w:endnotePr>
            <w:numFmt w:val="decimal"/>
          </w:endnotePr>
          <w:pgSz w:w="11907" w:h="16840" w:code="9"/>
          <w:pgMar w:top="1418" w:right="1418" w:bottom="1418" w:left="1418" w:header="851" w:footer="1134" w:gutter="0"/>
          <w:pgNumType w:start="1"/>
          <w:cols w:space="425"/>
          <w:docGrid w:linePitch="326"/>
        </w:sectPr>
      </w:pPr>
    </w:p>
    <w:p w:rsidR="000221B4" w:rsidRDefault="000221B4">
      <w:pPr>
        <w:pStyle w:val="a5"/>
        <w:jc w:val="both"/>
      </w:pPr>
    </w:p>
    <w:p w:rsidR="000221B4" w:rsidRDefault="000221B4">
      <w:pPr>
        <w:pStyle w:val="a5"/>
        <w:jc w:val="both"/>
      </w:pPr>
    </w:p>
    <w:p w:rsidR="000221B4" w:rsidRDefault="000221B4">
      <w:pPr>
        <w:pStyle w:val="a5"/>
        <w:jc w:val="both"/>
      </w:pPr>
    </w:p>
    <w:tbl>
      <w:tblPr>
        <w:tblW w:w="8854" w:type="dxa"/>
        <w:tblInd w:w="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7"/>
        <w:gridCol w:w="567"/>
      </w:tblGrid>
      <w:tr w:rsidR="000221B4" w:rsidTr="005C50B5">
        <w:trPr>
          <w:trHeight w:val="825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center"/>
              <w:rPr>
                <w:rFonts w:ascii="標楷體" w:eastAsia="標楷體"/>
                <w:b/>
                <w:bCs/>
                <w:sz w:val="44"/>
              </w:rPr>
            </w:pPr>
            <w:r>
              <w:rPr>
                <w:rFonts w:ascii="標楷體" w:eastAsia="標楷體" w:hint="eastAsia"/>
                <w:b/>
                <w:bCs/>
                <w:sz w:val="44"/>
              </w:rPr>
              <w:t>目</w:t>
            </w:r>
            <w:r>
              <w:rPr>
                <w:rFonts w:ascii="標楷體" w:eastAsia="標楷體"/>
                <w:b/>
                <w:bCs/>
                <w:sz w:val="44"/>
              </w:rPr>
              <w:t xml:space="preserve">        </w:t>
            </w:r>
            <w:r>
              <w:rPr>
                <w:rFonts w:ascii="標楷體" w:eastAsia="標楷體" w:hint="eastAsia"/>
                <w:b/>
                <w:bCs/>
                <w:sz w:val="44"/>
              </w:rPr>
              <w:t>錄</w:t>
            </w: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0221B4" w:rsidTr="005C50B5">
        <w:trPr>
          <w:trHeight w:val="825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標楷體" w:eastAsia="標楷體"/>
                <w:b/>
                <w:bCs/>
                <w:sz w:val="36"/>
              </w:rPr>
            </w:pP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簡析</w:t>
            </w:r>
            <w:r>
              <w:rPr>
                <w:rFonts w:ascii="標楷體" w:eastAsia="標楷體"/>
                <w:sz w:val="32"/>
              </w:rPr>
              <w:t>----------------------------------------</w:t>
            </w:r>
            <w:r w:rsidR="00F74153">
              <w:rPr>
                <w:rFonts w:ascii="標楷體" w:eastAsia="標楷體"/>
                <w:sz w:val="32"/>
              </w:rPr>
              <w:t>---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</w:t>
            </w: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/>
                <w:sz w:val="32"/>
              </w:rPr>
              <w:t>1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出口概況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主要出口市場</w:t>
            </w:r>
            <w:r>
              <w:rPr>
                <w:rFonts w:ascii="標楷體" w:eastAsia="標楷體"/>
                <w:sz w:val="32"/>
              </w:rPr>
              <w:t>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8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進口概況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</w:t>
            </w:r>
          </w:p>
        </w:tc>
        <w:tc>
          <w:tcPr>
            <w:tcW w:w="567" w:type="dxa"/>
          </w:tcPr>
          <w:p w:rsidR="000221B4" w:rsidRDefault="00881C34" w:rsidP="007A4D93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</w:t>
            </w:r>
            <w:r w:rsidR="00117069">
              <w:rPr>
                <w:rFonts w:ascii="Times New Roman" w:eastAsia="標楷體" w:hAnsi="Times New Roman" w:hint="eastAsia"/>
                <w:sz w:val="32"/>
              </w:rPr>
              <w:t>0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主要</w:t>
            </w:r>
            <w:r>
              <w:rPr>
                <w:rFonts w:ascii="標楷體" w:eastAsia="標楷體" w:hint="eastAsia"/>
                <w:sz w:val="32"/>
              </w:rPr>
              <w:t>進口</w:t>
            </w:r>
            <w:r>
              <w:rPr>
                <w:rFonts w:ascii="標楷體" w:eastAsia="標楷體" w:hAnsi="標楷體" w:hint="eastAsia"/>
                <w:sz w:val="32"/>
              </w:rPr>
              <w:t>來源</w:t>
            </w:r>
            <w:r>
              <w:rPr>
                <w:rFonts w:ascii="標楷體" w:eastAsia="標楷體"/>
                <w:sz w:val="32"/>
              </w:rPr>
              <w:t>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881C3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</w:t>
            </w:r>
            <w:r w:rsidR="00117069">
              <w:rPr>
                <w:rFonts w:ascii="Times New Roman" w:eastAsia="標楷體" w:hAnsi="Times New Roman" w:hint="eastAsia"/>
                <w:sz w:val="32"/>
              </w:rPr>
              <w:t>1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外銷訂單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12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貿易順差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12</w:t>
            </w:r>
          </w:p>
        </w:tc>
      </w:tr>
      <w:tr w:rsidR="002575FB" w:rsidTr="005C50B5">
        <w:trPr>
          <w:trHeight w:hRule="exact" w:val="964"/>
        </w:trPr>
        <w:tc>
          <w:tcPr>
            <w:tcW w:w="8287" w:type="dxa"/>
          </w:tcPr>
          <w:p w:rsidR="002575FB" w:rsidRDefault="002575FB" w:rsidP="00321A11">
            <w:pPr>
              <w:pStyle w:val="aa"/>
              <w:spacing w:line="500" w:lineRule="exac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七、</w:t>
            </w:r>
            <w:r w:rsidR="007C2C75" w:rsidRPr="007C2C75">
              <w:rPr>
                <w:rFonts w:ascii="Times New Roman" w:eastAsia="標楷體" w:hAnsi="Times New Roman"/>
                <w:sz w:val="32"/>
              </w:rPr>
              <w:t>1</w:t>
            </w:r>
            <w:r w:rsidR="001C2C3F">
              <w:rPr>
                <w:rFonts w:ascii="Times New Roman" w:eastAsia="標楷體" w:hAnsi="Times New Roman"/>
                <w:sz w:val="32"/>
              </w:rPr>
              <w:t>1</w:t>
            </w:r>
            <w:r w:rsidR="00321A11">
              <w:rPr>
                <w:rFonts w:ascii="Times New Roman" w:eastAsia="標楷體" w:hAnsi="Times New Roman"/>
                <w:sz w:val="32"/>
              </w:rPr>
              <w:t>1</w:t>
            </w:r>
            <w:r w:rsidR="00363EBD" w:rsidRPr="007C2C75">
              <w:rPr>
                <w:rFonts w:ascii="Times New Roman" w:eastAsia="標楷體" w:hAnsi="Times New Roman"/>
                <w:spacing w:val="-20"/>
                <w:sz w:val="32"/>
              </w:rPr>
              <w:t>-</w:t>
            </w:r>
            <w:r w:rsidR="007C2C75" w:rsidRPr="007C2C75">
              <w:rPr>
                <w:rFonts w:ascii="Times New Roman" w:eastAsia="標楷體" w:hAnsi="Times New Roman"/>
                <w:spacing w:val="-20"/>
                <w:sz w:val="32"/>
              </w:rPr>
              <w:t>1</w:t>
            </w:r>
            <w:r w:rsidR="0022691E">
              <w:rPr>
                <w:rFonts w:ascii="Times New Roman" w:eastAsia="標楷體" w:hAnsi="Times New Roman"/>
                <w:spacing w:val="-20"/>
                <w:sz w:val="32"/>
              </w:rPr>
              <w:t>1</w:t>
            </w:r>
            <w:r w:rsidR="00321A11">
              <w:rPr>
                <w:rFonts w:ascii="Times New Roman" w:eastAsia="標楷體" w:hAnsi="Times New Roman"/>
                <w:spacing w:val="-20"/>
                <w:sz w:val="32"/>
              </w:rPr>
              <w:t>2</w:t>
            </w:r>
            <w:r w:rsidR="00867952">
              <w:rPr>
                <w:rFonts w:ascii="Times New Roman" w:eastAsia="標楷體" w:hAnsi="Times New Roman" w:hint="eastAsia"/>
                <w:spacing w:val="-20"/>
                <w:sz w:val="32"/>
              </w:rPr>
              <w:t>年</w:t>
            </w:r>
            <w:r w:rsidR="00321A11">
              <w:rPr>
                <w:rFonts w:ascii="Times New Roman" w:eastAsia="標楷體" w:hAnsi="Times New Roman" w:hint="eastAsia"/>
                <w:spacing w:val="-20"/>
                <w:sz w:val="32"/>
              </w:rPr>
              <w:t>1</w:t>
            </w:r>
            <w:r w:rsidR="006465FF">
              <w:rPr>
                <w:rFonts w:ascii="Times New Roman" w:eastAsia="標楷體" w:hAnsi="Times New Roman" w:hint="eastAsia"/>
                <w:spacing w:val="-20"/>
                <w:sz w:val="32"/>
              </w:rPr>
              <w:t>-2</w:t>
            </w:r>
            <w:r w:rsidR="00867952">
              <w:rPr>
                <w:rFonts w:ascii="Times New Roman" w:eastAsia="標楷體" w:hAnsi="Times New Roman" w:hint="eastAsia"/>
                <w:spacing w:val="-20"/>
                <w:sz w:val="32"/>
              </w:rPr>
              <w:t>月</w:t>
            </w:r>
            <w:r>
              <w:rPr>
                <w:rFonts w:ascii="Times New Roman" w:eastAsia="標楷體" w:hAnsi="Times New Roman" w:hint="eastAsia"/>
                <w:spacing w:val="-20"/>
                <w:sz w:val="32"/>
              </w:rPr>
              <w:t>我國</w:t>
            </w:r>
            <w:r w:rsidRPr="00FA76A2">
              <w:rPr>
                <w:rFonts w:ascii="標楷體" w:eastAsia="標楷體" w:hint="eastAsia"/>
                <w:spacing w:val="-20"/>
                <w:sz w:val="32"/>
              </w:rPr>
              <w:t>主要出口項目進出口值及創匯狀</w:t>
            </w:r>
            <w:r w:rsidR="005C50B5">
              <w:rPr>
                <w:rFonts w:ascii="標楷體" w:eastAsia="標楷體" w:hint="eastAsia"/>
                <w:spacing w:val="-20"/>
                <w:sz w:val="32"/>
              </w:rPr>
              <w:t>況</w:t>
            </w:r>
            <w:r w:rsidR="007C2C75">
              <w:rPr>
                <w:rFonts w:ascii="標楷體" w:eastAsia="標楷體" w:hint="eastAsia"/>
                <w:spacing w:val="-20"/>
                <w:sz w:val="32"/>
              </w:rPr>
              <w:t>-</w:t>
            </w:r>
            <w:r w:rsidR="0022691E">
              <w:rPr>
                <w:rFonts w:ascii="標楷體" w:eastAsia="標楷體"/>
                <w:spacing w:val="-20"/>
                <w:sz w:val="32"/>
              </w:rPr>
              <w:t>--</w:t>
            </w:r>
            <w:r w:rsidR="007C2C75">
              <w:rPr>
                <w:rFonts w:ascii="標楷體" w:eastAsia="標楷體"/>
                <w:spacing w:val="-20"/>
                <w:sz w:val="32"/>
              </w:rPr>
              <w:t>-</w:t>
            </w:r>
          </w:p>
        </w:tc>
        <w:tc>
          <w:tcPr>
            <w:tcW w:w="567" w:type="dxa"/>
          </w:tcPr>
          <w:p w:rsidR="002575FB" w:rsidRPr="00892B46" w:rsidRDefault="00117069" w:rsidP="000A57B6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14</w:t>
            </w:r>
          </w:p>
        </w:tc>
      </w:tr>
    </w:tbl>
    <w:p w:rsidR="000221B4" w:rsidRDefault="000221B4">
      <w:pPr>
        <w:pStyle w:val="a"/>
        <w:tabs>
          <w:tab w:val="clear" w:pos="780"/>
        </w:tabs>
        <w:spacing w:beforeLines="50" w:before="120" w:afterLines="50" w:after="120" w:line="560" w:lineRule="exact"/>
        <w:ind w:left="782" w:hanging="782"/>
        <w:jc w:val="both"/>
        <w:rPr>
          <w:rFonts w:ascii="Times New Roman"/>
          <w:spacing w:val="0"/>
          <w:sz w:val="36"/>
        </w:rPr>
        <w:sectPr w:rsidR="000221B4" w:rsidSect="00BD365E">
          <w:footerReference w:type="default" r:id="rId11"/>
          <w:footnotePr>
            <w:numFmt w:val="lowerRoman"/>
          </w:footnotePr>
          <w:endnotePr>
            <w:numFmt w:val="decimal"/>
          </w:endnotePr>
          <w:pgSz w:w="11907" w:h="16840" w:code="9"/>
          <w:pgMar w:top="975" w:right="1418" w:bottom="652" w:left="1418" w:header="851" w:footer="857" w:gutter="0"/>
          <w:pgNumType w:start="1"/>
          <w:cols w:space="425"/>
          <w:titlePg/>
          <w:docGrid w:linePitch="326"/>
        </w:sectPr>
      </w:pPr>
    </w:p>
    <w:p w:rsidR="00C7173E" w:rsidRPr="00EA2659" w:rsidRDefault="000221B4" w:rsidP="00C7173E">
      <w:pPr>
        <w:pStyle w:val="a"/>
        <w:numPr>
          <w:ilvl w:val="0"/>
          <w:numId w:val="0"/>
        </w:numPr>
        <w:spacing w:beforeLines="50" w:before="120" w:afterLines="50" w:after="120" w:line="480" w:lineRule="exact"/>
        <w:ind w:leftChars="300" w:left="720"/>
        <w:jc w:val="center"/>
        <w:rPr>
          <w:rFonts w:ascii="Times New Roman"/>
          <w:spacing w:val="0"/>
          <w:szCs w:val="32"/>
        </w:rPr>
      </w:pPr>
      <w:r w:rsidRPr="00EA2659">
        <w:rPr>
          <w:rFonts w:ascii="Times New Roman" w:hint="eastAsia"/>
          <w:spacing w:val="0"/>
          <w:szCs w:val="32"/>
        </w:rPr>
        <w:lastRenderedPageBreak/>
        <w:t>簡</w:t>
      </w:r>
      <w:r w:rsidRPr="00EA2659">
        <w:rPr>
          <w:rFonts w:ascii="Times New Roman" w:hint="eastAsia"/>
          <w:spacing w:val="0"/>
          <w:szCs w:val="32"/>
        </w:rPr>
        <w:t xml:space="preserve">   </w:t>
      </w:r>
      <w:r w:rsidRPr="00EA2659">
        <w:rPr>
          <w:rFonts w:ascii="Times New Roman" w:hint="eastAsia"/>
          <w:spacing w:val="0"/>
          <w:szCs w:val="32"/>
        </w:rPr>
        <w:t>析</w:t>
      </w:r>
    </w:p>
    <w:p w:rsidR="00C7173E" w:rsidRPr="00A0622F" w:rsidRDefault="00573137" w:rsidP="00A0622F">
      <w:pPr>
        <w:spacing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依據我國海關進出口貿易統計資料顯示，</w:t>
      </w:r>
      <w:r w:rsidR="00AA69FD">
        <w:rPr>
          <w:rFonts w:ascii="Times New Roman" w:eastAsia="標楷體" w:hint="eastAsia"/>
          <w:bCs/>
          <w:sz w:val="28"/>
          <w:szCs w:val="28"/>
        </w:rPr>
        <w:t>11</w:t>
      </w:r>
      <w:r w:rsidR="0087548B">
        <w:rPr>
          <w:rFonts w:ascii="Times New Roman" w:eastAsia="標楷體"/>
          <w:bCs/>
          <w:sz w:val="28"/>
          <w:szCs w:val="28"/>
        </w:rPr>
        <w:t>2</w:t>
      </w:r>
      <w:r w:rsidRPr="00A0622F">
        <w:rPr>
          <w:rFonts w:ascii="Times New Roman" w:eastAsia="標楷體"/>
          <w:bCs/>
          <w:sz w:val="28"/>
          <w:szCs w:val="28"/>
        </w:rPr>
        <w:t>年</w:t>
      </w:r>
      <w:r w:rsidR="009F7318">
        <w:rPr>
          <w:rFonts w:ascii="Times New Roman" w:eastAsia="標楷體"/>
          <w:bCs/>
          <w:sz w:val="28"/>
          <w:szCs w:val="28"/>
        </w:rPr>
        <w:t>1-</w:t>
      </w:r>
      <w:r w:rsidR="006465FF">
        <w:rPr>
          <w:rFonts w:ascii="Times New Roman" w:eastAsia="標楷體"/>
          <w:bCs/>
          <w:sz w:val="28"/>
          <w:szCs w:val="28"/>
        </w:rPr>
        <w:t>2</w:t>
      </w:r>
      <w:r w:rsidR="0087548B">
        <w:rPr>
          <w:rFonts w:ascii="Times New Roman" w:eastAsia="標楷體" w:hint="eastAsia"/>
          <w:bCs/>
          <w:sz w:val="28"/>
          <w:szCs w:val="28"/>
        </w:rPr>
        <w:t>月</w:t>
      </w:r>
      <w:r w:rsidRPr="00A0622F">
        <w:rPr>
          <w:rFonts w:ascii="Times New Roman" w:eastAsia="標楷體"/>
          <w:bCs/>
          <w:sz w:val="28"/>
          <w:szCs w:val="28"/>
        </w:rPr>
        <w:t>我國貨品出口總值為</w:t>
      </w:r>
      <w:r w:rsidR="009F7318">
        <w:rPr>
          <w:rFonts w:ascii="Times New Roman" w:eastAsia="標楷體"/>
          <w:bCs/>
          <w:sz w:val="28"/>
          <w:szCs w:val="28"/>
        </w:rPr>
        <w:t>625.57</w:t>
      </w:r>
      <w:r w:rsidRPr="00A0622F">
        <w:rPr>
          <w:rFonts w:ascii="Times New Roman" w:eastAsia="標楷體"/>
          <w:bCs/>
          <w:sz w:val="28"/>
          <w:szCs w:val="28"/>
        </w:rPr>
        <w:t>億美元，較</w:t>
      </w:r>
      <w:r w:rsidR="00523976">
        <w:rPr>
          <w:rFonts w:ascii="Times New Roman" w:eastAsia="標楷體" w:hint="eastAsia"/>
          <w:bCs/>
          <w:sz w:val="28"/>
          <w:szCs w:val="28"/>
        </w:rPr>
        <w:t>去</w:t>
      </w:r>
      <w:r w:rsidR="00523976">
        <w:rPr>
          <w:rFonts w:ascii="Times New Roman" w:eastAsia="標楷體" w:hint="eastAsia"/>
          <w:bCs/>
          <w:sz w:val="28"/>
          <w:szCs w:val="28"/>
        </w:rPr>
        <w:t>(</w:t>
      </w:r>
      <w:r w:rsidR="00AA69FD">
        <w:rPr>
          <w:rFonts w:ascii="Times New Roman" w:eastAsia="標楷體"/>
          <w:bCs/>
          <w:sz w:val="28"/>
          <w:szCs w:val="28"/>
        </w:rPr>
        <w:t>1</w:t>
      </w:r>
      <w:r w:rsidR="005441DE">
        <w:rPr>
          <w:rFonts w:ascii="Times New Roman" w:eastAsia="標楷體"/>
          <w:bCs/>
          <w:sz w:val="28"/>
          <w:szCs w:val="28"/>
        </w:rPr>
        <w:t>1</w:t>
      </w:r>
      <w:r w:rsidR="00523976">
        <w:rPr>
          <w:rFonts w:ascii="Times New Roman" w:eastAsia="標楷體"/>
          <w:bCs/>
          <w:sz w:val="28"/>
          <w:szCs w:val="28"/>
        </w:rPr>
        <w:t>1)</w:t>
      </w:r>
      <w:r w:rsidR="00CF56DB">
        <w:rPr>
          <w:rFonts w:ascii="Times New Roman" w:eastAsia="標楷體" w:hint="eastAsia"/>
          <w:bCs/>
          <w:sz w:val="28"/>
          <w:szCs w:val="28"/>
        </w:rPr>
        <w:t>年</w:t>
      </w:r>
      <w:r w:rsidRPr="00A0622F">
        <w:rPr>
          <w:rFonts w:ascii="Times New Roman" w:eastAsia="標楷體"/>
          <w:bCs/>
          <w:sz w:val="28"/>
          <w:szCs w:val="28"/>
        </w:rPr>
        <w:t>同期</w:t>
      </w:r>
      <w:r w:rsidR="00523976">
        <w:rPr>
          <w:rFonts w:ascii="Times New Roman" w:eastAsia="標楷體" w:hint="eastAsia"/>
          <w:bCs/>
          <w:sz w:val="28"/>
          <w:szCs w:val="28"/>
        </w:rPr>
        <w:t>衰退</w:t>
      </w:r>
      <w:r w:rsidR="009F7318">
        <w:rPr>
          <w:rFonts w:ascii="Times New Roman" w:eastAsia="標楷體" w:hint="eastAsia"/>
          <w:bCs/>
          <w:sz w:val="28"/>
          <w:szCs w:val="28"/>
        </w:rPr>
        <w:t>19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；進口總值為</w:t>
      </w:r>
      <w:r w:rsidR="009F7318">
        <w:rPr>
          <w:rFonts w:ascii="Times New Roman" w:eastAsia="標楷體"/>
          <w:bCs/>
          <w:sz w:val="28"/>
          <w:szCs w:val="28"/>
        </w:rPr>
        <w:t>578.64</w:t>
      </w:r>
      <w:r w:rsidR="0026153B">
        <w:rPr>
          <w:rFonts w:ascii="Times New Roman" w:eastAsia="標楷體" w:hint="eastAsia"/>
          <w:bCs/>
          <w:sz w:val="28"/>
          <w:szCs w:val="28"/>
        </w:rPr>
        <w:t>億</w:t>
      </w:r>
      <w:r w:rsidRPr="00A0622F">
        <w:rPr>
          <w:rFonts w:ascii="Times New Roman" w:eastAsia="標楷體"/>
          <w:bCs/>
          <w:sz w:val="28"/>
          <w:szCs w:val="28"/>
        </w:rPr>
        <w:t>美元，</w:t>
      </w:r>
      <w:r w:rsidR="00523976">
        <w:rPr>
          <w:rFonts w:ascii="Times New Roman" w:eastAsia="標楷體" w:hint="eastAsia"/>
          <w:bCs/>
          <w:sz w:val="28"/>
          <w:szCs w:val="28"/>
        </w:rPr>
        <w:t>衰</w:t>
      </w:r>
      <w:r w:rsidR="00523976">
        <w:rPr>
          <w:rFonts w:ascii="Times New Roman" w:eastAsia="標楷體"/>
          <w:bCs/>
          <w:sz w:val="28"/>
          <w:szCs w:val="28"/>
        </w:rPr>
        <w:t>退</w:t>
      </w:r>
      <w:r w:rsidR="00523976">
        <w:rPr>
          <w:rFonts w:ascii="Times New Roman" w:eastAsia="標楷體" w:hint="eastAsia"/>
          <w:bCs/>
          <w:sz w:val="28"/>
          <w:szCs w:val="28"/>
        </w:rPr>
        <w:t>1</w:t>
      </w:r>
      <w:r w:rsidR="009F7318">
        <w:rPr>
          <w:rFonts w:ascii="Times New Roman" w:eastAsia="標楷體" w:hint="eastAsia"/>
          <w:bCs/>
          <w:sz w:val="28"/>
          <w:szCs w:val="28"/>
        </w:rPr>
        <w:t>3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A0622F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貿易順差</w:t>
      </w:r>
      <w:r w:rsidR="00A0622F">
        <w:rPr>
          <w:rFonts w:ascii="Times New Roman" w:eastAsia="標楷體" w:hint="eastAsia"/>
          <w:bCs/>
          <w:sz w:val="28"/>
          <w:szCs w:val="28"/>
        </w:rPr>
        <w:t>為</w:t>
      </w:r>
      <w:r w:rsidR="009F7318">
        <w:rPr>
          <w:rFonts w:ascii="Times New Roman" w:eastAsia="標楷體" w:hint="eastAsia"/>
          <w:bCs/>
          <w:sz w:val="28"/>
          <w:szCs w:val="28"/>
        </w:rPr>
        <w:t>46.93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AB6F67">
        <w:rPr>
          <w:rFonts w:ascii="Times New Roman" w:eastAsia="標楷體" w:hint="eastAsia"/>
          <w:bCs/>
          <w:sz w:val="28"/>
          <w:szCs w:val="28"/>
        </w:rPr>
        <w:t>衰</w:t>
      </w:r>
      <w:r w:rsidR="00AB6F67">
        <w:rPr>
          <w:rFonts w:ascii="Times New Roman" w:eastAsia="標楷體"/>
          <w:bCs/>
          <w:sz w:val="28"/>
          <w:szCs w:val="28"/>
        </w:rPr>
        <w:t>退</w:t>
      </w:r>
      <w:r w:rsidR="00523976">
        <w:rPr>
          <w:rFonts w:ascii="Times New Roman" w:eastAsia="標楷體" w:hint="eastAsia"/>
          <w:bCs/>
          <w:sz w:val="28"/>
          <w:szCs w:val="28"/>
        </w:rPr>
        <w:t>5</w:t>
      </w:r>
      <w:r w:rsidR="009F7318">
        <w:rPr>
          <w:rFonts w:ascii="Times New Roman" w:eastAsia="標楷體" w:hint="eastAsia"/>
          <w:bCs/>
          <w:sz w:val="28"/>
          <w:szCs w:val="28"/>
        </w:rPr>
        <w:t>6</w:t>
      </w:r>
      <w:r w:rsidR="00437545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C7173E" w:rsidRPr="00A0622F" w:rsidRDefault="00C7173E" w:rsidP="00A25EDF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在紡織品貿易方面，</w:t>
      </w:r>
      <w:r w:rsidR="00074DFA" w:rsidRPr="00A0622F">
        <w:rPr>
          <w:rFonts w:ascii="Times New Roman" w:eastAsia="標楷體" w:hint="eastAsia"/>
          <w:bCs/>
          <w:sz w:val="28"/>
          <w:szCs w:val="28"/>
        </w:rPr>
        <w:t>1</w:t>
      </w:r>
      <w:r w:rsidR="00AA69FD">
        <w:rPr>
          <w:rFonts w:ascii="Times New Roman" w:eastAsia="標楷體"/>
          <w:bCs/>
          <w:sz w:val="28"/>
          <w:szCs w:val="28"/>
        </w:rPr>
        <w:t>1</w:t>
      </w:r>
      <w:r w:rsidR="00523976">
        <w:rPr>
          <w:rFonts w:ascii="Times New Roman" w:eastAsia="標楷體"/>
          <w:bCs/>
          <w:sz w:val="28"/>
          <w:szCs w:val="28"/>
        </w:rPr>
        <w:t>2</w:t>
      </w:r>
      <w:r w:rsidRPr="00A0622F">
        <w:rPr>
          <w:rFonts w:ascii="Times New Roman" w:eastAsia="標楷體"/>
          <w:bCs/>
          <w:sz w:val="28"/>
          <w:szCs w:val="28"/>
        </w:rPr>
        <w:t>年</w:t>
      </w:r>
      <w:r w:rsidR="00523976">
        <w:rPr>
          <w:rFonts w:ascii="Times New Roman" w:eastAsia="標楷體" w:hint="eastAsia"/>
          <w:bCs/>
          <w:sz w:val="28"/>
          <w:szCs w:val="28"/>
        </w:rPr>
        <w:t>1</w:t>
      </w:r>
      <w:r w:rsidR="009F7318">
        <w:rPr>
          <w:rFonts w:ascii="Times New Roman" w:eastAsia="標楷體" w:hint="eastAsia"/>
          <w:bCs/>
          <w:sz w:val="28"/>
          <w:szCs w:val="28"/>
        </w:rPr>
        <w:t>-2</w:t>
      </w:r>
      <w:r w:rsidR="00523976">
        <w:rPr>
          <w:rFonts w:ascii="Times New Roman" w:eastAsia="標楷體" w:hint="eastAsia"/>
          <w:bCs/>
          <w:sz w:val="28"/>
          <w:szCs w:val="28"/>
        </w:rPr>
        <w:t>月</w:t>
      </w:r>
      <w:r w:rsidRPr="00A0622F">
        <w:rPr>
          <w:rFonts w:ascii="Times New Roman" w:eastAsia="標楷體"/>
          <w:bCs/>
          <w:sz w:val="28"/>
          <w:szCs w:val="28"/>
        </w:rPr>
        <w:t>我紡織品出口總值為</w:t>
      </w:r>
      <w:r w:rsidR="009F7318">
        <w:rPr>
          <w:rFonts w:ascii="Times New Roman" w:eastAsia="標楷體"/>
          <w:bCs/>
          <w:sz w:val="28"/>
          <w:szCs w:val="28"/>
        </w:rPr>
        <w:t>11.01</w:t>
      </w:r>
      <w:r w:rsidR="005566EE" w:rsidRPr="00A0622F">
        <w:rPr>
          <w:rFonts w:ascii="Times New Roman" w:eastAsia="標楷體" w:hint="eastAsia"/>
          <w:bCs/>
          <w:sz w:val="28"/>
          <w:szCs w:val="28"/>
        </w:rPr>
        <w:t>億</w:t>
      </w:r>
      <w:r w:rsidRPr="00A0622F">
        <w:rPr>
          <w:rFonts w:ascii="Times New Roman" w:eastAsia="標楷體"/>
          <w:bCs/>
          <w:sz w:val="28"/>
          <w:szCs w:val="28"/>
        </w:rPr>
        <w:t>美元，</w:t>
      </w:r>
      <w:r w:rsidR="00FE45DC">
        <w:rPr>
          <w:rFonts w:ascii="Times New Roman" w:eastAsia="標楷體" w:hint="eastAsia"/>
          <w:bCs/>
          <w:sz w:val="28"/>
          <w:szCs w:val="28"/>
        </w:rPr>
        <w:t>衰</w:t>
      </w:r>
      <w:r w:rsidR="00FE45DC">
        <w:rPr>
          <w:rFonts w:ascii="Times New Roman" w:eastAsia="標楷體"/>
          <w:bCs/>
          <w:sz w:val="28"/>
          <w:szCs w:val="28"/>
        </w:rPr>
        <w:t>退</w:t>
      </w:r>
      <w:r w:rsidR="00FE45DC">
        <w:rPr>
          <w:rFonts w:ascii="Times New Roman" w:eastAsia="標楷體" w:hint="eastAsia"/>
          <w:bCs/>
          <w:sz w:val="28"/>
          <w:szCs w:val="28"/>
        </w:rPr>
        <w:t>2</w:t>
      </w:r>
      <w:r w:rsidR="00523976">
        <w:rPr>
          <w:rFonts w:ascii="Times New Roman" w:eastAsia="標楷體"/>
          <w:bCs/>
          <w:sz w:val="28"/>
          <w:szCs w:val="28"/>
        </w:rPr>
        <w:t>7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進口總值為</w:t>
      </w:r>
      <w:r w:rsidR="009F7318">
        <w:rPr>
          <w:rFonts w:ascii="Times New Roman" w:eastAsia="標楷體"/>
          <w:bCs/>
          <w:sz w:val="28"/>
          <w:szCs w:val="28"/>
        </w:rPr>
        <w:t>5.34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523976">
        <w:rPr>
          <w:rFonts w:ascii="Times New Roman" w:eastAsia="標楷體" w:hint="eastAsia"/>
          <w:bCs/>
          <w:sz w:val="28"/>
          <w:szCs w:val="28"/>
        </w:rPr>
        <w:t>衰</w:t>
      </w:r>
      <w:r w:rsidR="00523976">
        <w:rPr>
          <w:rFonts w:ascii="Times New Roman" w:eastAsia="標楷體"/>
          <w:bCs/>
          <w:sz w:val="28"/>
          <w:szCs w:val="28"/>
        </w:rPr>
        <w:t>退</w:t>
      </w:r>
      <w:r w:rsidR="009F7318">
        <w:rPr>
          <w:rFonts w:ascii="Times New Roman" w:eastAsia="標楷體"/>
          <w:bCs/>
          <w:sz w:val="28"/>
          <w:szCs w:val="28"/>
        </w:rPr>
        <w:t>13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貿易順差為</w:t>
      </w:r>
      <w:r w:rsidR="009F7318">
        <w:rPr>
          <w:rFonts w:ascii="Times New Roman" w:eastAsia="標楷體"/>
          <w:bCs/>
          <w:sz w:val="28"/>
          <w:szCs w:val="28"/>
        </w:rPr>
        <w:t>5.67</w:t>
      </w:r>
      <w:r w:rsidRPr="00A0622F">
        <w:rPr>
          <w:rFonts w:ascii="Times New Roman" w:eastAsia="標楷體"/>
          <w:bCs/>
          <w:sz w:val="28"/>
          <w:szCs w:val="28"/>
        </w:rPr>
        <w:t>億美元，較</w:t>
      </w:r>
      <w:r w:rsidR="00B44DAB">
        <w:rPr>
          <w:rFonts w:ascii="Times New Roman" w:eastAsia="標楷體" w:hint="eastAsia"/>
          <w:bCs/>
          <w:sz w:val="28"/>
          <w:szCs w:val="28"/>
        </w:rPr>
        <w:t>去</w:t>
      </w:r>
      <w:r w:rsidR="004B31CC">
        <w:rPr>
          <w:rFonts w:ascii="Times New Roman" w:eastAsia="標楷體" w:hint="eastAsia"/>
          <w:bCs/>
          <w:sz w:val="28"/>
          <w:szCs w:val="28"/>
        </w:rPr>
        <w:t>年</w:t>
      </w:r>
      <w:r w:rsidR="00074DFA" w:rsidRPr="00A0622F">
        <w:rPr>
          <w:rFonts w:ascii="Times New Roman" w:eastAsia="標楷體"/>
          <w:bCs/>
          <w:sz w:val="28"/>
          <w:szCs w:val="28"/>
        </w:rPr>
        <w:t>同期</w:t>
      </w:r>
      <w:r w:rsidR="00654FE6">
        <w:rPr>
          <w:rFonts w:ascii="Times New Roman" w:eastAsia="標楷體" w:hint="eastAsia"/>
          <w:bCs/>
          <w:sz w:val="28"/>
          <w:szCs w:val="28"/>
        </w:rPr>
        <w:t>減</w:t>
      </w:r>
      <w:r w:rsidR="00654FE6">
        <w:rPr>
          <w:rFonts w:ascii="Times New Roman" w:eastAsia="標楷體"/>
          <w:bCs/>
          <w:sz w:val="28"/>
          <w:szCs w:val="28"/>
        </w:rPr>
        <w:t>少</w:t>
      </w:r>
      <w:r w:rsidR="009F7318">
        <w:rPr>
          <w:rFonts w:ascii="Times New Roman" w:eastAsia="標楷體"/>
          <w:bCs/>
          <w:sz w:val="28"/>
          <w:szCs w:val="28"/>
        </w:rPr>
        <w:t>3.26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654FE6">
        <w:rPr>
          <w:rFonts w:ascii="Times New Roman" w:eastAsia="標楷體" w:hint="eastAsia"/>
          <w:bCs/>
          <w:sz w:val="28"/>
          <w:szCs w:val="28"/>
        </w:rPr>
        <w:t>衰</w:t>
      </w:r>
      <w:r w:rsidR="00654FE6">
        <w:rPr>
          <w:rFonts w:ascii="Times New Roman" w:eastAsia="標楷體"/>
          <w:bCs/>
          <w:sz w:val="28"/>
          <w:szCs w:val="28"/>
        </w:rPr>
        <w:t>退</w:t>
      </w:r>
      <w:r w:rsidR="00B44DAB">
        <w:rPr>
          <w:rFonts w:ascii="Times New Roman" w:eastAsia="標楷體" w:hint="eastAsia"/>
          <w:bCs/>
          <w:sz w:val="28"/>
          <w:szCs w:val="28"/>
        </w:rPr>
        <w:t>3</w:t>
      </w:r>
      <w:r w:rsidR="009F7318">
        <w:rPr>
          <w:rFonts w:ascii="Times New Roman" w:eastAsia="標楷體" w:hint="eastAsia"/>
          <w:bCs/>
          <w:sz w:val="28"/>
          <w:szCs w:val="28"/>
        </w:rPr>
        <w:t>7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C7173E" w:rsidRPr="00A0622F" w:rsidRDefault="00C7173E" w:rsidP="00A0622F">
      <w:pPr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以出口值分析，主要出口項目為布料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A37860">
        <w:rPr>
          <w:rFonts w:ascii="Times New Roman" w:eastAsia="標楷體" w:hint="eastAsia"/>
          <w:bCs/>
          <w:sz w:val="28"/>
          <w:szCs w:val="28"/>
        </w:rPr>
        <w:t>7</w:t>
      </w:r>
      <w:r w:rsidR="00F96916">
        <w:rPr>
          <w:rFonts w:ascii="Times New Roman" w:eastAsia="標楷體" w:hint="eastAsia"/>
          <w:bCs/>
          <w:sz w:val="28"/>
          <w:szCs w:val="28"/>
        </w:rPr>
        <w:t>2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，其次為紗線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5441DE">
        <w:rPr>
          <w:rFonts w:ascii="Times New Roman" w:eastAsia="標楷體" w:hint="eastAsia"/>
          <w:bCs/>
          <w:sz w:val="28"/>
          <w:szCs w:val="28"/>
        </w:rPr>
        <w:t>1</w:t>
      </w:r>
      <w:r w:rsidR="009F7318">
        <w:rPr>
          <w:rFonts w:ascii="Times New Roman" w:eastAsia="標楷體" w:hint="eastAsia"/>
          <w:bCs/>
          <w:sz w:val="28"/>
          <w:szCs w:val="28"/>
        </w:rPr>
        <w:t>2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、</w:t>
      </w:r>
      <w:r w:rsidR="00A804ED" w:rsidRPr="00A0622F">
        <w:rPr>
          <w:rFonts w:ascii="Times New Roman" w:eastAsia="標楷體"/>
          <w:bCs/>
          <w:sz w:val="28"/>
          <w:szCs w:val="28"/>
        </w:rPr>
        <w:t>纖維</w:t>
      </w:r>
      <w:r w:rsidR="009E6EEF" w:rsidRPr="00A0622F">
        <w:rPr>
          <w:rFonts w:ascii="Times New Roman" w:eastAsia="標楷體"/>
          <w:bCs/>
          <w:sz w:val="28"/>
          <w:szCs w:val="28"/>
        </w:rPr>
        <w:t>(</w:t>
      </w:r>
      <w:r w:rsidR="009E6EEF" w:rsidRPr="00A0622F">
        <w:rPr>
          <w:rFonts w:ascii="Times New Roman" w:eastAsia="標楷體"/>
          <w:bCs/>
          <w:sz w:val="28"/>
          <w:szCs w:val="28"/>
        </w:rPr>
        <w:t>占</w:t>
      </w:r>
      <w:r w:rsidR="009F7318">
        <w:rPr>
          <w:rFonts w:ascii="Times New Roman" w:eastAsia="標楷體"/>
          <w:bCs/>
          <w:sz w:val="28"/>
          <w:szCs w:val="28"/>
        </w:rPr>
        <w:t>6</w:t>
      </w:r>
      <w:r w:rsidR="009E6EEF" w:rsidRPr="00A0622F">
        <w:rPr>
          <w:rFonts w:ascii="Times New Roman" w:eastAsia="標楷體"/>
          <w:bCs/>
          <w:sz w:val="28"/>
          <w:szCs w:val="28"/>
        </w:rPr>
        <w:t>%)</w:t>
      </w:r>
      <w:r w:rsidR="004859F8">
        <w:rPr>
          <w:rFonts w:ascii="Times New Roman" w:eastAsia="標楷體" w:hint="eastAsia"/>
          <w:bCs/>
          <w:sz w:val="28"/>
          <w:szCs w:val="28"/>
        </w:rPr>
        <w:t>及</w:t>
      </w:r>
      <w:r w:rsidR="00A804ED" w:rsidRPr="00A0622F">
        <w:rPr>
          <w:rFonts w:ascii="Times New Roman" w:eastAsia="標楷體"/>
          <w:bCs/>
          <w:sz w:val="28"/>
          <w:szCs w:val="28"/>
        </w:rPr>
        <w:t>成衣及服飾品</w:t>
      </w:r>
      <w:r w:rsidR="004859F8" w:rsidRPr="00A0622F">
        <w:rPr>
          <w:rFonts w:ascii="Times New Roman" w:eastAsia="標楷體"/>
          <w:bCs/>
          <w:sz w:val="28"/>
          <w:szCs w:val="28"/>
        </w:rPr>
        <w:t>(</w:t>
      </w:r>
      <w:r w:rsidR="004859F8" w:rsidRPr="00A0622F">
        <w:rPr>
          <w:rFonts w:ascii="Times New Roman" w:eastAsia="標楷體"/>
          <w:bCs/>
          <w:sz w:val="28"/>
          <w:szCs w:val="28"/>
        </w:rPr>
        <w:t>占</w:t>
      </w:r>
      <w:r w:rsidR="004859F8">
        <w:rPr>
          <w:rFonts w:ascii="Times New Roman" w:eastAsia="標楷體" w:hint="eastAsia"/>
          <w:bCs/>
          <w:sz w:val="28"/>
          <w:szCs w:val="28"/>
        </w:rPr>
        <w:t>5</w:t>
      </w:r>
      <w:r w:rsidR="004859F8" w:rsidRPr="00A0622F">
        <w:rPr>
          <w:rFonts w:ascii="Times New Roman" w:eastAsia="標楷體"/>
          <w:bCs/>
          <w:sz w:val="28"/>
          <w:szCs w:val="28"/>
        </w:rPr>
        <w:t>%)</w:t>
      </w:r>
      <w:r w:rsidR="007D2261">
        <w:rPr>
          <w:rFonts w:ascii="Times New Roman" w:eastAsia="標楷體" w:hint="eastAsia"/>
          <w:bCs/>
          <w:sz w:val="28"/>
          <w:szCs w:val="28"/>
        </w:rPr>
        <w:t>，</w:t>
      </w:r>
      <w:r w:rsidR="00FA245C">
        <w:rPr>
          <w:rFonts w:ascii="Times New Roman" w:eastAsia="標楷體" w:hint="eastAsia"/>
          <w:bCs/>
          <w:sz w:val="28"/>
          <w:szCs w:val="28"/>
        </w:rPr>
        <w:t>以</w:t>
      </w:r>
      <w:r w:rsidR="00FA245C">
        <w:rPr>
          <w:rFonts w:ascii="Times New Roman" w:eastAsia="標楷體"/>
          <w:bCs/>
          <w:sz w:val="28"/>
          <w:szCs w:val="28"/>
        </w:rPr>
        <w:t>及</w:t>
      </w:r>
      <w:r w:rsidR="00A804ED" w:rsidRPr="00A0622F">
        <w:rPr>
          <w:rFonts w:ascii="Times New Roman" w:eastAsia="標楷體"/>
          <w:bCs/>
          <w:sz w:val="28"/>
          <w:szCs w:val="28"/>
        </w:rPr>
        <w:t>雜項紡織品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BD365E">
        <w:rPr>
          <w:rFonts w:ascii="Times New Roman" w:eastAsia="標楷體"/>
          <w:bCs/>
          <w:sz w:val="28"/>
          <w:szCs w:val="28"/>
        </w:rPr>
        <w:t>5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；</w:t>
      </w:r>
      <w:r w:rsidR="00A74545" w:rsidRPr="00A0622F">
        <w:rPr>
          <w:rFonts w:ascii="Times New Roman" w:eastAsia="標楷體" w:hint="eastAsia"/>
          <w:bCs/>
          <w:sz w:val="28"/>
          <w:szCs w:val="28"/>
        </w:rPr>
        <w:t>五大</w:t>
      </w:r>
      <w:r w:rsidR="003F7A10" w:rsidRPr="00A0622F">
        <w:rPr>
          <w:rFonts w:ascii="Times New Roman" w:eastAsia="標楷體" w:hint="eastAsia"/>
          <w:bCs/>
          <w:sz w:val="28"/>
          <w:szCs w:val="28"/>
        </w:rPr>
        <w:t>出口</w:t>
      </w:r>
      <w:r w:rsidR="007C0E12" w:rsidRPr="00A0622F">
        <w:rPr>
          <w:rFonts w:ascii="Times New Roman" w:eastAsia="標楷體" w:hint="eastAsia"/>
          <w:bCs/>
          <w:sz w:val="28"/>
          <w:szCs w:val="28"/>
        </w:rPr>
        <w:t>項目</w:t>
      </w:r>
      <w:r w:rsidR="00523976">
        <w:rPr>
          <w:rFonts w:ascii="Times New Roman" w:eastAsia="標楷體" w:hint="eastAsia"/>
          <w:bCs/>
          <w:sz w:val="28"/>
          <w:szCs w:val="28"/>
        </w:rPr>
        <w:t>均</w:t>
      </w:r>
      <w:r w:rsidR="00523976">
        <w:rPr>
          <w:rFonts w:ascii="Times New Roman" w:eastAsia="標楷體"/>
          <w:bCs/>
          <w:sz w:val="28"/>
          <w:szCs w:val="28"/>
        </w:rPr>
        <w:t>呈衰退</w:t>
      </w:r>
      <w:r w:rsidR="00523976">
        <w:rPr>
          <w:rFonts w:ascii="Times New Roman" w:eastAsia="標楷體" w:hint="eastAsia"/>
          <w:bCs/>
          <w:sz w:val="28"/>
          <w:szCs w:val="28"/>
        </w:rPr>
        <w:t>，</w:t>
      </w:r>
      <w:r w:rsidR="00BD365E">
        <w:rPr>
          <w:rFonts w:ascii="Times New Roman" w:eastAsia="標楷體" w:hint="eastAsia"/>
          <w:bCs/>
          <w:sz w:val="28"/>
          <w:szCs w:val="28"/>
        </w:rPr>
        <w:t>佔</w:t>
      </w:r>
      <w:r w:rsidR="003F7A10" w:rsidRPr="00A0622F">
        <w:rPr>
          <w:rFonts w:ascii="Times New Roman" w:eastAsia="標楷體" w:hint="eastAsia"/>
          <w:bCs/>
          <w:sz w:val="28"/>
          <w:szCs w:val="28"/>
        </w:rPr>
        <w:t>大宗之布料</w:t>
      </w:r>
      <w:r w:rsidR="00523976">
        <w:rPr>
          <w:rFonts w:ascii="Times New Roman" w:eastAsia="標楷體" w:hint="eastAsia"/>
          <w:bCs/>
          <w:sz w:val="28"/>
          <w:szCs w:val="28"/>
        </w:rPr>
        <w:t>衰</w:t>
      </w:r>
      <w:r w:rsidR="00523976">
        <w:rPr>
          <w:rFonts w:ascii="Times New Roman" w:eastAsia="標楷體"/>
          <w:bCs/>
          <w:sz w:val="28"/>
          <w:szCs w:val="28"/>
        </w:rPr>
        <w:t>退</w:t>
      </w:r>
      <w:r w:rsidR="009F7318">
        <w:rPr>
          <w:rFonts w:ascii="Times New Roman" w:eastAsia="標楷體"/>
          <w:bCs/>
          <w:sz w:val="28"/>
          <w:szCs w:val="28"/>
        </w:rPr>
        <w:t>25</w:t>
      </w:r>
      <w:r w:rsidR="004859F8">
        <w:rPr>
          <w:rFonts w:ascii="Times New Roman" w:eastAsia="標楷體"/>
          <w:bCs/>
          <w:sz w:val="28"/>
          <w:szCs w:val="28"/>
        </w:rPr>
        <w:t>%</w:t>
      </w:r>
      <w:r w:rsidR="00522549">
        <w:rPr>
          <w:rFonts w:ascii="Times New Roman" w:eastAsia="標楷體" w:hint="eastAsia"/>
          <w:bCs/>
          <w:sz w:val="28"/>
          <w:szCs w:val="28"/>
        </w:rPr>
        <w:t>，</w:t>
      </w:r>
      <w:r w:rsidR="00AB6F67">
        <w:rPr>
          <w:rFonts w:ascii="Times New Roman" w:eastAsia="標楷體"/>
          <w:bCs/>
          <w:sz w:val="28"/>
          <w:szCs w:val="28"/>
        </w:rPr>
        <w:t>纖維衰退</w:t>
      </w:r>
      <w:r w:rsidR="009F7318">
        <w:rPr>
          <w:rFonts w:ascii="Times New Roman" w:eastAsia="標楷體"/>
          <w:bCs/>
          <w:sz w:val="28"/>
          <w:szCs w:val="28"/>
        </w:rPr>
        <w:t>13</w:t>
      </w:r>
      <w:r w:rsidR="00AB6F67">
        <w:rPr>
          <w:rFonts w:ascii="Times New Roman" w:eastAsia="標楷體"/>
          <w:bCs/>
          <w:sz w:val="28"/>
          <w:szCs w:val="28"/>
        </w:rPr>
        <w:t>%</w:t>
      </w:r>
      <w:r w:rsidR="00AB6F67">
        <w:rPr>
          <w:rFonts w:ascii="Times New Roman" w:eastAsia="標楷體" w:hint="eastAsia"/>
          <w:bCs/>
          <w:sz w:val="28"/>
          <w:szCs w:val="28"/>
        </w:rPr>
        <w:t>、</w:t>
      </w:r>
      <w:r w:rsidR="00AB6F67">
        <w:rPr>
          <w:rFonts w:ascii="Times New Roman" w:eastAsia="標楷體"/>
          <w:bCs/>
          <w:sz w:val="28"/>
          <w:szCs w:val="28"/>
        </w:rPr>
        <w:t>紗線</w:t>
      </w:r>
      <w:r w:rsidR="00AB6F67">
        <w:rPr>
          <w:rFonts w:ascii="Times New Roman" w:eastAsia="標楷體" w:hint="eastAsia"/>
          <w:bCs/>
          <w:sz w:val="28"/>
          <w:szCs w:val="28"/>
        </w:rPr>
        <w:t>衰</w:t>
      </w:r>
      <w:r w:rsidR="00AB6F67">
        <w:rPr>
          <w:rFonts w:ascii="Times New Roman" w:eastAsia="標楷體"/>
          <w:bCs/>
          <w:sz w:val="28"/>
          <w:szCs w:val="28"/>
        </w:rPr>
        <w:t>退</w:t>
      </w:r>
      <w:r w:rsidR="00523976">
        <w:rPr>
          <w:rFonts w:ascii="Times New Roman" w:eastAsia="標楷體" w:hint="eastAsia"/>
          <w:bCs/>
          <w:sz w:val="28"/>
          <w:szCs w:val="28"/>
        </w:rPr>
        <w:t>3</w:t>
      </w:r>
      <w:r w:rsidR="009F7318">
        <w:rPr>
          <w:rFonts w:ascii="Times New Roman" w:eastAsia="標楷體" w:hint="eastAsia"/>
          <w:bCs/>
          <w:sz w:val="28"/>
          <w:szCs w:val="28"/>
        </w:rPr>
        <w:t>6</w:t>
      </w:r>
      <w:r w:rsidR="00AB6F67">
        <w:rPr>
          <w:rFonts w:ascii="Times New Roman" w:eastAsia="標楷體"/>
          <w:bCs/>
          <w:sz w:val="28"/>
          <w:szCs w:val="28"/>
        </w:rPr>
        <w:t>%</w:t>
      </w:r>
      <w:r w:rsidR="00522549">
        <w:rPr>
          <w:rFonts w:ascii="Times New Roman" w:eastAsia="標楷體" w:hint="eastAsia"/>
          <w:bCs/>
          <w:sz w:val="28"/>
          <w:szCs w:val="28"/>
        </w:rPr>
        <w:t>、</w:t>
      </w:r>
      <w:r w:rsidR="00522549">
        <w:rPr>
          <w:rFonts w:ascii="Times New Roman" w:eastAsia="標楷體"/>
          <w:bCs/>
          <w:sz w:val="28"/>
          <w:szCs w:val="28"/>
        </w:rPr>
        <w:t>成衣服飾品衰退</w:t>
      </w:r>
      <w:r w:rsidR="00523976">
        <w:rPr>
          <w:rFonts w:ascii="Times New Roman" w:eastAsia="標楷體" w:hint="eastAsia"/>
          <w:bCs/>
          <w:sz w:val="28"/>
          <w:szCs w:val="28"/>
        </w:rPr>
        <w:t>3</w:t>
      </w:r>
      <w:r w:rsidR="009F7318">
        <w:rPr>
          <w:rFonts w:ascii="Times New Roman" w:eastAsia="標楷體" w:hint="eastAsia"/>
          <w:bCs/>
          <w:sz w:val="28"/>
          <w:szCs w:val="28"/>
        </w:rPr>
        <w:t>9</w:t>
      </w:r>
      <w:r w:rsidR="00522549">
        <w:rPr>
          <w:rFonts w:ascii="Times New Roman" w:eastAsia="標楷體"/>
          <w:bCs/>
          <w:sz w:val="28"/>
          <w:szCs w:val="28"/>
        </w:rPr>
        <w:t>%</w:t>
      </w:r>
      <w:r w:rsidR="00AB6F67">
        <w:rPr>
          <w:rFonts w:ascii="Times New Roman" w:eastAsia="標楷體"/>
          <w:bCs/>
          <w:sz w:val="28"/>
          <w:szCs w:val="28"/>
        </w:rPr>
        <w:t>及雜項紡織品</w:t>
      </w:r>
      <w:r w:rsidR="00AB6F67">
        <w:rPr>
          <w:rFonts w:ascii="Times New Roman" w:eastAsia="標楷體" w:hint="eastAsia"/>
          <w:bCs/>
          <w:sz w:val="28"/>
          <w:szCs w:val="28"/>
        </w:rPr>
        <w:t>衰</w:t>
      </w:r>
      <w:r w:rsidR="00AB6F67">
        <w:rPr>
          <w:rFonts w:ascii="Times New Roman" w:eastAsia="標楷體"/>
          <w:bCs/>
          <w:sz w:val="28"/>
          <w:szCs w:val="28"/>
        </w:rPr>
        <w:t>退</w:t>
      </w:r>
      <w:r w:rsidR="009F7318">
        <w:rPr>
          <w:rFonts w:ascii="Times New Roman" w:eastAsia="標楷體"/>
          <w:bCs/>
          <w:sz w:val="28"/>
          <w:szCs w:val="28"/>
        </w:rPr>
        <w:t>30</w:t>
      </w:r>
      <w:r w:rsidR="00AB6F67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。以進口值分析，主要進口項目</w:t>
      </w:r>
      <w:r w:rsidR="004F7DA2" w:rsidRPr="00A0622F">
        <w:rPr>
          <w:rFonts w:ascii="Times New Roman" w:eastAsia="標楷體" w:hint="eastAsia"/>
          <w:bCs/>
          <w:sz w:val="28"/>
          <w:szCs w:val="28"/>
        </w:rPr>
        <w:t>以</w:t>
      </w:r>
      <w:r w:rsidRPr="00A0622F">
        <w:rPr>
          <w:rFonts w:ascii="Times New Roman" w:eastAsia="標楷體"/>
          <w:bCs/>
          <w:sz w:val="28"/>
          <w:szCs w:val="28"/>
        </w:rPr>
        <w:t>成衣及服飾品</w:t>
      </w:r>
      <w:r w:rsidR="004F7DA2" w:rsidRPr="00A0622F">
        <w:rPr>
          <w:rFonts w:ascii="Times New Roman" w:eastAsia="標楷體" w:hint="eastAsia"/>
          <w:bCs/>
          <w:sz w:val="28"/>
          <w:szCs w:val="28"/>
        </w:rPr>
        <w:t>為大宗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523976">
        <w:rPr>
          <w:rFonts w:ascii="Times New Roman" w:eastAsia="標楷體" w:hint="eastAsia"/>
          <w:bCs/>
          <w:sz w:val="28"/>
          <w:szCs w:val="28"/>
        </w:rPr>
        <w:t>6</w:t>
      </w:r>
      <w:r w:rsidR="009F7318">
        <w:rPr>
          <w:rFonts w:ascii="Times New Roman" w:eastAsia="標楷體" w:hint="eastAsia"/>
          <w:bCs/>
          <w:sz w:val="28"/>
          <w:szCs w:val="28"/>
        </w:rPr>
        <w:t>0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，</w:t>
      </w:r>
      <w:r w:rsidR="009F7318">
        <w:rPr>
          <w:rFonts w:ascii="Times New Roman" w:eastAsia="標楷體" w:hint="eastAsia"/>
          <w:bCs/>
          <w:sz w:val="28"/>
          <w:szCs w:val="28"/>
        </w:rPr>
        <w:t>成</w:t>
      </w:r>
      <w:r w:rsidR="009F7318">
        <w:rPr>
          <w:rFonts w:ascii="Times New Roman" w:eastAsia="標楷體"/>
          <w:bCs/>
          <w:sz w:val="28"/>
          <w:szCs w:val="28"/>
        </w:rPr>
        <w:t>長</w:t>
      </w:r>
      <w:r w:rsidR="009F7318">
        <w:rPr>
          <w:rFonts w:ascii="Times New Roman" w:eastAsia="標楷體" w:hint="eastAsia"/>
          <w:bCs/>
          <w:sz w:val="28"/>
          <w:szCs w:val="28"/>
        </w:rPr>
        <w:t>6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7A4D93" w:rsidRPr="00A0622F">
        <w:rPr>
          <w:rFonts w:ascii="Times New Roman" w:eastAsia="標楷體" w:hint="eastAsia"/>
          <w:bCs/>
          <w:sz w:val="28"/>
          <w:szCs w:val="28"/>
        </w:rPr>
        <w:t>，</w:t>
      </w:r>
      <w:r w:rsidRPr="00A0622F">
        <w:rPr>
          <w:rFonts w:ascii="Times New Roman" w:eastAsia="標楷體"/>
          <w:bCs/>
          <w:sz w:val="28"/>
          <w:szCs w:val="28"/>
        </w:rPr>
        <w:t>其次為</w:t>
      </w:r>
      <w:r w:rsidR="00E12D48">
        <w:rPr>
          <w:rFonts w:ascii="Times New Roman" w:eastAsia="標楷體" w:hint="eastAsia"/>
          <w:bCs/>
          <w:sz w:val="28"/>
          <w:szCs w:val="28"/>
        </w:rPr>
        <w:t>布</w:t>
      </w:r>
      <w:r w:rsidR="00E12D48">
        <w:rPr>
          <w:rFonts w:ascii="Times New Roman" w:eastAsia="標楷體"/>
          <w:bCs/>
          <w:sz w:val="28"/>
          <w:szCs w:val="28"/>
        </w:rPr>
        <w:t>料</w:t>
      </w:r>
      <w:r w:rsidR="00E12D48">
        <w:rPr>
          <w:rFonts w:ascii="Times New Roman" w:eastAsia="標楷體" w:hint="eastAsia"/>
          <w:bCs/>
          <w:sz w:val="28"/>
          <w:szCs w:val="28"/>
        </w:rPr>
        <w:t>(</w:t>
      </w:r>
      <w:r w:rsidR="00E12D48">
        <w:rPr>
          <w:rFonts w:ascii="Times New Roman" w:eastAsia="標楷體" w:hint="eastAsia"/>
          <w:bCs/>
          <w:sz w:val="28"/>
          <w:szCs w:val="28"/>
        </w:rPr>
        <w:t>占</w:t>
      </w:r>
      <w:r w:rsidR="00E12D48">
        <w:rPr>
          <w:rFonts w:ascii="Times New Roman" w:eastAsia="標楷體" w:hint="eastAsia"/>
          <w:bCs/>
          <w:sz w:val="28"/>
          <w:szCs w:val="28"/>
        </w:rPr>
        <w:t>1</w:t>
      </w:r>
      <w:r w:rsidR="009F7318">
        <w:rPr>
          <w:rFonts w:ascii="Times New Roman" w:eastAsia="標楷體"/>
          <w:bCs/>
          <w:sz w:val="28"/>
          <w:szCs w:val="28"/>
        </w:rPr>
        <w:t>3</w:t>
      </w:r>
      <w:r w:rsidR="00E12D48">
        <w:rPr>
          <w:rFonts w:ascii="Times New Roman" w:eastAsia="標楷體" w:hint="eastAsia"/>
          <w:bCs/>
          <w:sz w:val="28"/>
          <w:szCs w:val="28"/>
        </w:rPr>
        <w:t>%)</w:t>
      </w:r>
      <w:r w:rsidR="00523976">
        <w:rPr>
          <w:rFonts w:ascii="Times New Roman" w:eastAsia="標楷體" w:hint="eastAsia"/>
          <w:bCs/>
          <w:sz w:val="28"/>
          <w:szCs w:val="28"/>
        </w:rPr>
        <w:t>衰</w:t>
      </w:r>
      <w:r w:rsidR="00523976">
        <w:rPr>
          <w:rFonts w:ascii="Times New Roman" w:eastAsia="標楷體"/>
          <w:bCs/>
          <w:sz w:val="28"/>
          <w:szCs w:val="28"/>
        </w:rPr>
        <w:t>退</w:t>
      </w:r>
      <w:r w:rsidR="009F7318">
        <w:rPr>
          <w:rFonts w:ascii="Times New Roman" w:eastAsia="標楷體" w:hint="eastAsia"/>
          <w:bCs/>
          <w:sz w:val="28"/>
          <w:szCs w:val="28"/>
        </w:rPr>
        <w:t>29</w:t>
      </w:r>
      <w:r w:rsidR="00E12D48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E12D48">
        <w:rPr>
          <w:rFonts w:ascii="Times New Roman" w:eastAsia="標楷體" w:hint="eastAsia"/>
          <w:bCs/>
          <w:sz w:val="28"/>
          <w:szCs w:val="28"/>
        </w:rPr>
        <w:t>、</w:t>
      </w:r>
      <w:r w:rsidR="00523976">
        <w:rPr>
          <w:rFonts w:ascii="Times New Roman" w:eastAsia="標楷體" w:hint="eastAsia"/>
          <w:bCs/>
          <w:sz w:val="28"/>
          <w:szCs w:val="28"/>
        </w:rPr>
        <w:t>雜</w:t>
      </w:r>
      <w:r w:rsidR="00523976">
        <w:rPr>
          <w:rFonts w:ascii="Times New Roman" w:eastAsia="標楷體"/>
          <w:bCs/>
          <w:sz w:val="28"/>
          <w:szCs w:val="28"/>
        </w:rPr>
        <w:t>項紡織品</w:t>
      </w:r>
      <w:r w:rsidR="00523976">
        <w:rPr>
          <w:rFonts w:ascii="Times New Roman" w:eastAsia="標楷體" w:hint="eastAsia"/>
          <w:bCs/>
          <w:sz w:val="28"/>
          <w:szCs w:val="28"/>
        </w:rPr>
        <w:t>(</w:t>
      </w:r>
      <w:r w:rsidR="00523976">
        <w:rPr>
          <w:rFonts w:ascii="Times New Roman" w:eastAsia="標楷體" w:hint="eastAsia"/>
          <w:bCs/>
          <w:sz w:val="28"/>
          <w:szCs w:val="28"/>
        </w:rPr>
        <w:t>占</w:t>
      </w:r>
      <w:r w:rsidR="00523976">
        <w:rPr>
          <w:rFonts w:ascii="Times New Roman" w:eastAsia="標楷體" w:hint="eastAsia"/>
          <w:bCs/>
          <w:sz w:val="28"/>
          <w:szCs w:val="28"/>
        </w:rPr>
        <w:t>1</w:t>
      </w:r>
      <w:r w:rsidR="009F7318">
        <w:rPr>
          <w:rFonts w:ascii="Times New Roman" w:eastAsia="標楷體"/>
          <w:bCs/>
          <w:sz w:val="28"/>
          <w:szCs w:val="28"/>
        </w:rPr>
        <w:t>0</w:t>
      </w:r>
      <w:r w:rsidR="00523976">
        <w:rPr>
          <w:rFonts w:ascii="Times New Roman" w:eastAsia="標楷體" w:hint="eastAsia"/>
          <w:bCs/>
          <w:sz w:val="28"/>
          <w:szCs w:val="28"/>
        </w:rPr>
        <w:t>%)</w:t>
      </w:r>
      <w:r w:rsidR="00523976">
        <w:rPr>
          <w:rFonts w:ascii="Times New Roman" w:eastAsia="標楷體" w:hint="eastAsia"/>
          <w:bCs/>
          <w:sz w:val="28"/>
          <w:szCs w:val="28"/>
        </w:rPr>
        <w:t>衰</w:t>
      </w:r>
      <w:r w:rsidR="00523976">
        <w:rPr>
          <w:rFonts w:ascii="Times New Roman" w:eastAsia="標楷體"/>
          <w:bCs/>
          <w:sz w:val="28"/>
          <w:szCs w:val="28"/>
        </w:rPr>
        <w:t>退</w:t>
      </w:r>
      <w:r w:rsidR="00523976">
        <w:rPr>
          <w:rFonts w:ascii="Times New Roman" w:eastAsia="標楷體" w:hint="eastAsia"/>
          <w:bCs/>
          <w:sz w:val="28"/>
          <w:szCs w:val="28"/>
        </w:rPr>
        <w:t>2</w:t>
      </w:r>
      <w:r w:rsidR="009F7318">
        <w:rPr>
          <w:rFonts w:ascii="Times New Roman" w:eastAsia="標楷體"/>
          <w:bCs/>
          <w:sz w:val="28"/>
          <w:szCs w:val="28"/>
        </w:rPr>
        <w:t>0</w:t>
      </w:r>
      <w:r w:rsidR="00523976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523976">
        <w:rPr>
          <w:rFonts w:ascii="Times New Roman" w:eastAsia="標楷體" w:hint="eastAsia"/>
          <w:bCs/>
          <w:sz w:val="28"/>
          <w:szCs w:val="28"/>
        </w:rPr>
        <w:t>、</w:t>
      </w:r>
      <w:r w:rsidR="005441DE">
        <w:rPr>
          <w:rFonts w:ascii="Times New Roman" w:eastAsia="標楷體" w:hint="eastAsia"/>
          <w:bCs/>
          <w:sz w:val="28"/>
          <w:szCs w:val="28"/>
        </w:rPr>
        <w:t>紗</w:t>
      </w:r>
      <w:r w:rsidR="005441DE">
        <w:rPr>
          <w:rFonts w:ascii="Times New Roman" w:eastAsia="標楷體"/>
          <w:bCs/>
          <w:sz w:val="28"/>
          <w:szCs w:val="28"/>
        </w:rPr>
        <w:t>線</w:t>
      </w:r>
      <w:r w:rsidR="00A0622F">
        <w:rPr>
          <w:rFonts w:ascii="Times New Roman" w:eastAsia="標楷體" w:hint="eastAsia"/>
          <w:bCs/>
          <w:sz w:val="28"/>
          <w:szCs w:val="28"/>
        </w:rPr>
        <w:t>(</w:t>
      </w:r>
      <w:r w:rsidR="00A0622F">
        <w:rPr>
          <w:rFonts w:ascii="Times New Roman" w:eastAsia="標楷體" w:hint="eastAsia"/>
          <w:bCs/>
          <w:sz w:val="28"/>
          <w:szCs w:val="28"/>
        </w:rPr>
        <w:t>占</w:t>
      </w:r>
      <w:r w:rsidR="00523976">
        <w:rPr>
          <w:rFonts w:ascii="Times New Roman" w:eastAsia="標楷體" w:hint="eastAsia"/>
          <w:bCs/>
          <w:sz w:val="28"/>
          <w:szCs w:val="28"/>
        </w:rPr>
        <w:t>9</w:t>
      </w:r>
      <w:r w:rsidR="00A0622F">
        <w:rPr>
          <w:rFonts w:ascii="Times New Roman" w:eastAsia="標楷體" w:hint="eastAsia"/>
          <w:bCs/>
          <w:sz w:val="28"/>
          <w:szCs w:val="28"/>
        </w:rPr>
        <w:t>%)</w:t>
      </w:r>
      <w:r w:rsidR="00A769B3">
        <w:rPr>
          <w:rFonts w:ascii="Times New Roman" w:eastAsia="標楷體" w:hint="eastAsia"/>
          <w:bCs/>
          <w:sz w:val="28"/>
          <w:szCs w:val="28"/>
        </w:rPr>
        <w:t>衰</w:t>
      </w:r>
      <w:r w:rsidR="00A769B3">
        <w:rPr>
          <w:rFonts w:ascii="Times New Roman" w:eastAsia="標楷體"/>
          <w:bCs/>
          <w:sz w:val="28"/>
          <w:szCs w:val="28"/>
        </w:rPr>
        <w:t>退</w:t>
      </w:r>
      <w:r w:rsidR="009F7318">
        <w:rPr>
          <w:rFonts w:ascii="Times New Roman" w:eastAsia="標楷體" w:hint="eastAsia"/>
          <w:bCs/>
          <w:sz w:val="28"/>
          <w:szCs w:val="28"/>
        </w:rPr>
        <w:t>49</w:t>
      </w:r>
      <w:r w:rsidR="008A4AA1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E12D48">
        <w:rPr>
          <w:rFonts w:ascii="Times New Roman" w:eastAsia="標楷體" w:hint="eastAsia"/>
          <w:bCs/>
          <w:sz w:val="28"/>
          <w:szCs w:val="28"/>
        </w:rPr>
        <w:t>，</w:t>
      </w:r>
      <w:r w:rsidR="00E12D48">
        <w:rPr>
          <w:rFonts w:ascii="Times New Roman" w:eastAsia="標楷體"/>
          <w:bCs/>
          <w:sz w:val="28"/>
          <w:szCs w:val="28"/>
        </w:rPr>
        <w:t>以及</w:t>
      </w:r>
      <w:r w:rsidR="00D31DD7">
        <w:rPr>
          <w:rFonts w:ascii="Times New Roman" w:eastAsia="標楷體" w:hint="eastAsia"/>
          <w:bCs/>
          <w:sz w:val="28"/>
          <w:szCs w:val="28"/>
        </w:rPr>
        <w:t>纖</w:t>
      </w:r>
      <w:r w:rsidR="00D31DD7">
        <w:rPr>
          <w:rFonts w:ascii="Times New Roman" w:eastAsia="標楷體"/>
          <w:bCs/>
          <w:sz w:val="28"/>
          <w:szCs w:val="28"/>
        </w:rPr>
        <w:t>維</w:t>
      </w:r>
      <w:r w:rsidR="00A0622F">
        <w:rPr>
          <w:rFonts w:ascii="Times New Roman" w:eastAsia="標楷體" w:hint="eastAsia"/>
          <w:bCs/>
          <w:sz w:val="28"/>
          <w:szCs w:val="28"/>
        </w:rPr>
        <w:t>(</w:t>
      </w:r>
      <w:r w:rsidR="00A0622F">
        <w:rPr>
          <w:rFonts w:ascii="Times New Roman" w:eastAsia="標楷體" w:hint="eastAsia"/>
          <w:bCs/>
          <w:sz w:val="28"/>
          <w:szCs w:val="28"/>
        </w:rPr>
        <w:t>占</w:t>
      </w:r>
      <w:r w:rsidR="009F7318">
        <w:rPr>
          <w:rFonts w:ascii="Times New Roman" w:eastAsia="標楷體" w:hint="eastAsia"/>
          <w:bCs/>
          <w:sz w:val="28"/>
          <w:szCs w:val="28"/>
        </w:rPr>
        <w:t>8</w:t>
      </w:r>
      <w:r w:rsidR="00A0622F">
        <w:rPr>
          <w:rFonts w:ascii="Times New Roman" w:eastAsia="標楷體" w:hint="eastAsia"/>
          <w:bCs/>
          <w:sz w:val="28"/>
          <w:szCs w:val="28"/>
        </w:rPr>
        <w:t>%)</w:t>
      </w:r>
      <w:r w:rsidR="00654FE6">
        <w:rPr>
          <w:rFonts w:ascii="Times New Roman" w:eastAsia="標楷體" w:hint="eastAsia"/>
          <w:bCs/>
          <w:sz w:val="28"/>
          <w:szCs w:val="28"/>
        </w:rPr>
        <w:t>衰</w:t>
      </w:r>
      <w:r w:rsidR="00654FE6">
        <w:rPr>
          <w:rFonts w:ascii="Times New Roman" w:eastAsia="標楷體"/>
          <w:bCs/>
          <w:sz w:val="28"/>
          <w:szCs w:val="28"/>
        </w:rPr>
        <w:t>退</w:t>
      </w:r>
      <w:r w:rsidR="009F7318">
        <w:rPr>
          <w:rFonts w:ascii="Times New Roman" w:eastAsia="標楷體" w:hint="eastAsia"/>
          <w:bCs/>
          <w:sz w:val="28"/>
          <w:szCs w:val="28"/>
        </w:rPr>
        <w:t>15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D2239C" w:rsidRDefault="00C7173E" w:rsidP="00D2239C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以出口地區分析，我紡織品第一大出口市場為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越南</w:t>
      </w:r>
      <w:r w:rsidRPr="00A0622F">
        <w:rPr>
          <w:rFonts w:ascii="Times New Roman" w:eastAsia="標楷體"/>
          <w:bCs/>
          <w:sz w:val="28"/>
          <w:szCs w:val="28"/>
        </w:rPr>
        <w:t>，其次為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中國大陸</w:t>
      </w:r>
      <w:r w:rsidR="00FD268B" w:rsidRPr="00A0622F">
        <w:rPr>
          <w:rFonts w:ascii="Times New Roman" w:eastAsia="標楷體" w:hint="eastAsia"/>
          <w:bCs/>
          <w:sz w:val="28"/>
          <w:szCs w:val="28"/>
        </w:rPr>
        <w:t>、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美國</w:t>
      </w:r>
      <w:r w:rsidR="004F46DB" w:rsidRPr="00A0622F">
        <w:rPr>
          <w:rFonts w:ascii="Times New Roman" w:eastAsia="標楷體"/>
          <w:bCs/>
          <w:sz w:val="28"/>
          <w:szCs w:val="28"/>
        </w:rPr>
        <w:t>、</w:t>
      </w:r>
      <w:r w:rsidR="006C1ABD" w:rsidRPr="00A0622F">
        <w:rPr>
          <w:rFonts w:ascii="Times New Roman" w:eastAsia="標楷體" w:hint="eastAsia"/>
          <w:bCs/>
          <w:sz w:val="28"/>
          <w:szCs w:val="28"/>
        </w:rPr>
        <w:t>印尼</w:t>
      </w:r>
      <w:r w:rsidR="005441DE">
        <w:rPr>
          <w:rFonts w:ascii="Times New Roman" w:eastAsia="標楷體" w:hint="eastAsia"/>
          <w:bCs/>
          <w:sz w:val="28"/>
          <w:szCs w:val="28"/>
        </w:rPr>
        <w:t>及</w:t>
      </w:r>
      <w:r w:rsidR="002C7E03">
        <w:rPr>
          <w:rFonts w:ascii="Times New Roman" w:eastAsia="標楷體" w:hint="eastAsia"/>
          <w:bCs/>
          <w:sz w:val="28"/>
          <w:szCs w:val="28"/>
        </w:rPr>
        <w:t>孟</w:t>
      </w:r>
      <w:r w:rsidR="002C7E03">
        <w:rPr>
          <w:rFonts w:ascii="Times New Roman" w:eastAsia="標楷體"/>
          <w:bCs/>
          <w:sz w:val="28"/>
          <w:szCs w:val="28"/>
        </w:rPr>
        <w:t>加拉</w:t>
      </w:r>
      <w:r w:rsidRPr="00A0622F">
        <w:rPr>
          <w:rFonts w:ascii="Times New Roman" w:eastAsia="標楷體"/>
          <w:bCs/>
          <w:sz w:val="28"/>
          <w:szCs w:val="28"/>
        </w:rPr>
        <w:t>，合計佔</w:t>
      </w:r>
      <w:r w:rsidR="008F4047" w:rsidRPr="00A0622F">
        <w:rPr>
          <w:rFonts w:ascii="Times New Roman" w:eastAsia="標楷體" w:hint="eastAsia"/>
          <w:bCs/>
          <w:sz w:val="28"/>
          <w:szCs w:val="28"/>
        </w:rPr>
        <w:t>出口</w:t>
      </w:r>
      <w:r w:rsidR="007C0E12" w:rsidRPr="00A0622F">
        <w:rPr>
          <w:rFonts w:ascii="Times New Roman" w:eastAsia="標楷體" w:hint="eastAsia"/>
          <w:bCs/>
          <w:sz w:val="28"/>
          <w:szCs w:val="28"/>
        </w:rPr>
        <w:t>比重達</w:t>
      </w:r>
      <w:r w:rsidR="00BD365E">
        <w:rPr>
          <w:rFonts w:ascii="Times New Roman" w:eastAsia="標楷體" w:hint="eastAsia"/>
          <w:bCs/>
          <w:sz w:val="28"/>
          <w:szCs w:val="28"/>
        </w:rPr>
        <w:t>5</w:t>
      </w:r>
      <w:r w:rsidR="002C7E03">
        <w:rPr>
          <w:rFonts w:ascii="Times New Roman" w:eastAsia="標楷體"/>
          <w:bCs/>
          <w:sz w:val="28"/>
          <w:szCs w:val="28"/>
        </w:rPr>
        <w:t>9</w:t>
      </w:r>
      <w:r w:rsidR="00251E5A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。在出口項目方面，</w:t>
      </w:r>
      <w:r w:rsidR="00913DA6" w:rsidRPr="00A0622F">
        <w:rPr>
          <w:rFonts w:ascii="Times New Roman" w:eastAsia="標楷體" w:hint="eastAsia"/>
          <w:bCs/>
          <w:sz w:val="28"/>
          <w:szCs w:val="28"/>
        </w:rPr>
        <w:t>五大出口</w:t>
      </w:r>
      <w:r w:rsidR="007A4D93" w:rsidRPr="00A0622F">
        <w:rPr>
          <w:rFonts w:ascii="Times New Roman" w:eastAsia="標楷體" w:hint="eastAsia"/>
          <w:bCs/>
          <w:sz w:val="28"/>
          <w:szCs w:val="28"/>
        </w:rPr>
        <w:t>地區</w:t>
      </w:r>
      <w:r w:rsidRPr="00A0622F">
        <w:rPr>
          <w:rFonts w:ascii="Times New Roman" w:eastAsia="標楷體"/>
          <w:bCs/>
          <w:sz w:val="28"/>
          <w:szCs w:val="28"/>
        </w:rPr>
        <w:t>均以布料為大宗</w:t>
      </w:r>
      <w:r w:rsidRPr="00A0622F">
        <w:rPr>
          <w:rFonts w:ascii="Times New Roman" w:eastAsia="標楷體" w:hint="eastAsia"/>
          <w:bCs/>
          <w:sz w:val="28"/>
          <w:szCs w:val="28"/>
        </w:rPr>
        <w:t>，</w:t>
      </w:r>
      <w:r w:rsidR="00FD06CE" w:rsidRPr="00A0622F">
        <w:rPr>
          <w:rFonts w:ascii="Times New Roman" w:eastAsia="標楷體" w:hint="eastAsia"/>
          <w:bCs/>
          <w:sz w:val="28"/>
          <w:szCs w:val="28"/>
        </w:rPr>
        <w:t>以輸越南出口值最</w:t>
      </w:r>
      <w:r w:rsidR="002C7E03">
        <w:rPr>
          <w:rFonts w:ascii="Times New Roman" w:eastAsia="標楷體" w:hint="eastAsia"/>
          <w:bCs/>
          <w:sz w:val="28"/>
          <w:szCs w:val="28"/>
        </w:rPr>
        <w:t>大</w:t>
      </w:r>
      <w:r w:rsidR="00CC1EC0">
        <w:rPr>
          <w:rFonts w:ascii="Times New Roman" w:eastAsia="標楷體" w:hint="eastAsia"/>
          <w:bCs/>
          <w:sz w:val="28"/>
          <w:szCs w:val="28"/>
        </w:rPr>
        <w:t>，</w:t>
      </w:r>
      <w:r w:rsidR="002C7E03">
        <w:rPr>
          <w:rFonts w:ascii="Times New Roman" w:eastAsia="標楷體" w:hint="eastAsia"/>
          <w:bCs/>
          <w:sz w:val="28"/>
          <w:szCs w:val="28"/>
        </w:rPr>
        <w:t>孟</w:t>
      </w:r>
      <w:r w:rsidR="002C7E03">
        <w:rPr>
          <w:rFonts w:ascii="Times New Roman" w:eastAsia="標楷體"/>
          <w:bCs/>
          <w:sz w:val="28"/>
          <w:szCs w:val="28"/>
        </w:rPr>
        <w:t>加拉</w:t>
      </w:r>
      <w:r w:rsidR="00CC1EC0">
        <w:rPr>
          <w:rFonts w:ascii="Times New Roman" w:eastAsia="標楷體"/>
          <w:bCs/>
          <w:sz w:val="28"/>
          <w:szCs w:val="28"/>
        </w:rPr>
        <w:t>比重</w:t>
      </w:r>
      <w:r w:rsidR="00CC1EC0">
        <w:rPr>
          <w:rFonts w:ascii="Times New Roman" w:eastAsia="標楷體" w:hint="eastAsia"/>
          <w:bCs/>
          <w:sz w:val="28"/>
          <w:szCs w:val="28"/>
        </w:rPr>
        <w:t>最</w:t>
      </w:r>
      <w:r w:rsidR="00CC1EC0">
        <w:rPr>
          <w:rFonts w:ascii="Times New Roman" w:eastAsia="標楷體"/>
          <w:bCs/>
          <w:sz w:val="28"/>
          <w:szCs w:val="28"/>
        </w:rPr>
        <w:t>高</w:t>
      </w:r>
      <w:r w:rsidRPr="00A0622F">
        <w:rPr>
          <w:rFonts w:ascii="Times New Roman" w:eastAsia="標楷體"/>
          <w:bCs/>
          <w:sz w:val="28"/>
          <w:szCs w:val="28"/>
        </w:rPr>
        <w:t>。進口地區方面，中國大陸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為</w:t>
      </w:r>
      <w:r w:rsidRPr="00A0622F">
        <w:rPr>
          <w:rFonts w:ascii="Times New Roman" w:eastAsia="標楷體"/>
          <w:bCs/>
          <w:sz w:val="28"/>
          <w:szCs w:val="28"/>
        </w:rPr>
        <w:t>我排名第一的進口來源，其次為</w:t>
      </w:r>
      <w:r w:rsidR="00B02D67" w:rsidRPr="00A0622F">
        <w:rPr>
          <w:rFonts w:ascii="Times New Roman" w:eastAsia="標楷體" w:hint="eastAsia"/>
          <w:bCs/>
          <w:sz w:val="28"/>
          <w:szCs w:val="28"/>
        </w:rPr>
        <w:t>越南、</w:t>
      </w:r>
      <w:r w:rsidR="00A938D2" w:rsidRPr="00A0622F">
        <w:rPr>
          <w:rFonts w:ascii="Times New Roman" w:eastAsia="標楷體" w:hint="eastAsia"/>
          <w:bCs/>
          <w:sz w:val="28"/>
          <w:szCs w:val="28"/>
        </w:rPr>
        <w:t>歐盟、</w:t>
      </w:r>
      <w:r w:rsidR="004859F8">
        <w:rPr>
          <w:rFonts w:ascii="Times New Roman" w:eastAsia="標楷體" w:hint="eastAsia"/>
          <w:bCs/>
          <w:sz w:val="28"/>
          <w:szCs w:val="28"/>
        </w:rPr>
        <w:t>美</w:t>
      </w:r>
      <w:r w:rsidR="004859F8">
        <w:rPr>
          <w:rFonts w:ascii="Times New Roman" w:eastAsia="標楷體"/>
          <w:bCs/>
          <w:sz w:val="28"/>
          <w:szCs w:val="28"/>
        </w:rPr>
        <w:t>國</w:t>
      </w:r>
      <w:r w:rsidR="00D1369F">
        <w:rPr>
          <w:rFonts w:ascii="Times New Roman" w:eastAsia="標楷體" w:hint="eastAsia"/>
          <w:bCs/>
          <w:sz w:val="28"/>
          <w:szCs w:val="28"/>
        </w:rPr>
        <w:t>及</w:t>
      </w:r>
      <w:r w:rsidR="004859F8">
        <w:rPr>
          <w:rFonts w:ascii="Times New Roman" w:eastAsia="標楷體" w:hint="eastAsia"/>
          <w:bCs/>
          <w:sz w:val="28"/>
          <w:szCs w:val="28"/>
        </w:rPr>
        <w:t>日</w:t>
      </w:r>
      <w:r w:rsidR="004859F8">
        <w:rPr>
          <w:rFonts w:ascii="Times New Roman" w:eastAsia="標楷體"/>
          <w:bCs/>
          <w:sz w:val="28"/>
          <w:szCs w:val="28"/>
        </w:rPr>
        <w:t>本</w:t>
      </w:r>
      <w:r w:rsidRPr="00A0622F">
        <w:rPr>
          <w:rFonts w:ascii="Times New Roman" w:eastAsia="標楷體"/>
          <w:bCs/>
          <w:sz w:val="28"/>
          <w:szCs w:val="28"/>
        </w:rPr>
        <w:t>，合計佔進口總值達</w:t>
      </w:r>
      <w:r w:rsidR="00BD365E">
        <w:rPr>
          <w:rFonts w:ascii="Times New Roman" w:eastAsia="標楷體" w:hint="eastAsia"/>
          <w:bCs/>
          <w:sz w:val="28"/>
          <w:szCs w:val="28"/>
        </w:rPr>
        <w:t>7</w:t>
      </w:r>
      <w:r w:rsidR="002C7E03">
        <w:rPr>
          <w:rFonts w:ascii="Times New Roman" w:eastAsia="標楷體"/>
          <w:bCs/>
          <w:sz w:val="28"/>
          <w:szCs w:val="28"/>
        </w:rPr>
        <w:t>6</w:t>
      </w:r>
      <w:r w:rsidR="006C5AB0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；其中自中國大陸、</w:t>
      </w:r>
      <w:r w:rsidR="004F46DB" w:rsidRPr="00A0622F">
        <w:rPr>
          <w:rFonts w:ascii="Times New Roman" w:eastAsia="標楷體" w:hint="eastAsia"/>
          <w:bCs/>
          <w:sz w:val="28"/>
          <w:szCs w:val="28"/>
        </w:rPr>
        <w:t>越南</w:t>
      </w:r>
      <w:r w:rsidR="00983027" w:rsidRPr="00A0622F">
        <w:rPr>
          <w:rFonts w:ascii="Times New Roman" w:eastAsia="標楷體" w:hint="eastAsia"/>
          <w:bCs/>
          <w:sz w:val="28"/>
          <w:szCs w:val="28"/>
        </w:rPr>
        <w:t>、</w:t>
      </w:r>
      <w:r w:rsidR="00913DA6" w:rsidRPr="00A0622F">
        <w:rPr>
          <w:rFonts w:ascii="Times New Roman" w:eastAsia="標楷體" w:hint="eastAsia"/>
          <w:bCs/>
          <w:sz w:val="28"/>
          <w:szCs w:val="28"/>
        </w:rPr>
        <w:t>歐盟</w:t>
      </w:r>
      <w:r w:rsidR="001E0E3A" w:rsidRPr="00A0622F">
        <w:rPr>
          <w:rFonts w:ascii="Times New Roman" w:eastAsia="標楷體" w:hint="eastAsia"/>
          <w:bCs/>
          <w:sz w:val="28"/>
          <w:szCs w:val="28"/>
        </w:rPr>
        <w:t>均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以</w:t>
      </w:r>
      <w:r w:rsidRPr="00A0622F">
        <w:rPr>
          <w:rFonts w:ascii="Times New Roman" w:eastAsia="標楷體"/>
          <w:bCs/>
          <w:sz w:val="28"/>
          <w:szCs w:val="28"/>
        </w:rPr>
        <w:t>進口成衣及服飾品為主，</w:t>
      </w:r>
      <w:r w:rsidR="00CA52AE">
        <w:rPr>
          <w:rFonts w:ascii="Times New Roman" w:eastAsia="標楷體" w:hint="eastAsia"/>
          <w:bCs/>
          <w:sz w:val="28"/>
          <w:szCs w:val="28"/>
        </w:rPr>
        <w:t>美</w:t>
      </w:r>
      <w:r w:rsidR="00CA52AE">
        <w:rPr>
          <w:rFonts w:ascii="Times New Roman" w:eastAsia="標楷體"/>
          <w:bCs/>
          <w:sz w:val="28"/>
          <w:szCs w:val="28"/>
        </w:rPr>
        <w:t>國</w:t>
      </w:r>
      <w:r w:rsidR="00523976">
        <w:rPr>
          <w:rFonts w:ascii="Times New Roman" w:eastAsia="標楷體" w:hint="eastAsia"/>
          <w:bCs/>
          <w:sz w:val="28"/>
          <w:szCs w:val="28"/>
        </w:rPr>
        <w:t>以</w:t>
      </w:r>
      <w:r w:rsidR="00523976">
        <w:rPr>
          <w:rFonts w:ascii="Times New Roman" w:eastAsia="標楷體"/>
          <w:bCs/>
          <w:sz w:val="28"/>
          <w:szCs w:val="28"/>
        </w:rPr>
        <w:t>纖維為主</w:t>
      </w:r>
      <w:r w:rsidR="00BD365E" w:rsidRPr="001779FA">
        <w:rPr>
          <w:rFonts w:ascii="Times New Roman" w:eastAsia="標楷體" w:hint="eastAsia"/>
          <w:bCs/>
          <w:sz w:val="28"/>
          <w:szCs w:val="28"/>
        </w:rPr>
        <w:t>佔自該地區進口紡織品比重</w:t>
      </w:r>
      <w:r w:rsidR="00BD365E">
        <w:rPr>
          <w:rFonts w:ascii="Times New Roman" w:eastAsia="標楷體" w:hint="eastAsia"/>
          <w:bCs/>
          <w:sz w:val="28"/>
          <w:szCs w:val="28"/>
        </w:rPr>
        <w:t>5</w:t>
      </w:r>
      <w:r w:rsidR="002C7E03">
        <w:rPr>
          <w:rFonts w:ascii="Times New Roman" w:eastAsia="標楷體"/>
          <w:bCs/>
          <w:sz w:val="28"/>
          <w:szCs w:val="28"/>
        </w:rPr>
        <w:t>4</w:t>
      </w:r>
      <w:r w:rsidR="00BD365E">
        <w:rPr>
          <w:rFonts w:ascii="Times New Roman" w:eastAsia="標楷體" w:hint="eastAsia"/>
          <w:bCs/>
          <w:sz w:val="28"/>
          <w:szCs w:val="28"/>
        </w:rPr>
        <w:t>%</w:t>
      </w:r>
      <w:r w:rsidR="00B44DAB">
        <w:rPr>
          <w:rFonts w:ascii="Times New Roman" w:eastAsia="標楷體" w:hint="eastAsia"/>
          <w:bCs/>
          <w:sz w:val="28"/>
          <w:szCs w:val="28"/>
        </w:rPr>
        <w:t>，</w:t>
      </w:r>
      <w:r w:rsidR="004859F8">
        <w:rPr>
          <w:rFonts w:ascii="Times New Roman" w:eastAsia="標楷體"/>
          <w:bCs/>
          <w:sz w:val="28"/>
          <w:szCs w:val="28"/>
        </w:rPr>
        <w:t>日本</w:t>
      </w:r>
      <w:r w:rsidR="00E06FAB" w:rsidRPr="00A0622F">
        <w:rPr>
          <w:rFonts w:ascii="Times New Roman" w:eastAsia="標楷體" w:hint="eastAsia"/>
          <w:bCs/>
          <w:sz w:val="28"/>
          <w:szCs w:val="28"/>
        </w:rPr>
        <w:t>則</w:t>
      </w:r>
      <w:r w:rsidR="001E0E3A" w:rsidRPr="00A0622F">
        <w:rPr>
          <w:rFonts w:ascii="Times New Roman" w:eastAsia="標楷體" w:hint="eastAsia"/>
          <w:bCs/>
          <w:sz w:val="28"/>
          <w:szCs w:val="28"/>
        </w:rPr>
        <w:t>以</w:t>
      </w:r>
      <w:r w:rsidR="0022571F">
        <w:rPr>
          <w:rFonts w:ascii="Times New Roman" w:eastAsia="標楷體"/>
          <w:bCs/>
          <w:sz w:val="28"/>
          <w:szCs w:val="28"/>
        </w:rPr>
        <w:t>布料</w:t>
      </w:r>
      <w:r w:rsidR="00E06FAB" w:rsidRPr="00A0622F">
        <w:rPr>
          <w:rFonts w:ascii="Times New Roman" w:eastAsia="標楷體" w:hint="eastAsia"/>
          <w:bCs/>
          <w:sz w:val="28"/>
          <w:szCs w:val="28"/>
        </w:rPr>
        <w:t>為主</w:t>
      </w:r>
      <w:r w:rsidR="002C7E03">
        <w:rPr>
          <w:rFonts w:ascii="Times New Roman" w:eastAsia="標楷體" w:hint="eastAsia"/>
          <w:bCs/>
          <w:sz w:val="28"/>
          <w:szCs w:val="28"/>
        </w:rPr>
        <w:t>佔</w:t>
      </w:r>
      <w:r w:rsidR="002C7E03">
        <w:rPr>
          <w:rFonts w:ascii="Times New Roman" w:eastAsia="標楷體" w:hint="eastAsia"/>
          <w:bCs/>
          <w:sz w:val="28"/>
          <w:szCs w:val="28"/>
        </w:rPr>
        <w:t>3</w:t>
      </w:r>
      <w:r w:rsidR="002C7E03">
        <w:rPr>
          <w:rFonts w:ascii="Times New Roman" w:eastAsia="標楷體"/>
          <w:bCs/>
          <w:sz w:val="28"/>
          <w:szCs w:val="28"/>
        </w:rPr>
        <w:t>3%</w:t>
      </w:r>
      <w:r w:rsidR="00BD365E">
        <w:rPr>
          <w:rFonts w:ascii="Times New Roman" w:eastAsia="標楷體" w:hint="eastAsia"/>
          <w:bCs/>
          <w:sz w:val="28"/>
          <w:szCs w:val="28"/>
        </w:rPr>
        <w:t>。</w:t>
      </w:r>
    </w:p>
    <w:p w:rsidR="00001042" w:rsidRPr="00A00ED5" w:rsidRDefault="00001042" w:rsidP="00F71FFC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F71FFC">
        <w:rPr>
          <w:rFonts w:ascii="Times New Roman" w:eastAsia="標楷體" w:hint="eastAsia"/>
          <w:bCs/>
          <w:sz w:val="28"/>
          <w:szCs w:val="28"/>
        </w:rPr>
        <w:t>全球通膨、主要經濟體升息壓力仍在，外貿需求持續降溫，加上俄烏戰爭膠著、美中科技爭端等不確定性潛存，國際經濟前景偏向保守</w:t>
      </w:r>
      <w:r w:rsidRPr="00F92420">
        <w:rPr>
          <w:rFonts w:ascii="Times New Roman" w:eastAsia="標楷體" w:hint="eastAsia"/>
          <w:bCs/>
          <w:sz w:val="28"/>
          <w:szCs w:val="28"/>
        </w:rPr>
        <w:t>，</w:t>
      </w:r>
      <w:r w:rsidRPr="00A00ED5">
        <w:rPr>
          <w:rFonts w:ascii="Times New Roman" w:eastAsia="標楷體" w:hint="eastAsia"/>
          <w:bCs/>
          <w:sz w:val="28"/>
          <w:szCs w:val="28"/>
        </w:rPr>
        <w:t>全球需求持續疲弱，產業鏈依舊</w:t>
      </w:r>
      <w:r w:rsidR="0077723D">
        <w:rPr>
          <w:rFonts w:ascii="Times New Roman" w:eastAsia="標楷體" w:hint="eastAsia"/>
          <w:bCs/>
          <w:sz w:val="28"/>
          <w:szCs w:val="28"/>
        </w:rPr>
        <w:t>面</w:t>
      </w:r>
      <w:r w:rsidR="0077723D">
        <w:rPr>
          <w:rFonts w:ascii="Times New Roman" w:eastAsia="標楷體"/>
          <w:bCs/>
          <w:sz w:val="28"/>
          <w:szCs w:val="28"/>
        </w:rPr>
        <w:t>臨品牌商</w:t>
      </w:r>
      <w:r w:rsidRPr="00A00ED5">
        <w:rPr>
          <w:rFonts w:ascii="Times New Roman" w:eastAsia="標楷體" w:hint="eastAsia"/>
          <w:bCs/>
          <w:sz w:val="28"/>
          <w:szCs w:val="28"/>
        </w:rPr>
        <w:t>庫存調整，抑制廠商進貨及備料意願，加上淡季效應，出口、外銷訂單等經濟數據續呈現衰退。</w:t>
      </w:r>
    </w:p>
    <w:p w:rsidR="008377D1" w:rsidRPr="007C25AF" w:rsidRDefault="00001042" w:rsidP="00A00ED5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0ED5">
        <w:rPr>
          <w:rFonts w:ascii="Times New Roman" w:eastAsia="標楷體" w:hint="eastAsia"/>
          <w:bCs/>
          <w:sz w:val="28"/>
          <w:szCs w:val="28"/>
        </w:rPr>
        <w:t>紡織業</w:t>
      </w:r>
      <w:r w:rsidR="0077723D">
        <w:rPr>
          <w:rFonts w:ascii="Times New Roman" w:eastAsia="標楷體" w:hint="eastAsia"/>
          <w:bCs/>
          <w:sz w:val="28"/>
          <w:szCs w:val="28"/>
        </w:rPr>
        <w:t>因</w:t>
      </w:r>
      <w:r w:rsidR="0077723D">
        <w:rPr>
          <w:rFonts w:ascii="Times New Roman" w:eastAsia="標楷體"/>
          <w:bCs/>
          <w:sz w:val="28"/>
          <w:szCs w:val="28"/>
        </w:rPr>
        <w:t>開</w:t>
      </w:r>
      <w:r w:rsidRPr="00A00ED5">
        <w:rPr>
          <w:rFonts w:ascii="Times New Roman" w:eastAsia="標楷體" w:hint="eastAsia"/>
          <w:bCs/>
          <w:sz w:val="28"/>
          <w:szCs w:val="28"/>
        </w:rPr>
        <w:t>工天數明顯較基期增加，生產指數減幅縮小，然</w:t>
      </w:r>
      <w:r w:rsidR="00A00ED5" w:rsidRPr="00A00ED5">
        <w:rPr>
          <w:rFonts w:ascii="Times New Roman" w:eastAsia="標楷體"/>
          <w:bCs/>
          <w:sz w:val="28"/>
          <w:szCs w:val="28"/>
        </w:rPr>
        <w:t>品牌商庫存</w:t>
      </w:r>
      <w:r w:rsidR="0077723D">
        <w:rPr>
          <w:rFonts w:ascii="Times New Roman" w:eastAsia="標楷體" w:hint="eastAsia"/>
          <w:bCs/>
          <w:sz w:val="28"/>
          <w:szCs w:val="28"/>
        </w:rPr>
        <w:t>壓</w:t>
      </w:r>
      <w:r w:rsidR="0077723D">
        <w:rPr>
          <w:rFonts w:ascii="Times New Roman" w:eastAsia="標楷體"/>
          <w:bCs/>
          <w:sz w:val="28"/>
          <w:szCs w:val="28"/>
        </w:rPr>
        <w:t>力</w:t>
      </w:r>
      <w:r w:rsidR="00A00ED5">
        <w:rPr>
          <w:rFonts w:ascii="Times New Roman" w:eastAsia="標楷體" w:hint="eastAsia"/>
          <w:bCs/>
          <w:sz w:val="28"/>
          <w:szCs w:val="28"/>
        </w:rPr>
        <w:t>雖</w:t>
      </w:r>
      <w:r w:rsidR="00A00ED5" w:rsidRPr="00A00ED5">
        <w:rPr>
          <w:rFonts w:ascii="Times New Roman" w:eastAsia="標楷體"/>
          <w:bCs/>
          <w:sz w:val="28"/>
          <w:szCs w:val="28"/>
        </w:rPr>
        <w:t>有</w:t>
      </w:r>
      <w:r w:rsidR="0077723D">
        <w:rPr>
          <w:rFonts w:ascii="Times New Roman" w:eastAsia="標楷體" w:hint="eastAsia"/>
          <w:bCs/>
          <w:sz w:val="28"/>
          <w:szCs w:val="28"/>
        </w:rPr>
        <w:t>緩</w:t>
      </w:r>
      <w:r w:rsidR="0077723D">
        <w:rPr>
          <w:rFonts w:ascii="Times New Roman" w:eastAsia="標楷體"/>
          <w:bCs/>
          <w:sz w:val="28"/>
          <w:szCs w:val="28"/>
        </w:rPr>
        <w:t>解</w:t>
      </w:r>
      <w:r w:rsidR="00A00ED5" w:rsidRPr="00A00ED5">
        <w:rPr>
          <w:rFonts w:ascii="Times New Roman" w:eastAsia="標楷體"/>
          <w:bCs/>
          <w:sz w:val="28"/>
          <w:szCs w:val="28"/>
        </w:rPr>
        <w:t>趨勢</w:t>
      </w:r>
      <w:r w:rsidR="00A00ED5" w:rsidRPr="00A00ED5">
        <w:rPr>
          <w:rFonts w:ascii="Times New Roman" w:eastAsia="標楷體" w:hint="eastAsia"/>
          <w:bCs/>
          <w:sz w:val="28"/>
          <w:szCs w:val="28"/>
        </w:rPr>
        <w:t>，但</w:t>
      </w:r>
      <w:r w:rsidRPr="00A00ED5">
        <w:rPr>
          <w:rFonts w:ascii="Times New Roman" w:eastAsia="標楷體" w:hint="eastAsia"/>
          <w:bCs/>
          <w:sz w:val="28"/>
          <w:szCs w:val="28"/>
        </w:rPr>
        <w:t>下單</w:t>
      </w:r>
      <w:r w:rsidR="0077723D">
        <w:rPr>
          <w:rFonts w:ascii="Times New Roman" w:eastAsia="標楷體" w:hint="eastAsia"/>
          <w:bCs/>
          <w:sz w:val="28"/>
          <w:szCs w:val="28"/>
        </w:rPr>
        <w:t>意</w:t>
      </w:r>
      <w:r w:rsidR="0077723D">
        <w:rPr>
          <w:rFonts w:ascii="Times New Roman" w:eastAsia="標楷體"/>
          <w:bCs/>
          <w:sz w:val="28"/>
          <w:szCs w:val="28"/>
        </w:rPr>
        <w:t>願</w:t>
      </w:r>
      <w:r w:rsidR="00A00ED5" w:rsidRPr="00A00ED5">
        <w:rPr>
          <w:rFonts w:ascii="Times New Roman" w:eastAsia="標楷體" w:hint="eastAsia"/>
          <w:bCs/>
          <w:sz w:val="28"/>
          <w:szCs w:val="28"/>
        </w:rPr>
        <w:t>依</w:t>
      </w:r>
      <w:r w:rsidR="00A00ED5" w:rsidRPr="00A00ED5">
        <w:rPr>
          <w:rFonts w:ascii="Times New Roman" w:eastAsia="標楷體"/>
          <w:bCs/>
          <w:sz w:val="28"/>
          <w:szCs w:val="28"/>
        </w:rPr>
        <w:t>舊</w:t>
      </w:r>
      <w:r w:rsidR="00334E7D">
        <w:rPr>
          <w:rFonts w:ascii="Times New Roman" w:eastAsia="標楷體" w:hint="eastAsia"/>
          <w:bCs/>
          <w:sz w:val="28"/>
          <w:szCs w:val="28"/>
        </w:rPr>
        <w:t xml:space="preserve"> </w:t>
      </w:r>
      <w:bookmarkStart w:id="1" w:name="_GoBack"/>
      <w:bookmarkEnd w:id="1"/>
      <w:r w:rsidRPr="00A00ED5">
        <w:rPr>
          <w:rFonts w:ascii="Times New Roman" w:eastAsia="標楷體" w:hint="eastAsia"/>
          <w:bCs/>
          <w:sz w:val="28"/>
          <w:szCs w:val="28"/>
        </w:rPr>
        <w:t>保守，出口</w:t>
      </w:r>
      <w:r w:rsidR="00A00ED5">
        <w:rPr>
          <w:rFonts w:ascii="Times New Roman" w:eastAsia="標楷體" w:hint="eastAsia"/>
          <w:bCs/>
          <w:sz w:val="28"/>
          <w:szCs w:val="28"/>
        </w:rPr>
        <w:t>仍</w:t>
      </w:r>
      <w:r w:rsidRPr="00A00ED5">
        <w:rPr>
          <w:rFonts w:ascii="Times New Roman" w:eastAsia="標楷體" w:hint="eastAsia"/>
          <w:bCs/>
          <w:sz w:val="28"/>
          <w:szCs w:val="28"/>
        </w:rPr>
        <w:t>維持雙位數減幅，影響需求面及經營環境面等表現</w:t>
      </w:r>
      <w:r w:rsidR="00A00ED5" w:rsidRPr="00A00ED5">
        <w:rPr>
          <w:rFonts w:ascii="Times New Roman" w:eastAsia="標楷體" w:hint="eastAsia"/>
          <w:bCs/>
          <w:sz w:val="28"/>
          <w:szCs w:val="28"/>
        </w:rPr>
        <w:t>，</w:t>
      </w:r>
      <w:r w:rsidR="00A00ED5" w:rsidRPr="00A00ED5">
        <w:rPr>
          <w:rFonts w:ascii="Times New Roman" w:eastAsia="標楷體"/>
          <w:bCs/>
          <w:sz w:val="28"/>
          <w:szCs w:val="28"/>
        </w:rPr>
        <w:t>我國上半年出口仍將承受相當壓力，有待密切關注後續發展。</w:t>
      </w:r>
    </w:p>
    <w:p w:rsidR="000221B4" w:rsidRPr="00EA2659" w:rsidRDefault="000221B4" w:rsidP="00521B53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標楷體" w:eastAsia="標楷體"/>
          <w:b/>
          <w:color w:val="0000FF"/>
          <w:sz w:val="32"/>
          <w:szCs w:val="32"/>
        </w:rPr>
      </w:pPr>
      <w:r w:rsidRPr="00521B53">
        <w:rPr>
          <w:rFonts w:ascii="Times New Roman" w:eastAsia="標楷體"/>
          <w:bCs/>
          <w:sz w:val="28"/>
          <w:szCs w:val="28"/>
        </w:rPr>
        <w:br w:type="page"/>
      </w:r>
      <w:r w:rsidRPr="00EA2659">
        <w:rPr>
          <w:rFonts w:ascii="標楷體" w:eastAsia="標楷體" w:hint="eastAsia"/>
          <w:b/>
          <w:color w:val="0000FF"/>
          <w:sz w:val="32"/>
          <w:szCs w:val="32"/>
        </w:rPr>
        <w:lastRenderedPageBreak/>
        <w:t>一、出口概況</w:t>
      </w:r>
    </w:p>
    <w:p w:rsidR="000221B4" w:rsidRPr="00EA2659" w:rsidRDefault="00C75535" w:rsidP="00EA2659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430" w:left="1032" w:right="0"/>
        <w:rPr>
          <w:rFonts w:ascii="Times New Roman"/>
          <w:spacing w:val="0"/>
          <w:szCs w:val="28"/>
        </w:rPr>
      </w:pPr>
      <w:r w:rsidRPr="00C75535">
        <w:rPr>
          <w:rFonts w:ascii="Times New Roman"/>
          <w:noProof/>
          <w:spacing w:val="40"/>
          <w:szCs w:val="28"/>
        </w:rPr>
        <w:drawing>
          <wp:anchor distT="0" distB="0" distL="114300" distR="114300" simplePos="0" relativeHeight="251668992" behindDoc="0" locked="0" layoutInCell="1" allowOverlap="1" wp14:anchorId="6AD6D3E6" wp14:editId="4E8C0C67">
            <wp:simplePos x="0" y="0"/>
            <wp:positionH relativeFrom="column">
              <wp:posOffset>-495935</wp:posOffset>
            </wp:positionH>
            <wp:positionV relativeFrom="paragraph">
              <wp:posOffset>2811780</wp:posOffset>
            </wp:positionV>
            <wp:extent cx="6937375" cy="3242945"/>
            <wp:effectExtent l="0" t="0" r="0" b="0"/>
            <wp:wrapTopAndBottom/>
            <wp:docPr id="10" name="圖表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5BA">
        <w:rPr>
          <w:rFonts w:ascii="Times New Roman" w:hint="eastAsia"/>
          <w:b/>
          <w:bCs/>
          <w:spacing w:val="0"/>
          <w:szCs w:val="28"/>
        </w:rPr>
        <w:t>11</w:t>
      </w:r>
      <w:r w:rsidR="00E2497A">
        <w:rPr>
          <w:rFonts w:ascii="Times New Roman"/>
          <w:b/>
          <w:bCs/>
          <w:spacing w:val="0"/>
          <w:szCs w:val="28"/>
        </w:rPr>
        <w:t>2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年</w:t>
      </w:r>
      <w:r w:rsidR="000221B4" w:rsidRPr="00EA2659">
        <w:rPr>
          <w:rFonts w:ascii="Times New Roman"/>
          <w:b/>
          <w:bCs/>
          <w:spacing w:val="0"/>
          <w:szCs w:val="28"/>
        </w:rPr>
        <w:t>1</w:t>
      </w:r>
      <w:r w:rsidR="006465FF">
        <w:rPr>
          <w:rFonts w:ascii="Times New Roman"/>
          <w:b/>
          <w:bCs/>
          <w:spacing w:val="0"/>
          <w:szCs w:val="28"/>
        </w:rPr>
        <w:t>-2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月我國紡織品出口值為</w:t>
      </w:r>
      <w:r w:rsidR="006465FF">
        <w:rPr>
          <w:rFonts w:ascii="Times New Roman" w:hint="eastAsia"/>
          <w:b/>
          <w:bCs/>
          <w:spacing w:val="0"/>
          <w:szCs w:val="28"/>
        </w:rPr>
        <w:t>11.01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億美元</w:t>
      </w:r>
      <w:r w:rsidR="000221B4" w:rsidRPr="00EA2659">
        <w:rPr>
          <w:rFonts w:ascii="Times New Roman" w:hint="eastAsia"/>
          <w:spacing w:val="0"/>
          <w:szCs w:val="28"/>
        </w:rPr>
        <w:t>，佔全國出口總值</w:t>
      </w:r>
      <w:r w:rsidR="000221B4" w:rsidRPr="00EA2659">
        <w:rPr>
          <w:rFonts w:ascii="Times New Roman"/>
          <w:spacing w:val="0"/>
          <w:szCs w:val="28"/>
        </w:rPr>
        <w:t>(</w:t>
      </w:r>
      <w:r w:rsidR="006465FF">
        <w:rPr>
          <w:rFonts w:ascii="Times New Roman"/>
          <w:spacing w:val="0"/>
          <w:szCs w:val="28"/>
        </w:rPr>
        <w:t>625.57</w:t>
      </w:r>
      <w:r w:rsidR="000221B4" w:rsidRPr="00EA2659">
        <w:rPr>
          <w:rFonts w:ascii="Times New Roman" w:hint="eastAsia"/>
          <w:spacing w:val="0"/>
          <w:szCs w:val="28"/>
        </w:rPr>
        <w:t>億美元</w:t>
      </w:r>
      <w:r w:rsidR="000221B4" w:rsidRPr="00EA2659">
        <w:rPr>
          <w:rFonts w:ascii="Times New Roman"/>
          <w:spacing w:val="0"/>
          <w:szCs w:val="28"/>
        </w:rPr>
        <w:t>)</w:t>
      </w:r>
      <w:r w:rsidR="000221B4" w:rsidRPr="00EA2659">
        <w:rPr>
          <w:rFonts w:ascii="Times New Roman" w:hint="eastAsia"/>
          <w:spacing w:val="0"/>
          <w:szCs w:val="28"/>
        </w:rPr>
        <w:t>之</w:t>
      </w:r>
      <w:r w:rsidR="00F96916">
        <w:rPr>
          <w:rFonts w:ascii="Times New Roman" w:hint="eastAsia"/>
          <w:spacing w:val="0"/>
          <w:szCs w:val="28"/>
        </w:rPr>
        <w:t>1.</w:t>
      </w:r>
      <w:r w:rsidR="00BD365E">
        <w:rPr>
          <w:rFonts w:ascii="Times New Roman"/>
          <w:spacing w:val="0"/>
          <w:szCs w:val="28"/>
        </w:rPr>
        <w:t>8</w:t>
      </w:r>
      <w:r w:rsidR="000221B4" w:rsidRPr="00EA2659">
        <w:rPr>
          <w:rFonts w:ascii="Times New Roman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，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較</w:t>
      </w:r>
      <w:r w:rsidR="005D7989">
        <w:rPr>
          <w:rFonts w:ascii="Times New Roman" w:hint="eastAsia"/>
          <w:b/>
          <w:bCs/>
          <w:spacing w:val="0"/>
          <w:szCs w:val="28"/>
        </w:rPr>
        <w:t>去</w:t>
      </w:r>
      <w:r w:rsidR="005D7989">
        <w:rPr>
          <w:rFonts w:ascii="Times New Roman" w:hint="eastAsia"/>
          <w:b/>
          <w:bCs/>
          <w:spacing w:val="0"/>
          <w:szCs w:val="28"/>
        </w:rPr>
        <w:t>(</w:t>
      </w:r>
      <w:r w:rsidR="005D7989">
        <w:rPr>
          <w:rFonts w:ascii="Times New Roman"/>
          <w:b/>
          <w:bCs/>
          <w:spacing w:val="0"/>
          <w:szCs w:val="28"/>
        </w:rPr>
        <w:t>111)</w:t>
      </w:r>
      <w:r w:rsidR="004B31CC">
        <w:rPr>
          <w:rFonts w:ascii="Times New Roman" w:hint="eastAsia"/>
          <w:b/>
          <w:bCs/>
          <w:spacing w:val="0"/>
          <w:szCs w:val="28"/>
        </w:rPr>
        <w:t>年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同期</w:t>
      </w:r>
      <w:r w:rsidR="000140C6">
        <w:rPr>
          <w:rFonts w:ascii="Times New Roman" w:hint="eastAsia"/>
          <w:b/>
          <w:bCs/>
          <w:spacing w:val="0"/>
          <w:szCs w:val="28"/>
        </w:rPr>
        <w:t>衰</w:t>
      </w:r>
      <w:r w:rsidR="000140C6">
        <w:rPr>
          <w:rFonts w:ascii="Times New Roman"/>
          <w:b/>
          <w:bCs/>
          <w:spacing w:val="0"/>
          <w:szCs w:val="28"/>
        </w:rPr>
        <w:t>退</w:t>
      </w:r>
      <w:r w:rsidR="000140C6">
        <w:rPr>
          <w:rFonts w:ascii="Times New Roman" w:hint="eastAsia"/>
          <w:b/>
          <w:bCs/>
          <w:spacing w:val="0"/>
          <w:szCs w:val="28"/>
        </w:rPr>
        <w:t>2</w:t>
      </w:r>
      <w:r w:rsidR="005D7989">
        <w:rPr>
          <w:rFonts w:ascii="Times New Roman"/>
          <w:b/>
          <w:bCs/>
          <w:spacing w:val="0"/>
          <w:szCs w:val="28"/>
        </w:rPr>
        <w:t>7</w:t>
      </w:r>
      <w:r w:rsidR="000221B4" w:rsidRPr="00EA2659">
        <w:rPr>
          <w:rFonts w:ascii="Times New Roman"/>
          <w:b/>
          <w:bCs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；出口量為</w:t>
      </w:r>
      <w:r w:rsidR="006465FF">
        <w:rPr>
          <w:rFonts w:ascii="Times New Roman" w:hint="eastAsia"/>
          <w:spacing w:val="0"/>
          <w:szCs w:val="28"/>
        </w:rPr>
        <w:t>1</w:t>
      </w:r>
      <w:r w:rsidR="005D7989">
        <w:rPr>
          <w:rFonts w:ascii="Times New Roman" w:hint="eastAsia"/>
          <w:spacing w:val="0"/>
          <w:szCs w:val="28"/>
        </w:rPr>
        <w:t>9.5</w:t>
      </w:r>
      <w:r w:rsidR="006465FF">
        <w:rPr>
          <w:rFonts w:ascii="Times New Roman" w:hint="eastAsia"/>
          <w:spacing w:val="0"/>
          <w:szCs w:val="28"/>
        </w:rPr>
        <w:t>4</w:t>
      </w:r>
      <w:r w:rsidR="000221B4" w:rsidRPr="00EA2659">
        <w:rPr>
          <w:rFonts w:ascii="Times New Roman" w:hint="eastAsia"/>
          <w:spacing w:val="0"/>
          <w:szCs w:val="28"/>
        </w:rPr>
        <w:t>萬公噸</w:t>
      </w:r>
      <w:r w:rsidR="006A1EC5">
        <w:rPr>
          <w:rFonts w:ascii="Times New Roman" w:hint="eastAsia"/>
          <w:spacing w:val="0"/>
          <w:szCs w:val="28"/>
        </w:rPr>
        <w:t>，</w:t>
      </w:r>
      <w:r w:rsidR="006165BA">
        <w:rPr>
          <w:rFonts w:ascii="Times New Roman" w:hint="eastAsia"/>
          <w:spacing w:val="0"/>
          <w:szCs w:val="28"/>
        </w:rPr>
        <w:t>衰</w:t>
      </w:r>
      <w:r w:rsidR="006165BA">
        <w:rPr>
          <w:rFonts w:ascii="Times New Roman"/>
          <w:spacing w:val="0"/>
          <w:szCs w:val="28"/>
        </w:rPr>
        <w:t>退</w:t>
      </w:r>
      <w:r w:rsidR="005D7989">
        <w:rPr>
          <w:rFonts w:ascii="Times New Roman" w:hint="eastAsia"/>
          <w:spacing w:val="0"/>
          <w:szCs w:val="28"/>
        </w:rPr>
        <w:t>2</w:t>
      </w:r>
      <w:r w:rsidR="006465FF">
        <w:rPr>
          <w:rFonts w:ascii="Times New Roman" w:hint="eastAsia"/>
          <w:spacing w:val="0"/>
          <w:szCs w:val="28"/>
        </w:rPr>
        <w:t>2</w:t>
      </w:r>
      <w:r w:rsidR="000221B4" w:rsidRPr="00EA2659">
        <w:rPr>
          <w:rFonts w:ascii="Times New Roman" w:hint="eastAsia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；出口單價</w:t>
      </w:r>
      <w:r w:rsidR="006465FF">
        <w:rPr>
          <w:rFonts w:ascii="Times New Roman" w:hint="eastAsia"/>
          <w:spacing w:val="0"/>
          <w:szCs w:val="28"/>
        </w:rPr>
        <w:t>衰</w:t>
      </w:r>
      <w:r w:rsidR="006465FF">
        <w:rPr>
          <w:rFonts w:ascii="Times New Roman"/>
          <w:spacing w:val="0"/>
          <w:szCs w:val="28"/>
        </w:rPr>
        <w:t>退</w:t>
      </w:r>
      <w:r w:rsidR="006465FF">
        <w:rPr>
          <w:rFonts w:ascii="Times New Roman" w:hint="eastAsia"/>
          <w:spacing w:val="0"/>
          <w:szCs w:val="28"/>
        </w:rPr>
        <w:t>7</w:t>
      </w:r>
      <w:r w:rsidR="000221B4" w:rsidRPr="00EA2659">
        <w:rPr>
          <w:rFonts w:ascii="Times New Roman" w:hint="eastAsia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。</w:t>
      </w:r>
    </w:p>
    <w:tbl>
      <w:tblPr>
        <w:tblW w:w="8880" w:type="dxa"/>
        <w:tblInd w:w="3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992"/>
        <w:gridCol w:w="1134"/>
        <w:gridCol w:w="1234"/>
        <w:gridCol w:w="1200"/>
        <w:gridCol w:w="1200"/>
        <w:gridCol w:w="960"/>
        <w:gridCol w:w="960"/>
      </w:tblGrid>
      <w:tr w:rsidR="00E579A6" w:rsidTr="00C26C5F">
        <w:trPr>
          <w:cantSplit/>
        </w:trPr>
        <w:tc>
          <w:tcPr>
            <w:tcW w:w="12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產業別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紡織品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機械及</w:t>
            </w:r>
          </w:p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電機設備</w:t>
            </w:r>
          </w:p>
        </w:tc>
        <w:tc>
          <w:tcPr>
            <w:tcW w:w="1234" w:type="dxa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基本金屬及其製品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精密儀器</w:t>
            </w:r>
            <w:r w:rsidR="00C7173E" w:rsidRPr="00A0622F">
              <w:rPr>
                <w:rFonts w:ascii="Times New Roman" w:eastAsia="標楷體" w:hint="eastAsia"/>
                <w:sz w:val="26"/>
                <w:szCs w:val="26"/>
              </w:rPr>
              <w:t>鐘</w:t>
            </w:r>
            <w:r w:rsidRPr="00A0622F">
              <w:rPr>
                <w:rFonts w:ascii="Times New Roman" w:eastAsia="標楷體" w:hint="eastAsia"/>
                <w:sz w:val="26"/>
                <w:szCs w:val="26"/>
              </w:rPr>
              <w:t>錶樂器</w:t>
            </w:r>
          </w:p>
        </w:tc>
        <w:tc>
          <w:tcPr>
            <w:tcW w:w="12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line="340" w:lineRule="atLeas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塑膠橡膠及其製品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礦產品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Pr="00A0622F" w:rsidRDefault="00E579A6" w:rsidP="001443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化學品</w:t>
            </w:r>
          </w:p>
        </w:tc>
      </w:tr>
      <w:tr w:rsidR="00E579A6" w:rsidTr="00C26C5F">
        <w:trPr>
          <w:cantSplit/>
        </w:trPr>
        <w:tc>
          <w:tcPr>
            <w:tcW w:w="12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579A6" w:rsidRPr="00A0622F" w:rsidRDefault="00E579A6" w:rsidP="00A0622F">
            <w:pPr>
              <w:pStyle w:val="11"/>
              <w:spacing w:line="320" w:lineRule="exac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E579A6" w:rsidRDefault="00E579A6">
            <w:pPr>
              <w:pStyle w:val="11"/>
              <w:spacing w:line="320" w:lineRule="exact"/>
              <w:ind w:firstLineChars="24" w:firstLine="58"/>
              <w:jc w:val="both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(</w:t>
            </w:r>
            <w:r>
              <w:rPr>
                <w:rFonts w:ascii="Times New Roman" w:eastAsia="標楷體" w:hint="eastAsia"/>
              </w:rPr>
              <w:t>億美元</w:t>
            </w:r>
            <w:r>
              <w:rPr>
                <w:rFonts w:ascii="Times New Roman" w:eastAsia="標楷體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79A6" w:rsidRDefault="006465FF" w:rsidP="00CF678D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11.01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579A6" w:rsidRDefault="006465FF" w:rsidP="000140C6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402.50</w:t>
            </w:r>
          </w:p>
        </w:tc>
        <w:tc>
          <w:tcPr>
            <w:tcW w:w="123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E579A6" w:rsidRDefault="006465FF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47.05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E579A6" w:rsidRDefault="006465FF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22.39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E579A6" w:rsidRDefault="006465FF" w:rsidP="00E93E4C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32.58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79A6" w:rsidRDefault="006465FF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26.40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Pr="00C95DE6" w:rsidRDefault="006465FF" w:rsidP="001443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32.93</w:t>
            </w:r>
          </w:p>
        </w:tc>
      </w:tr>
      <w:tr w:rsidR="00E579A6" w:rsidTr="004430A5">
        <w:trPr>
          <w:cantSplit/>
          <w:trHeight w:val="54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79A6" w:rsidRPr="00A0622F" w:rsidRDefault="00E579A6" w:rsidP="004430A5">
            <w:pPr>
              <w:pStyle w:val="11"/>
              <w:spacing w:line="260" w:lineRule="exact"/>
              <w:ind w:leftChars="15" w:left="36" w:rightChars="30" w:right="72" w:firstLineChars="8" w:firstLine="18"/>
              <w:jc w:val="both"/>
              <w:rPr>
                <w:rFonts w:ascii="Times New Roman" w:eastAsia="標楷體"/>
                <w:spacing w:val="-20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pacing w:val="-20"/>
                <w:sz w:val="26"/>
                <w:szCs w:val="26"/>
              </w:rPr>
              <w:t>佔總出口值比重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579A6" w:rsidRDefault="00F96916" w:rsidP="00556B0F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 w:rsidR="00556B0F">
              <w:rPr>
                <w:rFonts w:ascii="Times New Roman" w:eastAsia="標楷體"/>
                <w:sz w:val="28"/>
              </w:rPr>
              <w:t>8</w:t>
            </w:r>
            <w:r w:rsidR="008A4AA1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E579A6" w:rsidRDefault="001F65BA" w:rsidP="006465FF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  <w:r w:rsidR="004D0EFE">
              <w:rPr>
                <w:rFonts w:ascii="Times New Roman" w:eastAsia="標楷體"/>
                <w:sz w:val="28"/>
              </w:rPr>
              <w:t>4.</w:t>
            </w:r>
            <w:r w:rsidR="006465FF">
              <w:rPr>
                <w:rFonts w:ascii="Times New Roman" w:eastAsia="標楷體"/>
                <w:sz w:val="28"/>
              </w:rPr>
              <w:t>3</w:t>
            </w:r>
            <w:r w:rsidR="00E579A6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579A6" w:rsidRDefault="002675DA" w:rsidP="006465FF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7.</w:t>
            </w:r>
            <w:r w:rsidR="006465FF">
              <w:rPr>
                <w:rFonts w:ascii="Times New Roman" w:eastAsia="標楷體"/>
                <w:sz w:val="28"/>
              </w:rPr>
              <w:t>5</w:t>
            </w:r>
            <w:r w:rsidR="00E579A6">
              <w:rPr>
                <w:rFonts w:ascii="Times New Roman" w:eastAsia="標楷體"/>
                <w:sz w:val="28"/>
              </w:rPr>
              <w:t>%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579A6" w:rsidRDefault="009E6EEF" w:rsidP="006465FF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 w:rsidR="006465FF">
              <w:rPr>
                <w:rFonts w:ascii="Times New Roman" w:eastAsia="標楷體"/>
                <w:sz w:val="28"/>
              </w:rPr>
              <w:t>6</w:t>
            </w:r>
            <w:r w:rsidR="000B67D7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E579A6" w:rsidRDefault="006465FF" w:rsidP="00556B0F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5.2</w:t>
            </w:r>
            <w:r w:rsidR="00E579A6">
              <w:rPr>
                <w:rFonts w:ascii="Times New Roman" w:eastAsia="標楷體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79A6" w:rsidRDefault="00483C81" w:rsidP="00556B0F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</w:t>
            </w:r>
            <w:r w:rsidR="006465FF">
              <w:rPr>
                <w:rFonts w:ascii="Times New Roman" w:eastAsia="標楷體"/>
                <w:sz w:val="28"/>
              </w:rPr>
              <w:t>2</w:t>
            </w:r>
            <w:r w:rsidR="00F65F6E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Default="006465FF" w:rsidP="004D0E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5.3</w:t>
            </w:r>
            <w:r w:rsidR="00E06FAB">
              <w:rPr>
                <w:rFonts w:ascii="Times New Roman" w:eastAsia="標楷體" w:hint="eastAsia"/>
                <w:sz w:val="28"/>
              </w:rPr>
              <w:t>%</w:t>
            </w:r>
          </w:p>
        </w:tc>
      </w:tr>
      <w:tr w:rsidR="00E579A6" w:rsidTr="00C26C5F">
        <w:trPr>
          <w:cantSplit/>
        </w:trPr>
        <w:tc>
          <w:tcPr>
            <w:tcW w:w="12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E579A6" w:rsidRPr="00A0622F" w:rsidRDefault="00E579A6" w:rsidP="00A0622F">
            <w:pPr>
              <w:pStyle w:val="11"/>
              <w:spacing w:line="420" w:lineRule="exact"/>
              <w:ind w:firstLineChars="24" w:firstLine="50"/>
              <w:jc w:val="both"/>
              <w:rPr>
                <w:rFonts w:ascii="Times New Roman" w:eastAsia="標楷體"/>
                <w:spacing w:val="-26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pacing w:val="-26"/>
                <w:sz w:val="26"/>
                <w:szCs w:val="26"/>
              </w:rPr>
              <w:t>同期比較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E579A6" w:rsidRDefault="00556B0F" w:rsidP="00556B0F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</w:t>
            </w:r>
            <w:r w:rsidR="006465FF">
              <w:rPr>
                <w:rFonts w:ascii="Times New Roman" w:eastAsia="標楷體"/>
                <w:sz w:val="28"/>
              </w:rPr>
              <w:t>7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579A6" w:rsidRDefault="006465FF" w:rsidP="00FA7315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-18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3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579A6" w:rsidRDefault="006465FF" w:rsidP="00AD2E89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-27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E579A6" w:rsidRDefault="006465FF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-23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579A6" w:rsidRDefault="006465FF" w:rsidP="000140C6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-31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579A6" w:rsidRDefault="006465FF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Default="006465FF" w:rsidP="001443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-21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</w:tr>
    </w:tbl>
    <w:p w:rsidR="000221B4" w:rsidRPr="00B476C9" w:rsidRDefault="00C75535" w:rsidP="00C56E08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spacing w:val="0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63872" behindDoc="0" locked="0" layoutInCell="1" allowOverlap="1" wp14:anchorId="6DC4A0E9" wp14:editId="2B5DEE27">
            <wp:simplePos x="0" y="0"/>
            <wp:positionH relativeFrom="column">
              <wp:posOffset>213995</wp:posOffset>
            </wp:positionH>
            <wp:positionV relativeFrom="paragraph">
              <wp:posOffset>3746500</wp:posOffset>
            </wp:positionV>
            <wp:extent cx="5853430" cy="2871470"/>
            <wp:effectExtent l="0" t="0" r="0" b="5080"/>
            <wp:wrapNone/>
            <wp:docPr id="28" name="物件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64F">
        <w:rPr>
          <w:rFonts w:ascii="Times New Roman"/>
          <w:spacing w:val="40"/>
          <w:sz w:val="32"/>
        </w:rPr>
        <w:br w:type="page"/>
      </w:r>
      <w:r w:rsidR="000221B4" w:rsidRPr="00B476C9">
        <w:rPr>
          <w:rFonts w:ascii="Times New Roman" w:hint="eastAsia"/>
          <w:spacing w:val="40"/>
          <w:szCs w:val="28"/>
        </w:rPr>
        <w:lastRenderedPageBreak/>
        <w:t>(</w:t>
      </w:r>
      <w:r w:rsidR="006869BA" w:rsidRPr="00B476C9">
        <w:rPr>
          <w:rFonts w:ascii="Times New Roman" w:hint="eastAsia"/>
          <w:spacing w:val="0"/>
          <w:szCs w:val="28"/>
        </w:rPr>
        <w:t>一</w:t>
      </w:r>
      <w:r w:rsidR="000221B4" w:rsidRPr="00B476C9">
        <w:rPr>
          <w:rFonts w:ascii="Times New Roman"/>
          <w:spacing w:val="0"/>
          <w:szCs w:val="28"/>
        </w:rPr>
        <w:t>)</w:t>
      </w:r>
      <w:r w:rsidR="00847B19" w:rsidRPr="00B476C9">
        <w:rPr>
          <w:rFonts w:ascii="Times New Roman" w:hint="eastAsia"/>
          <w:spacing w:val="0"/>
          <w:szCs w:val="28"/>
        </w:rPr>
        <w:t>主要出口項目分析</w:t>
      </w:r>
    </w:p>
    <w:p w:rsidR="000221B4" w:rsidRPr="00B476C9" w:rsidRDefault="00306459" w:rsidP="00C56E08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32" w:left="797" w:rightChars="9" w:right="22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8208" behindDoc="0" locked="0" layoutInCell="1" allowOverlap="1" wp14:anchorId="2C69D80F" wp14:editId="73927FE7">
            <wp:simplePos x="0" y="0"/>
            <wp:positionH relativeFrom="margin">
              <wp:posOffset>-340360</wp:posOffset>
            </wp:positionH>
            <wp:positionV relativeFrom="paragraph">
              <wp:posOffset>3693160</wp:posOffset>
            </wp:positionV>
            <wp:extent cx="7000875" cy="3171825"/>
            <wp:effectExtent l="0" t="0" r="0" b="0"/>
            <wp:wrapSquare wrapText="bothSides"/>
            <wp:docPr id="12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B476C9">
        <w:rPr>
          <w:rFonts w:ascii="Times New Roman" w:hint="eastAsia"/>
          <w:b/>
          <w:bCs/>
          <w:spacing w:val="0"/>
          <w:szCs w:val="28"/>
        </w:rPr>
        <w:t>紡織品出口仍以布料為大宗，出口值達</w:t>
      </w:r>
      <w:r w:rsidR="002C7E03">
        <w:rPr>
          <w:rFonts w:ascii="Times New Roman" w:hint="eastAsia"/>
          <w:b/>
          <w:bCs/>
          <w:spacing w:val="0"/>
          <w:szCs w:val="28"/>
        </w:rPr>
        <w:t>7.92</w:t>
      </w:r>
      <w:r w:rsidR="0071345E">
        <w:rPr>
          <w:rFonts w:ascii="Times New Roman" w:hint="eastAsia"/>
          <w:b/>
          <w:bCs/>
          <w:spacing w:val="0"/>
          <w:szCs w:val="28"/>
        </w:rPr>
        <w:t>億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美元</w:t>
      </w:r>
      <w:r w:rsidR="000221B4" w:rsidRPr="00B476C9">
        <w:rPr>
          <w:rFonts w:ascii="Times New Roman" w:hint="eastAsia"/>
          <w:spacing w:val="0"/>
          <w:szCs w:val="28"/>
        </w:rPr>
        <w:t>，佔出口總值之</w:t>
      </w:r>
      <w:r w:rsidR="0071345E">
        <w:rPr>
          <w:rFonts w:ascii="Times New Roman" w:hint="eastAsia"/>
          <w:spacing w:val="0"/>
          <w:szCs w:val="28"/>
        </w:rPr>
        <w:t>7</w:t>
      </w:r>
      <w:r w:rsidR="00F96916">
        <w:rPr>
          <w:rFonts w:ascii="Times New Roman"/>
          <w:spacing w:val="0"/>
          <w:szCs w:val="28"/>
        </w:rPr>
        <w:t>2</w:t>
      </w:r>
      <w:r w:rsidR="000221B4" w:rsidRPr="00B476C9">
        <w:rPr>
          <w:rFonts w:ascii="Times New Roman"/>
          <w:spacing w:val="0"/>
          <w:szCs w:val="28"/>
        </w:rPr>
        <w:t>%</w:t>
      </w:r>
      <w:r w:rsidR="000221B4" w:rsidRPr="00B476C9">
        <w:rPr>
          <w:rFonts w:ascii="Times New Roman" w:hint="eastAsia"/>
          <w:spacing w:val="0"/>
          <w:szCs w:val="28"/>
        </w:rPr>
        <w:t>，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較</w:t>
      </w:r>
      <w:r w:rsidR="00C5376A">
        <w:rPr>
          <w:rFonts w:ascii="Times New Roman" w:hint="eastAsia"/>
          <w:b/>
          <w:bCs/>
          <w:spacing w:val="0"/>
          <w:szCs w:val="28"/>
        </w:rPr>
        <w:t>去</w:t>
      </w:r>
      <w:r w:rsidR="004B31CC">
        <w:rPr>
          <w:rFonts w:ascii="Times New Roman" w:hint="eastAsia"/>
          <w:b/>
          <w:bCs/>
          <w:spacing w:val="0"/>
          <w:szCs w:val="28"/>
        </w:rPr>
        <w:t>年</w:t>
      </w:r>
      <w:r w:rsidR="00F8746F" w:rsidRPr="00B476C9">
        <w:rPr>
          <w:rFonts w:ascii="Times New Roman" w:hint="eastAsia"/>
          <w:b/>
          <w:bCs/>
          <w:spacing w:val="0"/>
          <w:szCs w:val="28"/>
        </w:rPr>
        <w:t>同期</w:t>
      </w:r>
      <w:r w:rsidR="004B2EA5">
        <w:rPr>
          <w:rFonts w:ascii="Times New Roman" w:hint="eastAsia"/>
          <w:b/>
          <w:bCs/>
          <w:spacing w:val="0"/>
          <w:szCs w:val="28"/>
        </w:rPr>
        <w:t>衰</w:t>
      </w:r>
      <w:r w:rsidR="004B2EA5">
        <w:rPr>
          <w:rFonts w:ascii="Times New Roman"/>
          <w:b/>
          <w:bCs/>
          <w:spacing w:val="0"/>
          <w:szCs w:val="28"/>
        </w:rPr>
        <w:t>退</w:t>
      </w:r>
      <w:r w:rsidR="00EE058C">
        <w:rPr>
          <w:rFonts w:ascii="Times New Roman" w:hint="eastAsia"/>
          <w:b/>
          <w:bCs/>
          <w:spacing w:val="0"/>
          <w:szCs w:val="28"/>
        </w:rPr>
        <w:t>2</w:t>
      </w:r>
      <w:r w:rsidR="005F072C">
        <w:rPr>
          <w:rFonts w:ascii="Times New Roman"/>
          <w:b/>
          <w:bCs/>
          <w:spacing w:val="0"/>
          <w:szCs w:val="28"/>
        </w:rPr>
        <w:t>5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%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；</w:t>
      </w:r>
      <w:r w:rsidR="000221B4" w:rsidRPr="00B476C9">
        <w:rPr>
          <w:rFonts w:ascii="Times New Roman" w:hint="eastAsia"/>
          <w:spacing w:val="0"/>
          <w:szCs w:val="28"/>
        </w:rPr>
        <w:t>出口量為</w:t>
      </w:r>
      <w:r w:rsidR="005F072C">
        <w:rPr>
          <w:rFonts w:ascii="Times New Roman" w:hint="eastAsia"/>
          <w:spacing w:val="0"/>
          <w:szCs w:val="28"/>
        </w:rPr>
        <w:t>8.30</w:t>
      </w:r>
      <w:r w:rsidR="009C1774" w:rsidRPr="00B476C9">
        <w:rPr>
          <w:rFonts w:ascii="Times New Roman" w:hint="eastAsia"/>
          <w:spacing w:val="0"/>
          <w:szCs w:val="28"/>
        </w:rPr>
        <w:t>萬</w:t>
      </w:r>
      <w:r w:rsidR="000221B4" w:rsidRPr="00B476C9">
        <w:rPr>
          <w:rFonts w:ascii="Times New Roman" w:hint="eastAsia"/>
          <w:spacing w:val="0"/>
          <w:szCs w:val="28"/>
        </w:rPr>
        <w:t>公噸，</w:t>
      </w:r>
      <w:r w:rsidR="00D84A92">
        <w:rPr>
          <w:rFonts w:ascii="Times New Roman" w:hint="eastAsia"/>
          <w:spacing w:val="0"/>
          <w:szCs w:val="28"/>
        </w:rPr>
        <w:t>衰</w:t>
      </w:r>
      <w:r w:rsidR="00D84A92">
        <w:rPr>
          <w:rFonts w:ascii="Times New Roman"/>
          <w:spacing w:val="0"/>
          <w:szCs w:val="28"/>
        </w:rPr>
        <w:t>退</w:t>
      </w:r>
      <w:r w:rsidR="004B2EA5">
        <w:rPr>
          <w:rFonts w:ascii="Times New Roman" w:hint="eastAsia"/>
          <w:spacing w:val="0"/>
          <w:szCs w:val="28"/>
        </w:rPr>
        <w:t>2</w:t>
      </w:r>
      <w:r w:rsidR="005F072C">
        <w:rPr>
          <w:rFonts w:ascii="Times New Roman"/>
          <w:spacing w:val="0"/>
          <w:szCs w:val="28"/>
        </w:rPr>
        <w:t>6</w:t>
      </w:r>
      <w:r w:rsidR="00997A7A" w:rsidRPr="00B476C9">
        <w:rPr>
          <w:rFonts w:ascii="Times New Roman" w:hint="eastAsia"/>
          <w:spacing w:val="0"/>
          <w:szCs w:val="28"/>
        </w:rPr>
        <w:t>%</w:t>
      </w:r>
      <w:r w:rsidR="0027466E" w:rsidRPr="00B476C9">
        <w:rPr>
          <w:rFonts w:ascii="Times New Roman" w:hint="eastAsia"/>
          <w:spacing w:val="0"/>
          <w:szCs w:val="28"/>
        </w:rPr>
        <w:t>；出口單價</w:t>
      </w:r>
      <w:r w:rsidR="00662D09">
        <w:rPr>
          <w:rFonts w:ascii="Times New Roman" w:hint="eastAsia"/>
          <w:spacing w:val="0"/>
          <w:szCs w:val="28"/>
        </w:rPr>
        <w:t>則</w:t>
      </w:r>
      <w:r w:rsidR="00BD365E">
        <w:rPr>
          <w:rFonts w:ascii="Times New Roman" w:hint="eastAsia"/>
          <w:spacing w:val="0"/>
          <w:szCs w:val="28"/>
        </w:rPr>
        <w:t>成</w:t>
      </w:r>
      <w:r w:rsidR="00BD365E">
        <w:rPr>
          <w:rFonts w:ascii="Times New Roman"/>
          <w:spacing w:val="0"/>
          <w:szCs w:val="28"/>
        </w:rPr>
        <w:t>長</w:t>
      </w:r>
      <w:r w:rsidR="005F072C">
        <w:rPr>
          <w:rFonts w:ascii="Times New Roman" w:hint="eastAsia"/>
          <w:spacing w:val="0"/>
          <w:szCs w:val="28"/>
        </w:rPr>
        <w:t>1</w:t>
      </w:r>
      <w:r w:rsidR="004C40A1" w:rsidRPr="00B476C9">
        <w:rPr>
          <w:rFonts w:ascii="Times New Roman" w:hint="eastAsia"/>
          <w:spacing w:val="0"/>
          <w:szCs w:val="28"/>
        </w:rPr>
        <w:t>%</w:t>
      </w:r>
      <w:r w:rsidR="000221B4" w:rsidRPr="00B476C9">
        <w:rPr>
          <w:rFonts w:ascii="Times New Roman" w:hint="eastAsia"/>
          <w:spacing w:val="0"/>
          <w:szCs w:val="28"/>
        </w:rPr>
        <w:t>。</w:t>
      </w:r>
    </w:p>
    <w:tbl>
      <w:tblPr>
        <w:tblW w:w="8495" w:type="dxa"/>
        <w:tblInd w:w="8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1147"/>
        <w:gridCol w:w="773"/>
        <w:gridCol w:w="892"/>
        <w:gridCol w:w="1134"/>
        <w:gridCol w:w="709"/>
        <w:gridCol w:w="1035"/>
        <w:gridCol w:w="885"/>
      </w:tblGrid>
      <w:tr w:rsidR="00B66779" w:rsidTr="008367CA">
        <w:trPr>
          <w:cantSplit/>
        </w:trPr>
        <w:tc>
          <w:tcPr>
            <w:tcW w:w="192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A966A2" w:rsidRDefault="000221B4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 w:hint="eastAsia"/>
                <w:sz w:val="26"/>
                <w:szCs w:val="26"/>
              </w:rPr>
              <w:t>項　目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B66779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7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9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3B0066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B66779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8E4FC2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8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top w:val="single" w:sz="12" w:space="0" w:color="auto"/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/>
                <w:sz w:val="26"/>
                <w:szCs w:val="26"/>
              </w:rPr>
              <w:t>1.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纖維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</w:tcBorders>
          </w:tcPr>
          <w:p w:rsidR="000221B4" w:rsidRPr="00332965" w:rsidRDefault="001019F8" w:rsidP="001478F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0.69</w:t>
            </w:r>
          </w:p>
        </w:tc>
        <w:tc>
          <w:tcPr>
            <w:tcW w:w="773" w:type="dxa"/>
            <w:tcBorders>
              <w:top w:val="single" w:sz="12" w:space="0" w:color="auto"/>
            </w:tcBorders>
          </w:tcPr>
          <w:p w:rsidR="000221B4" w:rsidRPr="00332965" w:rsidRDefault="001019F8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  <w:tc>
          <w:tcPr>
            <w:tcW w:w="892" w:type="dxa"/>
            <w:tcBorders>
              <w:top w:val="single" w:sz="12" w:space="0" w:color="auto"/>
              <w:right w:val="single" w:sz="12" w:space="0" w:color="auto"/>
            </w:tcBorders>
          </w:tcPr>
          <w:p w:rsidR="000221B4" w:rsidRPr="00332965" w:rsidRDefault="001019F8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0221B4" w:rsidRPr="00332965" w:rsidRDefault="001019F8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5.31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221B4" w:rsidRPr="00332965" w:rsidRDefault="001019F8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-11</w:t>
            </w: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0221B4" w:rsidRPr="00332965" w:rsidRDefault="001019F8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1.29</w:t>
            </w:r>
          </w:p>
        </w:tc>
        <w:tc>
          <w:tcPr>
            <w:tcW w:w="885" w:type="dxa"/>
            <w:tcBorders>
              <w:top w:val="single" w:sz="12" w:space="0" w:color="auto"/>
            </w:tcBorders>
          </w:tcPr>
          <w:p w:rsidR="000221B4" w:rsidRPr="00332965" w:rsidRDefault="001019F8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/>
                <w:sz w:val="26"/>
                <w:szCs w:val="26"/>
              </w:rPr>
              <w:t>2.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紗線</w:t>
            </w:r>
          </w:p>
        </w:tc>
        <w:tc>
          <w:tcPr>
            <w:tcW w:w="1147" w:type="dxa"/>
            <w:tcBorders>
              <w:left w:val="single" w:sz="12" w:space="0" w:color="auto"/>
            </w:tcBorders>
          </w:tcPr>
          <w:p w:rsidR="000221B4" w:rsidRPr="00332965" w:rsidRDefault="001019F8" w:rsidP="00CB7E8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1.31</w:t>
            </w:r>
          </w:p>
        </w:tc>
        <w:tc>
          <w:tcPr>
            <w:tcW w:w="773" w:type="dxa"/>
          </w:tcPr>
          <w:p w:rsidR="000221B4" w:rsidRPr="00332965" w:rsidRDefault="001019F8" w:rsidP="0012151C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12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:rsidR="000221B4" w:rsidRPr="00332965" w:rsidRDefault="001019F8" w:rsidP="00D5627D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-36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221B4" w:rsidRPr="00332965" w:rsidRDefault="001019F8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4.62</w:t>
            </w:r>
          </w:p>
        </w:tc>
        <w:tc>
          <w:tcPr>
            <w:tcW w:w="709" w:type="dxa"/>
          </w:tcPr>
          <w:p w:rsidR="000221B4" w:rsidRPr="00332965" w:rsidRDefault="001019F8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-29</w:t>
            </w:r>
          </w:p>
        </w:tc>
        <w:tc>
          <w:tcPr>
            <w:tcW w:w="1035" w:type="dxa"/>
          </w:tcPr>
          <w:p w:rsidR="000221B4" w:rsidRPr="00332965" w:rsidRDefault="001019F8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2.84</w:t>
            </w:r>
          </w:p>
        </w:tc>
        <w:tc>
          <w:tcPr>
            <w:tcW w:w="885" w:type="dxa"/>
          </w:tcPr>
          <w:p w:rsidR="000221B4" w:rsidRPr="00332965" w:rsidRDefault="001019F8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-10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right w:val="single" w:sz="12" w:space="0" w:color="auto"/>
            </w:tcBorders>
            <w:shd w:val="pct10" w:color="auto" w:fill="auto"/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bookmarkStart w:id="2" w:name="_Hlk256411354"/>
            <w:r w:rsidRPr="00A966A2">
              <w:rPr>
                <w:rFonts w:ascii="Times New Roman" w:eastAsia="標楷體"/>
                <w:sz w:val="26"/>
                <w:szCs w:val="26"/>
              </w:rPr>
              <w:t>3.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布料</w:t>
            </w:r>
          </w:p>
        </w:tc>
        <w:tc>
          <w:tcPr>
            <w:tcW w:w="1147" w:type="dxa"/>
            <w:tcBorders>
              <w:left w:val="single" w:sz="12" w:space="0" w:color="auto"/>
            </w:tcBorders>
            <w:shd w:val="pct10" w:color="auto" w:fill="auto"/>
          </w:tcPr>
          <w:p w:rsidR="000221B4" w:rsidRPr="00332965" w:rsidRDefault="002C7E03" w:rsidP="00933FEC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7.92</w:t>
            </w:r>
          </w:p>
        </w:tc>
        <w:tc>
          <w:tcPr>
            <w:tcW w:w="773" w:type="dxa"/>
            <w:shd w:val="pct10" w:color="auto" w:fill="auto"/>
          </w:tcPr>
          <w:p w:rsidR="000221B4" w:rsidRPr="00332965" w:rsidRDefault="001019F8" w:rsidP="00FD48AB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72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shd w:val="pct10" w:color="auto" w:fill="auto"/>
          </w:tcPr>
          <w:p w:rsidR="000221B4" w:rsidRPr="00332965" w:rsidRDefault="005F072C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pct10" w:color="auto" w:fill="auto"/>
          </w:tcPr>
          <w:p w:rsidR="000221B4" w:rsidRPr="00332965" w:rsidRDefault="005F072C" w:rsidP="0020336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8.30</w:t>
            </w:r>
          </w:p>
        </w:tc>
        <w:tc>
          <w:tcPr>
            <w:tcW w:w="709" w:type="dxa"/>
            <w:shd w:val="pct10" w:color="auto" w:fill="auto"/>
          </w:tcPr>
          <w:p w:rsidR="000221B4" w:rsidRPr="00332965" w:rsidRDefault="005F072C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-26</w:t>
            </w:r>
          </w:p>
        </w:tc>
        <w:tc>
          <w:tcPr>
            <w:tcW w:w="1035" w:type="dxa"/>
            <w:shd w:val="pct10" w:color="auto" w:fill="auto"/>
          </w:tcPr>
          <w:p w:rsidR="000221B4" w:rsidRPr="00332965" w:rsidRDefault="005F072C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9.55</w:t>
            </w:r>
          </w:p>
        </w:tc>
        <w:tc>
          <w:tcPr>
            <w:tcW w:w="885" w:type="dxa"/>
            <w:shd w:val="pct10" w:color="auto" w:fill="auto"/>
          </w:tcPr>
          <w:p w:rsidR="000221B4" w:rsidRPr="00332965" w:rsidRDefault="005F072C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</w:tr>
      <w:bookmarkEnd w:id="2"/>
      <w:tr w:rsidR="00B66779" w:rsidTr="008367CA">
        <w:trPr>
          <w:cantSplit/>
        </w:trPr>
        <w:tc>
          <w:tcPr>
            <w:tcW w:w="1920" w:type="dxa"/>
            <w:tcBorders>
              <w:right w:val="single" w:sz="12" w:space="0" w:color="auto"/>
            </w:tcBorders>
          </w:tcPr>
          <w:p w:rsidR="000221B4" w:rsidRPr="00A966A2" w:rsidRDefault="004C40A1" w:rsidP="00A966A2">
            <w:pPr>
              <w:pStyle w:val="11"/>
              <w:spacing w:line="480" w:lineRule="atLeast"/>
              <w:ind w:firstLineChars="24" w:firstLine="58"/>
              <w:jc w:val="both"/>
              <w:rPr>
                <w:rFonts w:ascii="Times New Roman" w:eastAsia="標楷體"/>
                <w:spacing w:val="-10"/>
                <w:sz w:val="26"/>
                <w:szCs w:val="26"/>
              </w:rPr>
            </w:pPr>
            <w:r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4.</w:t>
            </w:r>
            <w:r w:rsidR="007E634B"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成衣及服飾品</w:t>
            </w:r>
          </w:p>
        </w:tc>
        <w:tc>
          <w:tcPr>
            <w:tcW w:w="1147" w:type="dxa"/>
            <w:tcBorders>
              <w:left w:val="single" w:sz="12" w:space="0" w:color="auto"/>
            </w:tcBorders>
          </w:tcPr>
          <w:p w:rsidR="000221B4" w:rsidRPr="00332965" w:rsidRDefault="005F072C" w:rsidP="0021331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0.51</w:t>
            </w:r>
          </w:p>
        </w:tc>
        <w:tc>
          <w:tcPr>
            <w:tcW w:w="773" w:type="dxa"/>
          </w:tcPr>
          <w:p w:rsidR="000221B4" w:rsidRPr="00332965" w:rsidRDefault="005F072C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:rsidR="000221B4" w:rsidRPr="00332965" w:rsidRDefault="005F072C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-39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221B4" w:rsidRPr="00332965" w:rsidRDefault="005F072C" w:rsidP="00CB7E8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0.22</w:t>
            </w:r>
          </w:p>
        </w:tc>
        <w:tc>
          <w:tcPr>
            <w:tcW w:w="709" w:type="dxa"/>
          </w:tcPr>
          <w:p w:rsidR="000221B4" w:rsidRPr="00332965" w:rsidRDefault="005F072C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-35</w:t>
            </w:r>
          </w:p>
        </w:tc>
        <w:tc>
          <w:tcPr>
            <w:tcW w:w="1035" w:type="dxa"/>
          </w:tcPr>
          <w:p w:rsidR="000221B4" w:rsidRPr="00332965" w:rsidRDefault="005F072C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22.79</w:t>
            </w:r>
          </w:p>
        </w:tc>
        <w:tc>
          <w:tcPr>
            <w:tcW w:w="885" w:type="dxa"/>
          </w:tcPr>
          <w:p w:rsidR="000221B4" w:rsidRPr="00332965" w:rsidRDefault="005F072C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-5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58"/>
              <w:jc w:val="both"/>
              <w:rPr>
                <w:rFonts w:ascii="Times New Roman" w:eastAsia="標楷體"/>
                <w:spacing w:val="-10"/>
                <w:sz w:val="26"/>
                <w:szCs w:val="26"/>
              </w:rPr>
            </w:pPr>
            <w:r w:rsidRPr="00A966A2">
              <w:rPr>
                <w:rFonts w:ascii="Times New Roman" w:eastAsia="標楷體"/>
                <w:spacing w:val="-10"/>
                <w:sz w:val="26"/>
                <w:szCs w:val="26"/>
              </w:rPr>
              <w:t>5.</w:t>
            </w:r>
            <w:r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雜項紡織品</w:t>
            </w:r>
          </w:p>
        </w:tc>
        <w:tc>
          <w:tcPr>
            <w:tcW w:w="1147" w:type="dxa"/>
            <w:tcBorders>
              <w:left w:val="single" w:sz="12" w:space="0" w:color="auto"/>
            </w:tcBorders>
          </w:tcPr>
          <w:p w:rsidR="000221B4" w:rsidRPr="00332965" w:rsidRDefault="005F072C" w:rsidP="008F41B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0.58</w:t>
            </w:r>
          </w:p>
        </w:tc>
        <w:tc>
          <w:tcPr>
            <w:tcW w:w="773" w:type="dxa"/>
          </w:tcPr>
          <w:p w:rsidR="000221B4" w:rsidRPr="00332965" w:rsidRDefault="005F072C" w:rsidP="00CB7E8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:rsidR="000221B4" w:rsidRPr="00332965" w:rsidRDefault="005F072C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-30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221B4" w:rsidRPr="00332965" w:rsidRDefault="005F072C" w:rsidP="00F37EF9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1.09</w:t>
            </w:r>
          </w:p>
        </w:tc>
        <w:tc>
          <w:tcPr>
            <w:tcW w:w="709" w:type="dxa"/>
          </w:tcPr>
          <w:p w:rsidR="000221B4" w:rsidRPr="00332965" w:rsidRDefault="005F072C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1035" w:type="dxa"/>
          </w:tcPr>
          <w:p w:rsidR="000221B4" w:rsidRPr="00332965" w:rsidRDefault="005F072C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5.32</w:t>
            </w:r>
          </w:p>
        </w:tc>
        <w:tc>
          <w:tcPr>
            <w:tcW w:w="885" w:type="dxa"/>
          </w:tcPr>
          <w:p w:rsidR="000221B4" w:rsidRPr="00332965" w:rsidRDefault="005F072C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-32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0221B4" w:rsidRPr="00A966A2" w:rsidRDefault="00DF4A39" w:rsidP="00DF4A39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147" w:type="dxa"/>
            <w:tcBorders>
              <w:left w:val="single" w:sz="12" w:space="0" w:color="auto"/>
            </w:tcBorders>
            <w:shd w:val="pct10" w:color="auto" w:fill="auto"/>
          </w:tcPr>
          <w:p w:rsidR="000221B4" w:rsidRPr="00332965" w:rsidRDefault="005F072C" w:rsidP="00560BD3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11.01</w:t>
            </w:r>
          </w:p>
        </w:tc>
        <w:tc>
          <w:tcPr>
            <w:tcW w:w="773" w:type="dxa"/>
            <w:shd w:val="pct10" w:color="auto" w:fill="auto"/>
          </w:tcPr>
          <w:p w:rsidR="000221B4" w:rsidRPr="00332965" w:rsidRDefault="000221B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 w:rsidRPr="00332965">
              <w:rPr>
                <w:rFonts w:ascii="Times New Roman" w:eastAsia="標楷體"/>
                <w:spacing w:val="30"/>
                <w:sz w:val="28"/>
              </w:rPr>
              <w:t>100</w:t>
            </w:r>
          </w:p>
        </w:tc>
        <w:tc>
          <w:tcPr>
            <w:tcW w:w="892" w:type="dxa"/>
            <w:tcBorders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0221B4" w:rsidRPr="00332965" w:rsidRDefault="005F072C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pct10" w:color="auto" w:fill="auto"/>
          </w:tcPr>
          <w:p w:rsidR="000221B4" w:rsidRPr="00332965" w:rsidRDefault="005F072C" w:rsidP="00C430BA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19.54</w:t>
            </w:r>
          </w:p>
        </w:tc>
        <w:tc>
          <w:tcPr>
            <w:tcW w:w="709" w:type="dxa"/>
            <w:shd w:val="pct10" w:color="auto" w:fill="auto"/>
          </w:tcPr>
          <w:p w:rsidR="000221B4" w:rsidRPr="00332965" w:rsidRDefault="005F072C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-22</w:t>
            </w:r>
          </w:p>
        </w:tc>
        <w:tc>
          <w:tcPr>
            <w:tcW w:w="1035" w:type="dxa"/>
            <w:shd w:val="pct10" w:color="auto" w:fill="auto"/>
          </w:tcPr>
          <w:p w:rsidR="000221B4" w:rsidRPr="00332965" w:rsidRDefault="005F072C" w:rsidP="00E82DB1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5.63</w:t>
            </w:r>
          </w:p>
        </w:tc>
        <w:tc>
          <w:tcPr>
            <w:tcW w:w="885" w:type="dxa"/>
            <w:shd w:val="pct10" w:color="auto" w:fill="auto"/>
          </w:tcPr>
          <w:p w:rsidR="000221B4" w:rsidRPr="00332965" w:rsidRDefault="005F072C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-7</w:t>
            </w:r>
          </w:p>
        </w:tc>
      </w:tr>
    </w:tbl>
    <w:p w:rsidR="000221B4" w:rsidRDefault="00306459" w:rsidP="00306459">
      <w:pPr>
        <w:pStyle w:val="11"/>
        <w:spacing w:line="480" w:lineRule="atLeast"/>
        <w:jc w:val="both"/>
        <w:rPr>
          <w:rFonts w:ascii="Times New Roman" w:eastAsia="標楷體"/>
          <w:sz w:val="32"/>
        </w:rPr>
      </w:pPr>
      <w:r>
        <w:rPr>
          <w:rFonts w:ascii="Times New Roman" w:eastAsia="標楷體"/>
          <w:noProof/>
          <w:color w:val="0000FF"/>
          <w:spacing w:val="80"/>
          <w:sz w:val="20"/>
        </w:rPr>
        <w:drawing>
          <wp:anchor distT="0" distB="0" distL="114300" distR="114300" simplePos="0" relativeHeight="251664896" behindDoc="0" locked="0" layoutInCell="1" allowOverlap="1" wp14:anchorId="3A216193" wp14:editId="2DA90BCF">
            <wp:simplePos x="0" y="0"/>
            <wp:positionH relativeFrom="column">
              <wp:posOffset>404495</wp:posOffset>
            </wp:positionH>
            <wp:positionV relativeFrom="paragraph">
              <wp:posOffset>3465830</wp:posOffset>
            </wp:positionV>
            <wp:extent cx="5562600" cy="2313424"/>
            <wp:effectExtent l="0" t="0" r="0" b="0"/>
            <wp:wrapNone/>
            <wp:docPr id="37" name="物件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082D5C" w:rsidRDefault="000221B4" w:rsidP="00C56E08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spacing w:val="0"/>
          <w:szCs w:val="28"/>
        </w:rPr>
      </w:pPr>
      <w:r>
        <w:rPr>
          <w:rFonts w:ascii="Times New Roman"/>
          <w:spacing w:val="80"/>
        </w:rPr>
        <w:br w:type="page"/>
      </w:r>
      <w:r w:rsidRPr="00082D5C">
        <w:rPr>
          <w:rFonts w:ascii="Times New Roman"/>
          <w:spacing w:val="0"/>
          <w:szCs w:val="28"/>
        </w:rPr>
        <w:lastRenderedPageBreak/>
        <w:t>(</w:t>
      </w:r>
      <w:r w:rsidR="006869BA" w:rsidRPr="00082D5C">
        <w:rPr>
          <w:rFonts w:ascii="Times New Roman" w:hint="eastAsia"/>
          <w:spacing w:val="0"/>
          <w:szCs w:val="28"/>
        </w:rPr>
        <w:t>二</w:t>
      </w:r>
      <w:r w:rsidRPr="00082D5C">
        <w:rPr>
          <w:rFonts w:ascii="Times New Roman"/>
          <w:spacing w:val="0"/>
          <w:szCs w:val="28"/>
        </w:rPr>
        <w:t>)</w:t>
      </w:r>
      <w:r w:rsidRPr="00082D5C">
        <w:rPr>
          <w:rFonts w:ascii="Times New Roman" w:hint="eastAsia"/>
          <w:spacing w:val="0"/>
          <w:szCs w:val="28"/>
        </w:rPr>
        <w:t>布</w:t>
      </w:r>
      <w:r w:rsidR="001C0069" w:rsidRPr="00082D5C">
        <w:rPr>
          <w:rFonts w:ascii="Times New Roman" w:hint="eastAsia"/>
          <w:spacing w:val="0"/>
          <w:szCs w:val="28"/>
        </w:rPr>
        <w:t>料</w:t>
      </w:r>
      <w:r w:rsidR="00847B19" w:rsidRPr="00082D5C">
        <w:rPr>
          <w:rFonts w:ascii="Times New Roman" w:hint="eastAsia"/>
          <w:spacing w:val="0"/>
          <w:szCs w:val="28"/>
        </w:rPr>
        <w:t>出口項目分析</w:t>
      </w:r>
    </w:p>
    <w:p w:rsidR="000221B4" w:rsidRPr="00A04B98" w:rsidRDefault="00144284" w:rsidP="00C56E08">
      <w:pPr>
        <w:pStyle w:val="1"/>
        <w:numPr>
          <w:ilvl w:val="0"/>
          <w:numId w:val="0"/>
        </w:numPr>
        <w:snapToGrid w:val="0"/>
        <w:spacing w:afterLines="100" w:after="240" w:line="480" w:lineRule="exact"/>
        <w:ind w:leftChars="300" w:left="720" w:right="0"/>
        <w:rPr>
          <w:rFonts w:ascii="Times New Roman"/>
          <w:b/>
          <w:spacing w:val="0"/>
          <w:sz w:val="32"/>
        </w:rPr>
      </w:pPr>
      <w:r>
        <w:rPr>
          <w:rFonts w:ascii="Times New Roman" w:hint="eastAsia"/>
          <w:b/>
          <w:bCs/>
          <w:spacing w:val="0"/>
          <w:szCs w:val="28"/>
        </w:rPr>
        <w:t>針</w:t>
      </w:r>
      <w:r w:rsidR="00573AE2">
        <w:rPr>
          <w:rFonts w:ascii="Times New Roman"/>
          <w:b/>
          <w:bCs/>
          <w:spacing w:val="0"/>
          <w:szCs w:val="28"/>
        </w:rPr>
        <w:t>織</w:t>
      </w:r>
      <w:r w:rsidR="005C6D7D" w:rsidRPr="00082D5C">
        <w:rPr>
          <w:rFonts w:ascii="Times New Roman" w:hint="eastAsia"/>
          <w:b/>
          <w:bCs/>
          <w:spacing w:val="0"/>
          <w:szCs w:val="28"/>
        </w:rPr>
        <w:t>布</w:t>
      </w:r>
      <w:r w:rsidR="000221B4" w:rsidRPr="00082D5C">
        <w:rPr>
          <w:rFonts w:ascii="Times New Roman" w:hint="eastAsia"/>
          <w:b/>
          <w:bCs/>
          <w:spacing w:val="0"/>
          <w:szCs w:val="28"/>
        </w:rPr>
        <w:t>出口</w:t>
      </w:r>
      <w:r w:rsidR="00593CEF" w:rsidRPr="00082D5C">
        <w:rPr>
          <w:rFonts w:ascii="Times New Roman" w:hint="eastAsia"/>
          <w:b/>
          <w:spacing w:val="0"/>
          <w:szCs w:val="28"/>
        </w:rPr>
        <w:t>達</w:t>
      </w:r>
      <w:r>
        <w:rPr>
          <w:rFonts w:ascii="Times New Roman" w:hint="eastAsia"/>
          <w:b/>
          <w:spacing w:val="0"/>
          <w:szCs w:val="28"/>
        </w:rPr>
        <w:t>2.71</w:t>
      </w:r>
      <w:r w:rsidR="00593CEF" w:rsidRPr="00082D5C">
        <w:rPr>
          <w:rFonts w:ascii="Times New Roman" w:hint="eastAsia"/>
          <w:b/>
          <w:spacing w:val="0"/>
          <w:szCs w:val="28"/>
        </w:rPr>
        <w:t>億美元，為布料產品之冠</w:t>
      </w:r>
      <w:r w:rsidR="00847B19" w:rsidRPr="00082D5C">
        <w:rPr>
          <w:rFonts w:ascii="Times New Roman" w:hint="eastAsia"/>
          <w:b/>
          <w:spacing w:val="0"/>
          <w:szCs w:val="28"/>
        </w:rPr>
        <w:t>(</w:t>
      </w:r>
      <w:r w:rsidR="00593CEF" w:rsidRPr="00082D5C">
        <w:rPr>
          <w:rFonts w:ascii="Times New Roman" w:hint="eastAsia"/>
          <w:b/>
          <w:spacing w:val="0"/>
          <w:szCs w:val="28"/>
        </w:rPr>
        <w:t>佔</w:t>
      </w:r>
      <w:r w:rsidR="008F41B4">
        <w:rPr>
          <w:rFonts w:ascii="Times New Roman" w:hint="eastAsia"/>
          <w:b/>
          <w:spacing w:val="0"/>
          <w:szCs w:val="28"/>
        </w:rPr>
        <w:t>3</w:t>
      </w:r>
      <w:r w:rsidR="002C7E03">
        <w:rPr>
          <w:rFonts w:ascii="Times New Roman"/>
          <w:b/>
          <w:spacing w:val="0"/>
          <w:szCs w:val="28"/>
        </w:rPr>
        <w:t>4</w:t>
      </w:r>
      <w:r w:rsidR="00593CEF" w:rsidRPr="00082D5C">
        <w:rPr>
          <w:rFonts w:ascii="Times New Roman" w:hint="eastAsia"/>
          <w:b/>
          <w:spacing w:val="0"/>
          <w:szCs w:val="28"/>
        </w:rPr>
        <w:t>%</w:t>
      </w:r>
      <w:r w:rsidR="00847B19" w:rsidRPr="00082D5C">
        <w:rPr>
          <w:rFonts w:ascii="Times New Roman" w:hint="eastAsia"/>
          <w:b/>
          <w:spacing w:val="0"/>
          <w:szCs w:val="28"/>
        </w:rPr>
        <w:t>)</w:t>
      </w:r>
      <w:r w:rsidR="00593CEF" w:rsidRPr="00082D5C">
        <w:rPr>
          <w:rFonts w:ascii="Times New Roman" w:hint="eastAsia"/>
          <w:b/>
          <w:bCs/>
          <w:spacing w:val="0"/>
          <w:szCs w:val="28"/>
        </w:rPr>
        <w:t>，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較</w:t>
      </w:r>
      <w:r w:rsidR="00573AE2">
        <w:rPr>
          <w:rFonts w:ascii="Times New Roman" w:hint="eastAsia"/>
          <w:b/>
          <w:bCs/>
          <w:spacing w:val="0"/>
          <w:szCs w:val="28"/>
        </w:rPr>
        <w:t>去</w:t>
      </w:r>
      <w:r w:rsidR="004B31CC">
        <w:rPr>
          <w:rFonts w:ascii="Times New Roman" w:hint="eastAsia"/>
          <w:b/>
          <w:bCs/>
          <w:spacing w:val="0"/>
          <w:szCs w:val="28"/>
        </w:rPr>
        <w:t>年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同期</w:t>
      </w:r>
      <w:r w:rsidR="00CE4494">
        <w:rPr>
          <w:rFonts w:ascii="Times New Roman" w:hint="eastAsia"/>
          <w:b/>
          <w:bCs/>
          <w:spacing w:val="0"/>
          <w:szCs w:val="28"/>
        </w:rPr>
        <w:t>衰</w:t>
      </w:r>
      <w:r w:rsidR="00CE4494">
        <w:rPr>
          <w:rFonts w:ascii="Times New Roman"/>
          <w:b/>
          <w:bCs/>
          <w:spacing w:val="0"/>
          <w:szCs w:val="28"/>
        </w:rPr>
        <w:t>退</w:t>
      </w:r>
      <w:r>
        <w:rPr>
          <w:rFonts w:ascii="Times New Roman" w:hint="eastAsia"/>
          <w:b/>
          <w:bCs/>
          <w:spacing w:val="0"/>
          <w:szCs w:val="28"/>
        </w:rPr>
        <w:t>3</w:t>
      </w:r>
      <w:r w:rsidR="00573AE2">
        <w:rPr>
          <w:rFonts w:ascii="Times New Roman" w:hint="eastAsia"/>
          <w:b/>
          <w:bCs/>
          <w:spacing w:val="0"/>
          <w:szCs w:val="28"/>
        </w:rPr>
        <w:t>5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%</w:t>
      </w:r>
      <w:r w:rsidR="00847B19" w:rsidRPr="00082D5C">
        <w:rPr>
          <w:rFonts w:ascii="Times New Roman" w:hint="eastAsia"/>
          <w:b/>
          <w:bCs/>
          <w:spacing w:val="0"/>
          <w:szCs w:val="28"/>
        </w:rPr>
        <w:t>；出口單價</w:t>
      </w:r>
      <w:r w:rsidR="005759F8">
        <w:rPr>
          <w:rFonts w:ascii="Times New Roman" w:hint="eastAsia"/>
          <w:b/>
          <w:bCs/>
          <w:spacing w:val="0"/>
          <w:szCs w:val="28"/>
        </w:rPr>
        <w:t>成</w:t>
      </w:r>
      <w:r w:rsidR="005759F8">
        <w:rPr>
          <w:rFonts w:ascii="Times New Roman"/>
          <w:b/>
          <w:bCs/>
          <w:spacing w:val="0"/>
          <w:szCs w:val="28"/>
        </w:rPr>
        <w:t>長</w:t>
      </w:r>
      <w:r>
        <w:rPr>
          <w:rFonts w:ascii="Times New Roman" w:hint="eastAsia"/>
          <w:b/>
          <w:bCs/>
          <w:spacing w:val="0"/>
          <w:szCs w:val="28"/>
        </w:rPr>
        <w:t>3</w:t>
      </w:r>
      <w:r w:rsidR="00847B19" w:rsidRPr="00082D5C">
        <w:rPr>
          <w:rFonts w:ascii="Times New Roman" w:hint="eastAsia"/>
          <w:b/>
          <w:bCs/>
          <w:spacing w:val="0"/>
          <w:szCs w:val="28"/>
        </w:rPr>
        <w:t>%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。</w:t>
      </w:r>
    </w:p>
    <w:tbl>
      <w:tblPr>
        <w:tblW w:w="84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035"/>
        <w:gridCol w:w="1035"/>
        <w:gridCol w:w="1035"/>
        <w:gridCol w:w="1095"/>
        <w:gridCol w:w="1035"/>
        <w:gridCol w:w="1065"/>
        <w:gridCol w:w="840"/>
      </w:tblGrid>
      <w:tr w:rsidR="000221B4" w:rsidTr="00144284">
        <w:trPr>
          <w:cantSplit/>
        </w:trPr>
        <w:tc>
          <w:tcPr>
            <w:tcW w:w="132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Lines="50" w:before="120"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904535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D3536" w:rsidRPr="00904535" w:rsidRDefault="009D3536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佔布料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904535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A2F6A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0221B4" w:rsidTr="00144284">
        <w:trPr>
          <w:cantSplit/>
        </w:trPr>
        <w:tc>
          <w:tcPr>
            <w:tcW w:w="132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0221B4" w:rsidRDefault="000221B4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梭織布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221B4" w:rsidRDefault="00144284" w:rsidP="003973E8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2.68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221B4" w:rsidRDefault="002C7E03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34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21B4" w:rsidRDefault="00144284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-14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2A6B" w:rsidRDefault="00144284" w:rsidP="00F12A6B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2.80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221B4" w:rsidRDefault="00144284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-14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0221B4" w:rsidRDefault="00144284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9.56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</w:tcPr>
          <w:p w:rsidR="000221B4" w:rsidRDefault="00144284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-0.2</w:t>
            </w:r>
          </w:p>
        </w:tc>
      </w:tr>
      <w:tr w:rsidR="000221B4" w:rsidTr="00144284">
        <w:trPr>
          <w:cantSplit/>
        </w:trPr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21B4" w:rsidRDefault="000221B4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針織布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144284" w:rsidP="004843FD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2.71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7C1C8A" w:rsidP="00501889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  <w:r w:rsidR="00BD365E"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21B4" w:rsidRDefault="00144284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144284" w:rsidP="004D0EFE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2.34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144284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144284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11.61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0221B4" w:rsidRDefault="00144284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</w:tr>
      <w:tr w:rsidR="00D549F6" w:rsidTr="004843FD">
        <w:trPr>
          <w:cantSplit/>
        </w:trPr>
        <w:tc>
          <w:tcPr>
            <w:tcW w:w="13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9F6" w:rsidRDefault="00D549F6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bookmarkStart w:id="3" w:name="_Hlk242688921"/>
            <w:r>
              <w:rPr>
                <w:rFonts w:ascii="Times New Roman" w:eastAsia="標楷體"/>
                <w:sz w:val="28"/>
              </w:rPr>
              <w:t>3.</w:t>
            </w:r>
            <w:r>
              <w:rPr>
                <w:rFonts w:ascii="Times New Roman" w:eastAsia="標楷體" w:hint="eastAsia"/>
                <w:sz w:val="28"/>
              </w:rPr>
              <w:t>特種布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144284" w:rsidP="000C77B5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2.5</w:t>
            </w:r>
            <w:r w:rsidR="002C7E03"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367249" w:rsidP="00367249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  <w:r w:rsidR="002C7E03">
              <w:rPr>
                <w:rFonts w:ascii="Times New Roman" w:eastAsia="標楷體" w:hint="eastAsia"/>
                <w:spacing w:val="30"/>
                <w:sz w:val="28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9F6" w:rsidRDefault="00144284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2C7E03" w:rsidP="009F68BF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3.16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144284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144284" w:rsidP="009F68BF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8.01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D549F6" w:rsidRDefault="00144284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</w:tr>
      <w:bookmarkEnd w:id="3"/>
      <w:tr w:rsidR="00144284" w:rsidTr="005326FD">
        <w:trPr>
          <w:cantSplit/>
        </w:trPr>
        <w:tc>
          <w:tcPr>
            <w:tcW w:w="132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44284" w:rsidRPr="007E1242" w:rsidRDefault="00144284" w:rsidP="00144284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 w:rsidRPr="007E1242">
              <w:rPr>
                <w:rFonts w:ascii="Times New Roman" w:eastAsia="標楷體" w:hint="eastAsia"/>
                <w:spacing w:val="30"/>
                <w:sz w:val="28"/>
              </w:rPr>
              <w:t>合　計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144284" w:rsidRPr="00332965" w:rsidRDefault="00144284" w:rsidP="00144284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7.9</w:t>
            </w:r>
            <w:r w:rsidR="002C7E03"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44284" w:rsidRPr="00332965" w:rsidRDefault="00144284" w:rsidP="00144284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144284" w:rsidRPr="00332965" w:rsidRDefault="00144284" w:rsidP="00144284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-25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144284" w:rsidRPr="00332965" w:rsidRDefault="00144284" w:rsidP="00144284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8.30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44284" w:rsidRPr="00332965" w:rsidRDefault="00144284" w:rsidP="00144284">
            <w:pPr>
              <w:pStyle w:val="11"/>
              <w:wordWrap w:val="0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-26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44284" w:rsidRPr="00332965" w:rsidRDefault="00144284" w:rsidP="00144284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9.55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</w:tcPr>
          <w:p w:rsidR="00144284" w:rsidRPr="00332965" w:rsidRDefault="00144284" w:rsidP="00144284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</w:tr>
    </w:tbl>
    <w:p w:rsidR="000221B4" w:rsidRPr="00CB7F73" w:rsidRDefault="00FA607D" w:rsidP="00C56E08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 w:rsidRPr="00CB7F73">
        <w:rPr>
          <w:rFonts w:ascii="Times New Roman"/>
          <w:noProof/>
          <w:sz w:val="20"/>
        </w:rPr>
        <w:drawing>
          <wp:anchor distT="0" distB="0" distL="114300" distR="114300" simplePos="0" relativeHeight="251661824" behindDoc="0" locked="0" layoutInCell="1" allowOverlap="1" wp14:anchorId="09DA6479" wp14:editId="1A4D1A4D">
            <wp:simplePos x="0" y="0"/>
            <wp:positionH relativeFrom="margin">
              <wp:align>center</wp:align>
            </wp:positionH>
            <wp:positionV relativeFrom="paragraph">
              <wp:posOffset>3023235</wp:posOffset>
            </wp:positionV>
            <wp:extent cx="6705600" cy="3110865"/>
            <wp:effectExtent l="0" t="0" r="0" b="0"/>
            <wp:wrapSquare wrapText="bothSides"/>
            <wp:docPr id="26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F73">
        <w:rPr>
          <w:rFonts w:ascii="Times New Roman"/>
          <w:noProof/>
          <w:sz w:val="20"/>
        </w:rPr>
        <w:drawing>
          <wp:anchor distT="0" distB="0" distL="114300" distR="114300" simplePos="0" relativeHeight="251670016" behindDoc="0" locked="0" layoutInCell="1" allowOverlap="1" wp14:anchorId="1AF6B31F" wp14:editId="05427A1E">
            <wp:simplePos x="0" y="0"/>
            <wp:positionH relativeFrom="column">
              <wp:posOffset>52070</wp:posOffset>
            </wp:positionH>
            <wp:positionV relativeFrom="paragraph">
              <wp:posOffset>70485</wp:posOffset>
            </wp:positionV>
            <wp:extent cx="5780405" cy="2849245"/>
            <wp:effectExtent l="0" t="0" r="0" b="0"/>
            <wp:wrapNone/>
            <wp:docPr id="22" name="物件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CB7F73">
        <w:rPr>
          <w:rFonts w:ascii="Times New Roman"/>
          <w:sz w:val="32"/>
        </w:rPr>
        <w:br w:type="page"/>
      </w:r>
      <w:r w:rsidR="004915D2" w:rsidRPr="00CB7F73">
        <w:rPr>
          <w:rFonts w:ascii="Times New Roman" w:hint="eastAsia"/>
          <w:spacing w:val="0"/>
          <w:szCs w:val="28"/>
        </w:rPr>
        <w:lastRenderedPageBreak/>
        <w:t>1.</w:t>
      </w:r>
      <w:r w:rsidR="000221B4" w:rsidRPr="00CB7F73">
        <w:rPr>
          <w:rFonts w:ascii="Times New Roman" w:hint="eastAsia"/>
          <w:spacing w:val="0"/>
          <w:szCs w:val="28"/>
        </w:rPr>
        <w:t>以</w:t>
      </w:r>
      <w:r w:rsidR="000221B4" w:rsidRPr="00CB7F73">
        <w:rPr>
          <w:rFonts w:ascii="Times New Roman" w:hint="eastAsia"/>
          <w:b/>
          <w:bCs/>
          <w:spacing w:val="0"/>
          <w:szCs w:val="28"/>
        </w:rPr>
        <w:t>胚布及成品布</w:t>
      </w:r>
      <w:r w:rsidR="004915D2" w:rsidRPr="00CB7F73">
        <w:rPr>
          <w:rFonts w:ascii="Times New Roman" w:hint="eastAsia"/>
          <w:spacing w:val="0"/>
          <w:szCs w:val="28"/>
        </w:rPr>
        <w:t>分析</w:t>
      </w:r>
    </w:p>
    <w:tbl>
      <w:tblPr>
        <w:tblW w:w="81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889"/>
        <w:gridCol w:w="889"/>
        <w:gridCol w:w="1066"/>
        <w:gridCol w:w="756"/>
        <w:gridCol w:w="889"/>
        <w:gridCol w:w="791"/>
      </w:tblGrid>
      <w:tr w:rsidR="000221B4" w:rsidTr="001C5B73">
        <w:tc>
          <w:tcPr>
            <w:tcW w:w="18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spacing w:line="480" w:lineRule="atLeast"/>
              <w:ind w:left="98" w:hangingChars="35" w:hanging="98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佔布料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比重</w:t>
            </w: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56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7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0221B4" w:rsidTr="001C5B73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梭織胚布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5A25AB" w:rsidP="00101C6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</w:t>
            </w:r>
            <w:r w:rsidR="002C7E03"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Default="00DA1D23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5A25AB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-35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5A25AB" w:rsidP="00754E8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0.26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Pr="009662CF" w:rsidRDefault="005A25AB" w:rsidP="009662C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-23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5A25AB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4.11</w:t>
            </w:r>
          </w:p>
        </w:tc>
        <w:tc>
          <w:tcPr>
            <w:tcW w:w="791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D97E4E" w:rsidRDefault="005A25AB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-15</w:t>
            </w:r>
          </w:p>
        </w:tc>
      </w:tr>
      <w:tr w:rsidR="000221B4" w:rsidTr="001C5B73">
        <w:tc>
          <w:tcPr>
            <w:tcW w:w="180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梭織成品布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5A25AB" w:rsidP="00754E8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2.57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Default="002C7E03" w:rsidP="005829E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33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5A25AB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5A25AB" w:rsidP="00754E8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2.54</w:t>
            </w:r>
          </w:p>
        </w:tc>
        <w:tc>
          <w:tcPr>
            <w:tcW w:w="75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5A25AB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-13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5A25AB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10.12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D97E4E" w:rsidRDefault="005A25AB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-0.1</w:t>
            </w:r>
          </w:p>
        </w:tc>
      </w:tr>
      <w:tr w:rsidR="00157011" w:rsidTr="001C5B73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Default="00157011" w:rsidP="00157011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>
              <w:rPr>
                <w:rFonts w:ascii="Times New Roman" w:eastAsia="標楷體" w:hint="eastAsia"/>
                <w:sz w:val="28"/>
              </w:rPr>
              <w:t>針織胚布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5A25AB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0.14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</w:tcBorders>
          </w:tcPr>
          <w:p w:rsidR="00157011" w:rsidRDefault="004D0EFE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2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Default="005A25AB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-6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5A25AB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0.26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Pr="009662CF" w:rsidRDefault="005A25AB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-8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5A25AB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5.36</w:t>
            </w:r>
          </w:p>
        </w:tc>
        <w:tc>
          <w:tcPr>
            <w:tcW w:w="791" w:type="dxa"/>
            <w:tcBorders>
              <w:top w:val="single" w:sz="12" w:space="0" w:color="auto"/>
              <w:bottom w:val="single" w:sz="6" w:space="0" w:color="auto"/>
            </w:tcBorders>
          </w:tcPr>
          <w:p w:rsidR="00157011" w:rsidRPr="00D97E4E" w:rsidRDefault="005A25AB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</w:tr>
      <w:tr w:rsidR="000221B4" w:rsidTr="001C5B73">
        <w:tc>
          <w:tcPr>
            <w:tcW w:w="18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</w:t>
            </w:r>
            <w:r>
              <w:rPr>
                <w:rFonts w:ascii="Times New Roman" w:eastAsia="標楷體" w:hint="eastAsia"/>
                <w:sz w:val="28"/>
              </w:rPr>
              <w:t>針織成品布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5A25AB" w:rsidP="00FA607D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2.5</w:t>
            </w:r>
            <w:r w:rsidR="002C7E03"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Default="009F216A" w:rsidP="005829E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  <w:r w:rsidR="002C7E03"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5A25AB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5A25AB" w:rsidP="0062654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2.08</w:t>
            </w:r>
          </w:p>
        </w:tc>
        <w:tc>
          <w:tcPr>
            <w:tcW w:w="756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5A25AB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-39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5A25AB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12.38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D97E4E" w:rsidRDefault="005A25AB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</w:tr>
    </w:tbl>
    <w:p w:rsidR="000221B4" w:rsidRPr="005A535E" w:rsidRDefault="00C75535" w:rsidP="001C5B73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32"/>
        </w:rPr>
        <w:drawing>
          <wp:anchor distT="0" distB="0" distL="114300" distR="114300" simplePos="0" relativeHeight="251660800" behindDoc="0" locked="0" layoutInCell="1" allowOverlap="1" wp14:anchorId="07EC48B8" wp14:editId="0EAE6E06">
            <wp:simplePos x="0" y="0"/>
            <wp:positionH relativeFrom="column">
              <wp:posOffset>-439420</wp:posOffset>
            </wp:positionH>
            <wp:positionV relativeFrom="paragraph">
              <wp:posOffset>3196590</wp:posOffset>
            </wp:positionV>
            <wp:extent cx="6515100" cy="3314700"/>
            <wp:effectExtent l="0" t="0" r="0" b="0"/>
            <wp:wrapTopAndBottom/>
            <wp:docPr id="24" name="物件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color w:val="FF0000"/>
          <w:spacing w:val="80"/>
        </w:rPr>
        <w:drawing>
          <wp:anchor distT="0" distB="0" distL="114300" distR="114300" simplePos="0" relativeHeight="251652608" behindDoc="0" locked="0" layoutInCell="1" allowOverlap="1" wp14:anchorId="54BF91FA" wp14:editId="54500DB1">
            <wp:simplePos x="0" y="0"/>
            <wp:positionH relativeFrom="column">
              <wp:posOffset>-300990</wp:posOffset>
            </wp:positionH>
            <wp:positionV relativeFrom="paragraph">
              <wp:posOffset>130175</wp:posOffset>
            </wp:positionV>
            <wp:extent cx="6469380" cy="2892425"/>
            <wp:effectExtent l="0" t="0" r="0" b="0"/>
            <wp:wrapTopAndBottom/>
            <wp:docPr id="14" name="物件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sz w:val="32"/>
        </w:rPr>
        <w:br w:type="page"/>
      </w:r>
      <w:r w:rsidR="004915D2" w:rsidRPr="005A535E">
        <w:rPr>
          <w:rFonts w:ascii="Times New Roman" w:hint="eastAsia"/>
          <w:spacing w:val="0"/>
          <w:szCs w:val="28"/>
        </w:rPr>
        <w:lastRenderedPageBreak/>
        <w:t>2.</w:t>
      </w:r>
      <w:r w:rsidR="000221B4" w:rsidRPr="005A535E">
        <w:rPr>
          <w:rFonts w:ascii="Times New Roman" w:hint="eastAsia"/>
          <w:spacing w:val="0"/>
          <w:szCs w:val="28"/>
        </w:rPr>
        <w:t>以</w:t>
      </w:r>
      <w:r w:rsidR="000221B4" w:rsidRPr="005A535E">
        <w:rPr>
          <w:rFonts w:ascii="Times New Roman" w:hint="eastAsia"/>
          <w:b/>
          <w:bCs/>
          <w:spacing w:val="0"/>
          <w:szCs w:val="28"/>
        </w:rPr>
        <w:t>梭織布</w:t>
      </w:r>
      <w:r w:rsidR="004915D2" w:rsidRPr="005A535E">
        <w:rPr>
          <w:rFonts w:ascii="Times New Roman" w:hint="eastAsia"/>
          <w:spacing w:val="0"/>
          <w:szCs w:val="28"/>
        </w:rPr>
        <w:t>主要項目分析</w:t>
      </w:r>
    </w:p>
    <w:tbl>
      <w:tblPr>
        <w:tblW w:w="81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272"/>
        <w:gridCol w:w="1272"/>
        <w:gridCol w:w="1272"/>
        <w:gridCol w:w="1272"/>
        <w:gridCol w:w="1272"/>
      </w:tblGrid>
      <w:tr w:rsidR="000221B4" w:rsidTr="002836D0">
        <w:tc>
          <w:tcPr>
            <w:tcW w:w="18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Lines="50" w:before="120"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佔布料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出口量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萬公噸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D52645" w:rsidRPr="00D52645" w:rsidTr="002836D0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梭織長纖布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Pr="005944EA" w:rsidRDefault="000D3427" w:rsidP="0062654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2.34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5944EA" w:rsidRDefault="00F94B51" w:rsidP="00832E46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  <w:r w:rsidR="00A4029B">
              <w:rPr>
                <w:rFonts w:ascii="Times New Roman" w:eastAsia="標楷體"/>
                <w:spacing w:val="30"/>
                <w:sz w:val="28"/>
              </w:rPr>
              <w:t>0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Pr="005944EA" w:rsidRDefault="000D3427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-12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Pr="005944EA" w:rsidRDefault="000D3427" w:rsidP="00C562B9">
            <w:pPr>
              <w:pStyle w:val="11"/>
              <w:spacing w:line="480" w:lineRule="atLeast"/>
              <w:ind w:rightChars="108" w:right="259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2.40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5944EA" w:rsidRDefault="000D3427" w:rsidP="001E418C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-12</w:t>
            </w:r>
          </w:p>
        </w:tc>
      </w:tr>
      <w:tr w:rsidR="00D52645" w:rsidRPr="00D52645" w:rsidTr="002836D0">
        <w:tc>
          <w:tcPr>
            <w:tcW w:w="18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梭織短纖布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Pr="005944EA" w:rsidRDefault="000D3427" w:rsidP="00A940B2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</w:t>
            </w:r>
            <w:r w:rsidR="00A4029B"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5944EA" w:rsidRDefault="00AE52C6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Pr="005944EA" w:rsidRDefault="000D3427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Pr="005944EA" w:rsidRDefault="000D3427" w:rsidP="00450670">
            <w:pPr>
              <w:pStyle w:val="11"/>
              <w:spacing w:line="480" w:lineRule="atLeast"/>
              <w:ind w:rightChars="108" w:right="259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0.40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5944EA" w:rsidRDefault="000D3427" w:rsidP="00450670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-26</w:t>
            </w:r>
          </w:p>
        </w:tc>
      </w:tr>
    </w:tbl>
    <w:p w:rsidR="000221B4" w:rsidRDefault="00C75535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rFonts w:ascii="Times New Roman" w:eastAsia="標楷體"/>
          <w:sz w:val="32"/>
        </w:rPr>
      </w:pPr>
      <w:r>
        <w:rPr>
          <w:rFonts w:ascii="Times New Roman" w:eastAsia="標楷體"/>
          <w:noProof/>
          <w:sz w:val="20"/>
        </w:rPr>
        <w:drawing>
          <wp:anchor distT="0" distB="0" distL="114300" distR="114300" simplePos="0" relativeHeight="251653632" behindDoc="0" locked="0" layoutInCell="1" allowOverlap="1" wp14:anchorId="1E2A3265" wp14:editId="53DC002B">
            <wp:simplePos x="0" y="0"/>
            <wp:positionH relativeFrom="column">
              <wp:posOffset>102870</wp:posOffset>
            </wp:positionH>
            <wp:positionV relativeFrom="paragraph">
              <wp:posOffset>441325</wp:posOffset>
            </wp:positionV>
            <wp:extent cx="5791200" cy="2806065"/>
            <wp:effectExtent l="0" t="0" r="0" b="0"/>
            <wp:wrapTopAndBottom/>
            <wp:docPr id="17" name="物件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Default="000221B4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rFonts w:ascii="Times New Roman" w:eastAsia="標楷體"/>
          <w:sz w:val="32"/>
        </w:rPr>
      </w:pPr>
    </w:p>
    <w:p w:rsidR="000221B4" w:rsidRPr="001C5B73" w:rsidRDefault="00C75535" w:rsidP="001C5B73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 w:rsidRPr="00976FF6">
        <w:rPr>
          <w:rFonts w:ascii="Times New Roman"/>
          <w:noProof/>
          <w:szCs w:val="28"/>
        </w:rPr>
        <w:drawing>
          <wp:anchor distT="0" distB="0" distL="114300" distR="114300" simplePos="0" relativeHeight="251654656" behindDoc="0" locked="0" layoutInCell="1" allowOverlap="1" wp14:anchorId="39FF434B" wp14:editId="10C56DA4">
            <wp:simplePos x="0" y="0"/>
            <wp:positionH relativeFrom="column">
              <wp:posOffset>-49530</wp:posOffset>
            </wp:positionH>
            <wp:positionV relativeFrom="paragraph">
              <wp:posOffset>201295</wp:posOffset>
            </wp:positionV>
            <wp:extent cx="5854065" cy="3143250"/>
            <wp:effectExtent l="0" t="0" r="0" b="0"/>
            <wp:wrapTopAndBottom/>
            <wp:docPr id="18" name="物件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976FF6">
        <w:rPr>
          <w:rFonts w:ascii="Times New Roman"/>
          <w:szCs w:val="28"/>
        </w:rPr>
        <w:br w:type="page"/>
      </w:r>
      <w:r w:rsidR="001C088E"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010BD472" wp14:editId="3DE1BECE">
            <wp:simplePos x="0" y="0"/>
            <wp:positionH relativeFrom="column">
              <wp:posOffset>-447304</wp:posOffset>
            </wp:positionH>
            <wp:positionV relativeFrom="paragraph">
              <wp:posOffset>2937188</wp:posOffset>
            </wp:positionV>
            <wp:extent cx="6858000" cy="2710815"/>
            <wp:effectExtent l="0" t="0" r="0" b="0"/>
            <wp:wrapTopAndBottom/>
            <wp:docPr id="19" name="物件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5D2" w:rsidRPr="001C5B73">
        <w:rPr>
          <w:rFonts w:ascii="Times New Roman" w:hint="eastAsia"/>
          <w:spacing w:val="0"/>
          <w:szCs w:val="28"/>
        </w:rPr>
        <w:t>3.</w:t>
      </w:r>
      <w:r w:rsidR="000221B4" w:rsidRPr="001C5B73">
        <w:rPr>
          <w:rFonts w:ascii="Times New Roman" w:hint="eastAsia"/>
          <w:spacing w:val="0"/>
          <w:szCs w:val="28"/>
        </w:rPr>
        <w:t>以</w:t>
      </w:r>
      <w:r w:rsidR="000221B4" w:rsidRPr="001C5B73">
        <w:rPr>
          <w:rFonts w:ascii="Times New Roman" w:hint="eastAsia"/>
          <w:b/>
          <w:bCs/>
          <w:spacing w:val="0"/>
          <w:szCs w:val="28"/>
        </w:rPr>
        <w:t>特種布</w:t>
      </w:r>
      <w:r w:rsidR="00C56E08" w:rsidRPr="001C5B73">
        <w:rPr>
          <w:rFonts w:ascii="Times New Roman" w:hint="eastAsia"/>
          <w:spacing w:val="0"/>
          <w:szCs w:val="28"/>
        </w:rPr>
        <w:t>主要項目分析</w:t>
      </w:r>
    </w:p>
    <w:tbl>
      <w:tblPr>
        <w:tblW w:w="8486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960"/>
        <w:gridCol w:w="840"/>
        <w:gridCol w:w="1080"/>
        <w:gridCol w:w="720"/>
        <w:gridCol w:w="840"/>
        <w:gridCol w:w="806"/>
      </w:tblGrid>
      <w:tr w:rsidR="00DD4FD1" w:rsidTr="002A6A8B">
        <w:tc>
          <w:tcPr>
            <w:tcW w:w="216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Default="00CC06FE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佔布料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754E83" w:rsidRDefault="000221B4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美元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/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80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DD4FD1" w:rsidTr="002A6A8B">
        <w:trPr>
          <w:trHeight w:val="442"/>
        </w:trPr>
        <w:tc>
          <w:tcPr>
            <w:tcW w:w="21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pacing w:val="-12"/>
                <w:sz w:val="28"/>
              </w:rPr>
            </w:pPr>
            <w:r w:rsidRPr="00754E83">
              <w:rPr>
                <w:rFonts w:ascii="Times New Roman" w:eastAsia="標楷體"/>
                <w:spacing w:val="-12"/>
                <w:sz w:val="28"/>
              </w:rPr>
              <w:t>1.</w:t>
            </w:r>
            <w:r w:rsidRPr="00754E83">
              <w:rPr>
                <w:rFonts w:ascii="Times New Roman" w:eastAsia="標楷體" w:hint="eastAsia"/>
                <w:spacing w:val="-12"/>
                <w:sz w:val="28"/>
              </w:rPr>
              <w:t>浸漬塗敷加工布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A05775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1.14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8A7C56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  <w:r w:rsidR="00FA6900"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A05775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A05775" w:rsidP="00101C6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1.04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A05775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-26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A05775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11.02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A05775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12</w:t>
            </w:r>
          </w:p>
        </w:tc>
      </w:tr>
      <w:tr w:rsidR="00DD4FD1" w:rsidTr="0051372D"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2.</w:t>
            </w:r>
            <w:r w:rsidRPr="00754E83">
              <w:rPr>
                <w:rFonts w:ascii="Times New Roman" w:eastAsia="標楷體" w:hint="eastAsia"/>
                <w:sz w:val="28"/>
              </w:rPr>
              <w:t>毛巾布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A05775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0.15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600810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A05775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A05775" w:rsidP="00F9691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A05775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-32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A05775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10.01</w:t>
            </w:r>
          </w:p>
        </w:tc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A05775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</w:tr>
      <w:tr w:rsidR="00DD4FD1" w:rsidTr="002A6A8B"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3.</w:t>
            </w:r>
            <w:r w:rsidRPr="00754E83">
              <w:rPr>
                <w:rFonts w:ascii="Times New Roman" w:eastAsia="標楷體" w:hint="eastAsia"/>
                <w:sz w:val="28"/>
              </w:rPr>
              <w:t>不織布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A05775" w:rsidP="008A7C5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0.49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8A7C56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A05775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A05775" w:rsidP="002A6A8B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1.2</w:t>
            </w:r>
            <w:r w:rsidR="00490535"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A05775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-14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A05775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3.94</w:t>
            </w:r>
          </w:p>
        </w:tc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A05775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-5</w:t>
            </w:r>
          </w:p>
        </w:tc>
      </w:tr>
      <w:tr w:rsidR="00DD4FD1" w:rsidTr="002A6A8B">
        <w:tc>
          <w:tcPr>
            <w:tcW w:w="21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4.</w:t>
            </w:r>
            <w:r w:rsidRPr="00754E83">
              <w:rPr>
                <w:rFonts w:ascii="Times New Roman" w:eastAsia="標楷體" w:hint="eastAsia"/>
                <w:sz w:val="28"/>
              </w:rPr>
              <w:t>其他織物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21B4" w:rsidRDefault="00A05775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0.75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490535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1B4" w:rsidRDefault="00A05775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21B4" w:rsidRDefault="00A05775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0.72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A05775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-36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A0580" w:rsidRDefault="00A05775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10.35</w:t>
            </w:r>
          </w:p>
        </w:tc>
        <w:tc>
          <w:tcPr>
            <w:tcW w:w="8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A05775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</w:tr>
      <w:tr w:rsidR="00A05775" w:rsidTr="003F7FB9">
        <w:tc>
          <w:tcPr>
            <w:tcW w:w="216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05775" w:rsidRPr="00754E83" w:rsidRDefault="00A05775" w:rsidP="00A05775">
            <w:pPr>
              <w:pStyle w:val="11"/>
              <w:spacing w:line="480" w:lineRule="atLeast"/>
              <w:ind w:leftChars="126" w:left="302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05775" w:rsidRDefault="00A05775" w:rsidP="00A0577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2.5</w:t>
            </w:r>
            <w:r w:rsidR="00490535"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8" w:space="0" w:color="auto"/>
            </w:tcBorders>
          </w:tcPr>
          <w:p w:rsidR="00A05775" w:rsidRDefault="00A05775" w:rsidP="00A0577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  <w:r w:rsidR="00490535">
              <w:rPr>
                <w:rFonts w:ascii="Times New Roman" w:eastAsia="標楷體" w:hint="eastAsia"/>
                <w:spacing w:val="30"/>
                <w:sz w:val="28"/>
              </w:rPr>
              <w:t>2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05775" w:rsidRDefault="00A05775" w:rsidP="00A0577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05775" w:rsidRDefault="00A05775" w:rsidP="00A0577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3.1</w:t>
            </w:r>
            <w:r w:rsidR="00490535"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</w:tcPr>
          <w:p w:rsidR="00A05775" w:rsidRDefault="00A05775" w:rsidP="00A0577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-25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</w:tcPr>
          <w:p w:rsidR="00A05775" w:rsidRDefault="00A05775" w:rsidP="00A0577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8.01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18" w:space="0" w:color="auto"/>
            </w:tcBorders>
          </w:tcPr>
          <w:p w:rsidR="00A05775" w:rsidRDefault="00A05775" w:rsidP="00A0577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</w:tr>
    </w:tbl>
    <w:p w:rsidR="000221B4" w:rsidRDefault="001E44E6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b/>
          <w:sz w:val="32"/>
        </w:rPr>
      </w:pPr>
      <w:r>
        <w:rPr>
          <w:rFonts w:ascii="Times New Roman"/>
          <w:noProof/>
          <w:sz w:val="32"/>
        </w:rPr>
        <w:drawing>
          <wp:anchor distT="0" distB="0" distL="114300" distR="114300" simplePos="0" relativeHeight="251676160" behindDoc="1" locked="0" layoutInCell="1" allowOverlap="1" wp14:anchorId="32B4B1C0" wp14:editId="5913E95E">
            <wp:simplePos x="0" y="0"/>
            <wp:positionH relativeFrom="margin">
              <wp:posOffset>-360045</wp:posOffset>
            </wp:positionH>
            <wp:positionV relativeFrom="paragraph">
              <wp:posOffset>3255010</wp:posOffset>
            </wp:positionV>
            <wp:extent cx="6515100" cy="3314700"/>
            <wp:effectExtent l="0" t="0" r="0" b="0"/>
            <wp:wrapNone/>
            <wp:docPr id="23" name="物件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48D" w:rsidRDefault="0049448D" w:rsidP="0049448D">
      <w:pPr>
        <w:spacing w:beforeLines="20" w:before="48" w:line="420" w:lineRule="exact"/>
        <w:ind w:right="-170" w:firstLineChars="100" w:firstLine="380"/>
        <w:jc w:val="right"/>
        <w:rPr>
          <w:spacing w:val="30"/>
          <w:sz w:val="32"/>
          <w:szCs w:val="32"/>
        </w:rPr>
      </w:pPr>
    </w:p>
    <w:p w:rsidR="000221B4" w:rsidRPr="004915D2" w:rsidRDefault="000221B4" w:rsidP="001C5B73">
      <w:pPr>
        <w:spacing w:beforeLines="20" w:before="48" w:line="420" w:lineRule="exact"/>
        <w:ind w:right="-170" w:firstLineChars="100" w:firstLine="320"/>
        <w:rPr>
          <w:sz w:val="32"/>
          <w:szCs w:val="32"/>
        </w:rPr>
      </w:pPr>
      <w:r w:rsidRPr="0049448D">
        <w:rPr>
          <w:sz w:val="32"/>
          <w:szCs w:val="32"/>
        </w:rPr>
        <w:br w:type="page"/>
      </w:r>
      <w:r w:rsidRPr="00976FF6">
        <w:rPr>
          <w:rFonts w:ascii="標楷體" w:eastAsia="標楷體" w:hint="eastAsia"/>
          <w:b/>
          <w:color w:val="0000FF"/>
          <w:sz w:val="32"/>
          <w:szCs w:val="32"/>
        </w:rPr>
        <w:lastRenderedPageBreak/>
        <w:t>二、主要出口市場</w:t>
      </w:r>
    </w:p>
    <w:p w:rsidR="000221B4" w:rsidRPr="004915D2" w:rsidRDefault="007F7602" w:rsidP="00976FF6">
      <w:pPr>
        <w:pStyle w:val="a"/>
        <w:numPr>
          <w:ilvl w:val="0"/>
          <w:numId w:val="0"/>
        </w:numPr>
        <w:spacing w:afterLines="50" w:after="120" w:line="480" w:lineRule="exact"/>
        <w:ind w:leftChars="450" w:left="1080" w:right="0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>
        <w:rPr>
          <w:rFonts w:ascii="Times New Roman" w:hint="eastAsia"/>
          <w:color w:val="auto"/>
          <w:spacing w:val="0"/>
          <w:sz w:val="28"/>
          <w:szCs w:val="28"/>
        </w:rPr>
        <w:t>112</w:t>
      </w:r>
      <w:r w:rsidR="006869BA" w:rsidRPr="004915D2">
        <w:rPr>
          <w:rFonts w:ascii="Times New Roman"/>
          <w:color w:val="auto"/>
          <w:spacing w:val="0"/>
          <w:sz w:val="28"/>
          <w:szCs w:val="28"/>
        </w:rPr>
        <w:t>年</w:t>
      </w:r>
      <w:r w:rsidR="000221B4" w:rsidRPr="004915D2">
        <w:rPr>
          <w:rFonts w:ascii="Times New Roman"/>
          <w:color w:val="auto"/>
          <w:spacing w:val="0"/>
          <w:sz w:val="28"/>
          <w:szCs w:val="28"/>
        </w:rPr>
        <w:t>1</w:t>
      </w:r>
      <w:r w:rsidR="00E94626">
        <w:rPr>
          <w:rFonts w:ascii="Times New Roman"/>
          <w:color w:val="auto"/>
          <w:spacing w:val="0"/>
          <w:sz w:val="28"/>
          <w:szCs w:val="28"/>
        </w:rPr>
        <w:t>-2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月我國紡織品第一大出口市場為</w:t>
      </w:r>
      <w:r w:rsidR="00AE4DDF" w:rsidRPr="004915D2">
        <w:rPr>
          <w:rFonts w:ascii="Times New Roman" w:hint="eastAsia"/>
          <w:color w:val="auto"/>
          <w:spacing w:val="0"/>
          <w:sz w:val="28"/>
          <w:szCs w:val="28"/>
        </w:rPr>
        <w:t>越南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，出口值達</w:t>
      </w:r>
      <w:r w:rsidR="00930931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2.95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億美元，佔紡織品出口值之</w:t>
      </w:r>
      <w:r w:rsidR="00841D60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2</w:t>
      </w:r>
      <w:r w:rsidR="00930931">
        <w:rPr>
          <w:rFonts w:ascii="Times New Roman"/>
          <w:b w:val="0"/>
          <w:bCs/>
          <w:color w:val="auto"/>
          <w:spacing w:val="0"/>
          <w:sz w:val="28"/>
          <w:szCs w:val="28"/>
        </w:rPr>
        <w:t>7</w:t>
      </w:r>
      <w:r w:rsidR="00E45C06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%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較</w:t>
      </w:r>
      <w:r w:rsidR="004354D3">
        <w:rPr>
          <w:rFonts w:ascii="Times New Roman" w:hint="eastAsia"/>
          <w:color w:val="auto"/>
          <w:spacing w:val="0"/>
          <w:sz w:val="28"/>
          <w:szCs w:val="28"/>
        </w:rPr>
        <w:t>去</w:t>
      </w:r>
      <w:r w:rsidR="003F6CF7">
        <w:rPr>
          <w:rFonts w:ascii="Times New Roman" w:hint="eastAsia"/>
          <w:color w:val="auto"/>
          <w:spacing w:val="0"/>
          <w:sz w:val="28"/>
          <w:szCs w:val="28"/>
        </w:rPr>
        <w:t>年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同期</w:t>
      </w:r>
      <w:r w:rsidR="004354D3">
        <w:rPr>
          <w:rFonts w:ascii="Times New Roman" w:hint="eastAsia"/>
          <w:color w:val="auto"/>
          <w:spacing w:val="0"/>
          <w:sz w:val="28"/>
          <w:szCs w:val="28"/>
        </w:rPr>
        <w:t>衰</w:t>
      </w:r>
      <w:r w:rsidR="004354D3">
        <w:rPr>
          <w:rFonts w:ascii="Times New Roman"/>
          <w:color w:val="auto"/>
          <w:spacing w:val="0"/>
          <w:sz w:val="28"/>
          <w:szCs w:val="28"/>
        </w:rPr>
        <w:t>退</w:t>
      </w:r>
      <w:r w:rsidR="003643D6">
        <w:rPr>
          <w:rFonts w:ascii="Times New Roman"/>
          <w:color w:val="auto"/>
          <w:spacing w:val="0"/>
          <w:sz w:val="28"/>
          <w:szCs w:val="28"/>
        </w:rPr>
        <w:t>2</w:t>
      </w:r>
      <w:r w:rsidR="00930931">
        <w:rPr>
          <w:rFonts w:ascii="Times New Roman"/>
          <w:color w:val="auto"/>
          <w:spacing w:val="0"/>
          <w:sz w:val="28"/>
          <w:szCs w:val="28"/>
        </w:rPr>
        <w:t>1</w:t>
      </w:r>
      <w:r w:rsidR="00E45C06" w:rsidRPr="004915D2">
        <w:rPr>
          <w:rFonts w:ascii="Times New Roman" w:hint="eastAsia"/>
          <w:color w:val="auto"/>
          <w:spacing w:val="0"/>
          <w:sz w:val="28"/>
          <w:szCs w:val="28"/>
        </w:rPr>
        <w:t>%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。</w:t>
      </w:r>
    </w:p>
    <w:tbl>
      <w:tblPr>
        <w:tblW w:w="8080" w:type="dxa"/>
        <w:tblInd w:w="1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1960"/>
        <w:gridCol w:w="1920"/>
        <w:gridCol w:w="1920"/>
        <w:gridCol w:w="1480"/>
      </w:tblGrid>
      <w:tr w:rsidR="000221B4" w:rsidTr="00DF02B9">
        <w:trPr>
          <w:cantSplit/>
          <w:trHeight w:val="518"/>
        </w:trPr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80" w:lineRule="atLeast"/>
              <w:ind w:left="57" w:right="57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排名</w:t>
            </w:r>
          </w:p>
        </w:tc>
        <w:tc>
          <w:tcPr>
            <w:tcW w:w="19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佔總出口值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48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AE4DDF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AE4DDF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AE4DDF" w:rsidRDefault="00AE4DDF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E269D6" w:rsidP="004B31CC">
            <w:pPr>
              <w:pStyle w:val="11"/>
              <w:wordWrap w:val="0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2.95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E269D6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27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AE4DDF" w:rsidRDefault="00E269D6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-21</w:t>
            </w:r>
          </w:p>
        </w:tc>
      </w:tr>
      <w:tr w:rsidR="00AE4DDF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4DDF" w:rsidRDefault="00AE4DDF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DDF" w:rsidRDefault="00AE4DDF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中國大陸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DDF" w:rsidRDefault="00E269D6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1.30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DDF" w:rsidRDefault="00E269D6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12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4DDF" w:rsidRDefault="00E269D6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-30</w:t>
            </w:r>
          </w:p>
        </w:tc>
      </w:tr>
      <w:tr w:rsidR="00446ABF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46ABF" w:rsidRDefault="00446ABF" w:rsidP="00153A47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6ABF" w:rsidRDefault="00446ABF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ABF" w:rsidRDefault="00E269D6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0.87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BF" w:rsidRDefault="00E269D6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46ABF" w:rsidRDefault="00E269D6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-38</w:t>
            </w:r>
          </w:p>
        </w:tc>
      </w:tr>
      <w:tr w:rsidR="007E0B76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印尼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0B76" w:rsidRDefault="00E269D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0.75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76" w:rsidRDefault="00E269D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0B76" w:rsidRDefault="00E269D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-23</w:t>
            </w:r>
          </w:p>
        </w:tc>
      </w:tr>
      <w:tr w:rsidR="007E0B76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0B76" w:rsidRDefault="00930931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孟</w:t>
            </w:r>
            <w:r>
              <w:rPr>
                <w:rFonts w:ascii="Times New Roman" w:eastAsia="標楷體"/>
                <w:sz w:val="28"/>
              </w:rPr>
              <w:t>加拉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E0B76" w:rsidRDefault="00930931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0.51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0B76" w:rsidRDefault="00930931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E0B76" w:rsidRDefault="00930931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-13</w:t>
            </w:r>
          </w:p>
        </w:tc>
      </w:tr>
      <w:tr w:rsidR="007E0B76" w:rsidTr="00391427">
        <w:trPr>
          <w:cantSplit/>
          <w:trHeight w:hRule="exact" w:val="567"/>
        </w:trPr>
        <w:tc>
          <w:tcPr>
            <w:tcW w:w="27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前五大合計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</w:tcPr>
          <w:p w:rsidR="007E0B76" w:rsidRDefault="00490535" w:rsidP="00142BB2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6.38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</w:tcPr>
          <w:p w:rsidR="007E0B76" w:rsidRDefault="004354D3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  <w:r w:rsidR="001F6A6D"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7E0B76" w:rsidRDefault="00490535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-25</w:t>
            </w:r>
          </w:p>
        </w:tc>
      </w:tr>
    </w:tbl>
    <w:p w:rsidR="000221B4" w:rsidRDefault="004214D3">
      <w:pPr>
        <w:pStyle w:val="11"/>
        <w:widowControl/>
        <w:tabs>
          <w:tab w:val="left" w:pos="6120"/>
        </w:tabs>
        <w:autoSpaceDE w:val="0"/>
        <w:autoSpaceDN w:val="0"/>
        <w:snapToGrid w:val="0"/>
        <w:spacing w:line="24" w:lineRule="auto"/>
        <w:ind w:left="720" w:right="1077" w:hanging="11"/>
        <w:jc w:val="both"/>
        <w:textAlignment w:val="bottom"/>
        <w:rPr>
          <w:rFonts w:ascii="Times New Roman" w:eastAsia="標楷體"/>
          <w:color w:val="FF0000"/>
          <w:spacing w:val="70"/>
          <w:sz w:val="28"/>
        </w:rPr>
      </w:pPr>
      <w:r>
        <w:rPr>
          <w:rFonts w:ascii="Times New Roman"/>
          <w:b/>
          <w:bCs/>
          <w:noProof/>
        </w:rPr>
        <w:drawing>
          <wp:anchor distT="0" distB="0" distL="114300" distR="114300" simplePos="0" relativeHeight="251662848" behindDoc="0" locked="0" layoutInCell="1" allowOverlap="1" wp14:anchorId="65A03BBD" wp14:editId="4F20AAB6">
            <wp:simplePos x="0" y="0"/>
            <wp:positionH relativeFrom="column">
              <wp:posOffset>537845</wp:posOffset>
            </wp:positionH>
            <wp:positionV relativeFrom="paragraph">
              <wp:posOffset>94615</wp:posOffset>
            </wp:positionV>
            <wp:extent cx="5713095" cy="2686050"/>
            <wp:effectExtent l="0" t="0" r="1905" b="0"/>
            <wp:wrapTopAndBottom/>
            <wp:docPr id="15" name="物件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1D3D95" w:rsidRDefault="00C75535" w:rsidP="001D3D95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bCs/>
          <w:spacing w:val="0"/>
          <w:szCs w:val="28"/>
        </w:rPr>
      </w:pPr>
      <w:r>
        <w:rPr>
          <w:rFonts w:ascii="Times New Roman"/>
          <w:b/>
          <w:bCs/>
          <w:noProof/>
          <w:spacing w:val="0"/>
        </w:rPr>
        <w:drawing>
          <wp:anchor distT="0" distB="0" distL="114300" distR="114300" simplePos="0" relativeHeight="251646464" behindDoc="0" locked="0" layoutInCell="1" allowOverlap="1" wp14:anchorId="6E5BC090" wp14:editId="50F74ED2">
            <wp:simplePos x="0" y="0"/>
            <wp:positionH relativeFrom="column">
              <wp:posOffset>-304800</wp:posOffset>
            </wp:positionH>
            <wp:positionV relativeFrom="paragraph">
              <wp:posOffset>2553335</wp:posOffset>
            </wp:positionV>
            <wp:extent cx="6362700" cy="2713355"/>
            <wp:effectExtent l="0" t="0" r="0" b="0"/>
            <wp:wrapTopAndBottom/>
            <wp:docPr id="5" name="物件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color w:val="FF0000"/>
        </w:rPr>
        <w:br w:type="page"/>
      </w:r>
      <w:r w:rsidR="000221B4" w:rsidRPr="001D3D95">
        <w:rPr>
          <w:rFonts w:ascii="Times New Roman"/>
          <w:bCs/>
          <w:spacing w:val="0"/>
          <w:szCs w:val="28"/>
        </w:rPr>
        <w:lastRenderedPageBreak/>
        <w:t>(</w:t>
      </w:r>
      <w:r w:rsidR="00B76257" w:rsidRPr="001D3D95">
        <w:rPr>
          <w:rFonts w:ascii="Times New Roman" w:hint="eastAsia"/>
          <w:bCs/>
          <w:spacing w:val="0"/>
          <w:szCs w:val="28"/>
        </w:rPr>
        <w:t>一</w:t>
      </w:r>
      <w:r w:rsidR="000221B4" w:rsidRPr="001D3D95">
        <w:rPr>
          <w:rFonts w:ascii="Times New Roman"/>
          <w:bCs/>
          <w:spacing w:val="0"/>
          <w:szCs w:val="28"/>
        </w:rPr>
        <w:t>)</w:t>
      </w:r>
      <w:r w:rsidR="000221B4" w:rsidRPr="001D3D95">
        <w:rPr>
          <w:rFonts w:ascii="Times New Roman" w:hint="eastAsia"/>
          <w:spacing w:val="0"/>
          <w:szCs w:val="28"/>
        </w:rPr>
        <w:t>前五大</w:t>
      </w:r>
      <w:r w:rsidR="000221B4" w:rsidRPr="001D3D95">
        <w:rPr>
          <w:rFonts w:ascii="Times New Roman" w:hint="eastAsia"/>
          <w:bCs/>
          <w:spacing w:val="0"/>
          <w:szCs w:val="28"/>
        </w:rPr>
        <w:t>出口市場主要出口項目分析</w:t>
      </w:r>
    </w:p>
    <w:p w:rsidR="000221B4" w:rsidRPr="001D3D95" w:rsidRDefault="000221B4" w:rsidP="001D3D95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30" w:left="792" w:rightChars="9" w:right="22"/>
        <w:rPr>
          <w:rFonts w:ascii="Times New Roman"/>
          <w:spacing w:val="0"/>
          <w:szCs w:val="28"/>
        </w:rPr>
      </w:pPr>
      <w:r w:rsidRPr="001D3D95">
        <w:rPr>
          <w:rFonts w:ascii="Times New Roman" w:hint="eastAsia"/>
          <w:spacing w:val="0"/>
          <w:szCs w:val="28"/>
        </w:rPr>
        <w:t>我紡織品前</w:t>
      </w:r>
      <w:r w:rsidRPr="001D3D95">
        <w:rPr>
          <w:rFonts w:ascii="Times New Roman"/>
          <w:spacing w:val="0"/>
          <w:szCs w:val="28"/>
        </w:rPr>
        <w:t>5</w:t>
      </w:r>
      <w:r w:rsidRPr="001D3D95">
        <w:rPr>
          <w:rFonts w:ascii="Times New Roman" w:hint="eastAsia"/>
          <w:spacing w:val="0"/>
          <w:szCs w:val="28"/>
        </w:rPr>
        <w:t>大出口市場，均以布料產品為主</w:t>
      </w:r>
      <w:r w:rsidR="004915D2" w:rsidRPr="001D3D95">
        <w:rPr>
          <w:rFonts w:ascii="Times New Roman" w:hint="eastAsia"/>
          <w:spacing w:val="0"/>
          <w:szCs w:val="28"/>
        </w:rPr>
        <w:t>；</w:t>
      </w:r>
      <w:r w:rsidR="00F90566" w:rsidRPr="00F90566">
        <w:rPr>
          <w:rFonts w:ascii="Times New Roman" w:hint="eastAsia"/>
          <w:b/>
          <w:spacing w:val="0"/>
          <w:szCs w:val="28"/>
        </w:rPr>
        <w:t>布料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出口值最大者為越南</w:t>
      </w:r>
      <w:r w:rsidR="004915D2" w:rsidRPr="001D3D95">
        <w:rPr>
          <w:rFonts w:ascii="Times New Roman" w:hint="eastAsia"/>
          <w:b/>
          <w:bCs/>
          <w:spacing w:val="0"/>
          <w:szCs w:val="28"/>
        </w:rPr>
        <w:t>之</w:t>
      </w:r>
      <w:r w:rsidR="004B7696">
        <w:rPr>
          <w:rFonts w:ascii="Times New Roman" w:hint="eastAsia"/>
          <w:b/>
          <w:bCs/>
          <w:spacing w:val="0"/>
          <w:szCs w:val="28"/>
        </w:rPr>
        <w:t>2.49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億美元</w:t>
      </w:r>
      <w:r w:rsidR="004915D2" w:rsidRPr="001D3D95">
        <w:rPr>
          <w:rFonts w:ascii="Times New Roman" w:hint="eastAsia"/>
          <w:b/>
          <w:bCs/>
          <w:spacing w:val="0"/>
          <w:szCs w:val="28"/>
        </w:rPr>
        <w:t>，布料出口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比重最高者為</w:t>
      </w:r>
      <w:r w:rsidR="00D471EF">
        <w:rPr>
          <w:rFonts w:ascii="Times New Roman" w:hint="eastAsia"/>
          <w:b/>
          <w:bCs/>
          <w:spacing w:val="0"/>
          <w:szCs w:val="28"/>
        </w:rPr>
        <w:t>孟</w:t>
      </w:r>
      <w:r w:rsidR="00D471EF">
        <w:rPr>
          <w:rFonts w:ascii="Times New Roman"/>
          <w:b/>
          <w:bCs/>
          <w:spacing w:val="0"/>
          <w:szCs w:val="28"/>
        </w:rPr>
        <w:t>加拉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，達</w:t>
      </w:r>
      <w:r w:rsidR="00D471EF">
        <w:rPr>
          <w:rFonts w:ascii="Times New Roman" w:hint="eastAsia"/>
          <w:b/>
          <w:bCs/>
          <w:spacing w:val="0"/>
          <w:szCs w:val="28"/>
        </w:rPr>
        <w:t>90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%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。</w:t>
      </w:r>
    </w:p>
    <w:tbl>
      <w:tblPr>
        <w:tblW w:w="8454" w:type="dxa"/>
        <w:tblInd w:w="8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2"/>
        <w:gridCol w:w="1920"/>
        <w:gridCol w:w="1440"/>
        <w:gridCol w:w="1680"/>
        <w:gridCol w:w="1522"/>
      </w:tblGrid>
      <w:tr w:rsidR="000221B4" w:rsidTr="002836D0">
        <w:trPr>
          <w:cantSplit/>
          <w:trHeight w:val="737"/>
        </w:trPr>
        <w:tc>
          <w:tcPr>
            <w:tcW w:w="189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出口項目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4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佔出口至該地區紡織品比重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52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1.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AE4DDF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E269D6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2.49</w:t>
            </w:r>
          </w:p>
        </w:tc>
        <w:tc>
          <w:tcPr>
            <w:tcW w:w="168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02617E" w:rsidP="003F672A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  <w:r w:rsidR="00D471EF"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152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E269D6" w:rsidP="003F672A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-17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E4DDF" w:rsidRDefault="00AE4DD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E269D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0.25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0261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E269D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-37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2.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中國大陸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0D6032" w:rsidP="003F672A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E269D6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0.84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680096" w:rsidP="00D92A07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  <w:r w:rsidR="00D471EF"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E269D6" w:rsidP="003F672A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-24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E4DDF" w:rsidRDefault="00AE4DD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E269D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0.33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9D2A6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  <w:r w:rsidR="001258BB"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E269D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-42</w:t>
            </w:r>
          </w:p>
        </w:tc>
      </w:tr>
      <w:tr w:rsidR="00446ABF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6ABF" w:rsidRDefault="00446AB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3.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446ABF" w:rsidRDefault="00446ABF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446ABF" w:rsidRDefault="00E269D6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0.40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446ABF" w:rsidRDefault="0002617E" w:rsidP="003F672A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46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446ABF" w:rsidRDefault="00E269D6" w:rsidP="003F672A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-37</w:t>
            </w:r>
          </w:p>
        </w:tc>
      </w:tr>
      <w:tr w:rsidR="00446ABF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6ABF" w:rsidRDefault="00446AB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6ABF" w:rsidRDefault="006175E1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</w:t>
            </w:r>
            <w:r>
              <w:rPr>
                <w:rFonts w:ascii="Times New Roman" w:eastAsia="標楷體"/>
                <w:sz w:val="28"/>
              </w:rPr>
              <w:t>衣服</w:t>
            </w:r>
            <w:r>
              <w:rPr>
                <w:rFonts w:ascii="Times New Roman" w:eastAsia="標楷體" w:hint="eastAsia"/>
                <w:sz w:val="28"/>
              </w:rPr>
              <w:t>飾</w:t>
            </w:r>
            <w:r>
              <w:rPr>
                <w:rFonts w:ascii="Times New Roman" w:eastAsia="標楷體"/>
                <w:sz w:val="28"/>
              </w:rPr>
              <w:t>品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446ABF" w:rsidRDefault="00E269D6" w:rsidP="00023D1D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0.17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446ABF" w:rsidRDefault="00A8723C" w:rsidP="00023D1D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  <w:r w:rsidR="00D471EF">
              <w:rPr>
                <w:rFonts w:ascii="Times New Roman" w:eastAsia="標楷體"/>
                <w:spacing w:val="30"/>
                <w:sz w:val="28"/>
              </w:rPr>
              <w:t>0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446ABF" w:rsidRDefault="00E269D6" w:rsidP="00023D1D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-45</w:t>
            </w:r>
          </w:p>
        </w:tc>
      </w:tr>
      <w:tr w:rsidR="007E0B76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4.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印尼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E269D6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0.66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8</w:t>
            </w:r>
            <w:r w:rsidR="00D471EF">
              <w:rPr>
                <w:rFonts w:ascii="Times New Roman" w:eastAsia="標楷體" w:hint="eastAsia"/>
                <w:spacing w:val="30"/>
                <w:sz w:val="28"/>
              </w:rPr>
              <w:t>8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E269D6" w:rsidP="007E0B7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-23</w:t>
            </w:r>
          </w:p>
        </w:tc>
      </w:tr>
      <w:tr w:rsidR="007E0B76" w:rsidTr="00454A05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beforeLines="50" w:before="120" w:afterLines="50" w:after="120" w:line="220" w:lineRule="atLeast"/>
              <w:ind w:left="92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E0B76" w:rsidRPr="008628B7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7E0B76" w:rsidRDefault="00E269D6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0.04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7E0B76" w:rsidRDefault="0002617E" w:rsidP="007E0B7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7E0B76" w:rsidRDefault="00E269D6" w:rsidP="007E0B7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15</w:t>
            </w:r>
          </w:p>
        </w:tc>
      </w:tr>
      <w:tr w:rsidR="007E0B76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0B76" w:rsidRDefault="007E0B76" w:rsidP="00523CB0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/>
                <w:position w:val="-50"/>
                <w:sz w:val="28"/>
              </w:rPr>
              <w:t>5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.</w:t>
            </w:r>
            <w:r w:rsidR="00523CB0">
              <w:rPr>
                <w:rFonts w:ascii="Times New Roman" w:eastAsia="標楷體" w:hint="eastAsia"/>
                <w:position w:val="-50"/>
                <w:sz w:val="28"/>
              </w:rPr>
              <w:t>孟</w:t>
            </w:r>
            <w:r w:rsidR="00523CB0">
              <w:rPr>
                <w:rFonts w:ascii="Times New Roman" w:eastAsia="標楷體"/>
                <w:position w:val="-50"/>
                <w:sz w:val="28"/>
              </w:rPr>
              <w:t>加拉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523CB0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0.46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D471EF" w:rsidP="007E0B7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90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523CB0" w:rsidP="007E0B7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-11</w:t>
            </w:r>
          </w:p>
        </w:tc>
      </w:tr>
      <w:tr w:rsidR="007E0B76" w:rsidTr="00B77B17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7E0B76" w:rsidRPr="008628B7" w:rsidRDefault="00523CB0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</w:t>
            </w:r>
            <w:r>
              <w:rPr>
                <w:rFonts w:ascii="Times New Roman" w:eastAsia="標楷體"/>
                <w:sz w:val="28"/>
              </w:rPr>
              <w:t>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7E0B76" w:rsidRDefault="00523CB0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0.02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7E0B76" w:rsidRDefault="00D471EF" w:rsidP="007E0B7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4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7E0B76" w:rsidRDefault="00523CB0" w:rsidP="007E0B7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-39</w:t>
            </w:r>
          </w:p>
        </w:tc>
      </w:tr>
    </w:tbl>
    <w:p w:rsidR="00583F75" w:rsidRDefault="00583F75" w:rsidP="008E4B02">
      <w:pPr>
        <w:pStyle w:val="a"/>
        <w:numPr>
          <w:ilvl w:val="0"/>
          <w:numId w:val="0"/>
        </w:numPr>
        <w:spacing w:line="500" w:lineRule="exact"/>
        <w:ind w:leftChars="-118" w:left="-283"/>
        <w:jc w:val="both"/>
        <w:rPr>
          <w:color w:val="FF0000"/>
        </w:rPr>
      </w:pPr>
    </w:p>
    <w:p w:rsidR="000221B4" w:rsidRPr="00976FF6" w:rsidRDefault="0017013B" w:rsidP="008E4B02">
      <w:pPr>
        <w:pStyle w:val="a"/>
        <w:numPr>
          <w:ilvl w:val="0"/>
          <w:numId w:val="0"/>
        </w:numPr>
        <w:spacing w:line="500" w:lineRule="exact"/>
        <w:ind w:leftChars="-118" w:left="-283"/>
        <w:jc w:val="both"/>
        <w:rPr>
          <w:b w:val="0"/>
          <w:szCs w:val="32"/>
        </w:rPr>
      </w:pPr>
      <w:r>
        <w:rPr>
          <w:noProof/>
          <w:color w:val="FF0000"/>
        </w:rPr>
        <w:drawing>
          <wp:anchor distT="0" distB="0" distL="114300" distR="114300" simplePos="0" relativeHeight="251681280" behindDoc="0" locked="0" layoutInCell="1" allowOverlap="1" wp14:anchorId="4D0C3EAD" wp14:editId="69CD3E26">
            <wp:simplePos x="0" y="0"/>
            <wp:positionH relativeFrom="column">
              <wp:posOffset>290195</wp:posOffset>
            </wp:positionH>
            <wp:positionV relativeFrom="paragraph">
              <wp:posOffset>260985</wp:posOffset>
            </wp:positionV>
            <wp:extent cx="5648325" cy="3467100"/>
            <wp:effectExtent l="0" t="0" r="0" b="0"/>
            <wp:wrapNone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color w:val="FF0000"/>
        </w:rPr>
        <w:br w:type="page"/>
      </w:r>
      <w:r w:rsidR="000221B4" w:rsidRPr="00976FF6">
        <w:rPr>
          <w:rFonts w:hint="eastAsia"/>
          <w:spacing w:val="0"/>
          <w:szCs w:val="32"/>
        </w:rPr>
        <w:lastRenderedPageBreak/>
        <w:t>三、進口概況</w:t>
      </w:r>
    </w:p>
    <w:p w:rsidR="000221B4" w:rsidRPr="004C061C" w:rsidRDefault="00C369DE" w:rsidP="00D65B4E">
      <w:pPr>
        <w:pStyle w:val="11"/>
        <w:widowControl/>
        <w:autoSpaceDE w:val="0"/>
        <w:autoSpaceDN w:val="0"/>
        <w:snapToGrid w:val="0"/>
        <w:spacing w:beforeLines="50" w:before="120" w:line="480" w:lineRule="exact"/>
        <w:ind w:leftChars="177" w:left="425" w:rightChars="-177" w:right="-425"/>
        <w:jc w:val="both"/>
        <w:textAlignment w:val="bottom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b/>
          <w:bCs/>
          <w:sz w:val="28"/>
          <w:szCs w:val="28"/>
        </w:rPr>
        <w:t>112</w:t>
      </w:r>
      <w:r w:rsidR="006869BA" w:rsidRPr="006E38A6">
        <w:rPr>
          <w:rFonts w:ascii="Times New Roman" w:eastAsia="標楷體"/>
          <w:b/>
          <w:bCs/>
          <w:sz w:val="28"/>
          <w:szCs w:val="28"/>
        </w:rPr>
        <w:t>年</w:t>
      </w:r>
      <w:r w:rsidR="000221B4" w:rsidRPr="006E38A6">
        <w:rPr>
          <w:rFonts w:ascii="Times New Roman" w:eastAsia="標楷體"/>
          <w:b/>
          <w:bCs/>
          <w:sz w:val="28"/>
          <w:szCs w:val="28"/>
        </w:rPr>
        <w:t>1</w:t>
      </w:r>
      <w:r w:rsidR="004B7696">
        <w:rPr>
          <w:rFonts w:ascii="Times New Roman" w:eastAsia="標楷體"/>
          <w:b/>
          <w:bCs/>
          <w:sz w:val="28"/>
          <w:szCs w:val="28"/>
        </w:rPr>
        <w:t>-2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月我國紡織品進口值為</w:t>
      </w:r>
      <w:r w:rsidR="00516123">
        <w:rPr>
          <w:rFonts w:ascii="Times New Roman" w:eastAsia="標楷體" w:hint="eastAsia"/>
          <w:b/>
          <w:bCs/>
          <w:sz w:val="28"/>
          <w:szCs w:val="28"/>
        </w:rPr>
        <w:t>5.34</w:t>
      </w:r>
      <w:r w:rsidR="00AA70E0" w:rsidRPr="006E38A6">
        <w:rPr>
          <w:rFonts w:ascii="Times New Roman" w:eastAsia="標楷體" w:hint="eastAsia"/>
          <w:b/>
          <w:bCs/>
          <w:sz w:val="28"/>
          <w:szCs w:val="28"/>
        </w:rPr>
        <w:t>億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美元</w:t>
      </w:r>
      <w:r w:rsidR="000221B4" w:rsidRPr="006E38A6">
        <w:rPr>
          <w:rFonts w:ascii="Times New Roman" w:eastAsia="標楷體" w:hint="eastAsia"/>
          <w:sz w:val="28"/>
          <w:szCs w:val="28"/>
        </w:rPr>
        <w:t>，佔全國進口總值</w:t>
      </w:r>
      <w:r w:rsidR="000221B4" w:rsidRPr="006E38A6">
        <w:rPr>
          <w:rFonts w:ascii="Times New Roman" w:eastAsia="標楷體"/>
          <w:sz w:val="28"/>
          <w:szCs w:val="28"/>
        </w:rPr>
        <w:t>(</w:t>
      </w:r>
      <w:r w:rsidR="00516123">
        <w:rPr>
          <w:rFonts w:ascii="Times New Roman" w:eastAsia="標楷體"/>
          <w:sz w:val="28"/>
          <w:szCs w:val="28"/>
        </w:rPr>
        <w:t>578.64</w:t>
      </w:r>
      <w:r w:rsidR="000221B4" w:rsidRPr="006E38A6">
        <w:rPr>
          <w:rFonts w:ascii="Times New Roman" w:eastAsia="標楷體" w:hint="eastAsia"/>
          <w:sz w:val="28"/>
          <w:szCs w:val="28"/>
        </w:rPr>
        <w:t>億美元</w:t>
      </w:r>
      <w:r w:rsidR="000221B4" w:rsidRPr="006E38A6">
        <w:rPr>
          <w:rFonts w:ascii="Times New Roman" w:eastAsia="標楷體"/>
          <w:sz w:val="28"/>
          <w:szCs w:val="28"/>
        </w:rPr>
        <w:t>)</w:t>
      </w:r>
      <w:r w:rsidR="000221B4" w:rsidRPr="006E38A6">
        <w:rPr>
          <w:rFonts w:ascii="Times New Roman" w:eastAsia="標楷體" w:hint="eastAsia"/>
          <w:sz w:val="28"/>
          <w:szCs w:val="28"/>
        </w:rPr>
        <w:t>之</w:t>
      </w:r>
      <w:r w:rsidR="00F36B77">
        <w:rPr>
          <w:rFonts w:ascii="Times New Roman" w:eastAsia="標楷體"/>
          <w:sz w:val="28"/>
          <w:szCs w:val="28"/>
        </w:rPr>
        <w:t>1</w:t>
      </w:r>
      <w:r w:rsidR="000221B4" w:rsidRPr="006E38A6">
        <w:rPr>
          <w:rFonts w:ascii="Times New Roman" w:eastAsia="標楷體"/>
          <w:sz w:val="28"/>
          <w:szCs w:val="28"/>
        </w:rPr>
        <w:t>%</w:t>
      </w:r>
      <w:r w:rsidR="000221B4" w:rsidRPr="006E38A6">
        <w:rPr>
          <w:rFonts w:ascii="Times New Roman" w:eastAsia="標楷體" w:hint="eastAsia"/>
          <w:sz w:val="28"/>
          <w:szCs w:val="28"/>
        </w:rPr>
        <w:t>，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較</w:t>
      </w:r>
      <w:r>
        <w:rPr>
          <w:rFonts w:ascii="Times New Roman" w:eastAsia="標楷體" w:hint="eastAsia"/>
          <w:b/>
          <w:bCs/>
          <w:sz w:val="28"/>
          <w:szCs w:val="28"/>
        </w:rPr>
        <w:t>去</w:t>
      </w:r>
      <w:r w:rsidR="00CF56DB">
        <w:rPr>
          <w:rFonts w:ascii="Times New Roman" w:eastAsia="標楷體" w:hint="eastAsia"/>
          <w:b/>
          <w:bCs/>
          <w:sz w:val="28"/>
          <w:szCs w:val="28"/>
        </w:rPr>
        <w:t>年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同期</w:t>
      </w:r>
      <w:r>
        <w:rPr>
          <w:rFonts w:ascii="Times New Roman" w:eastAsia="標楷體" w:hint="eastAsia"/>
          <w:b/>
          <w:bCs/>
          <w:sz w:val="28"/>
          <w:szCs w:val="28"/>
        </w:rPr>
        <w:t>衰</w:t>
      </w:r>
      <w:r>
        <w:rPr>
          <w:rFonts w:ascii="Times New Roman" w:eastAsia="標楷體"/>
          <w:b/>
          <w:bCs/>
          <w:sz w:val="28"/>
          <w:szCs w:val="28"/>
        </w:rPr>
        <w:t>退</w:t>
      </w:r>
      <w:r w:rsidR="00516123">
        <w:rPr>
          <w:rFonts w:ascii="Times New Roman" w:eastAsia="標楷體" w:hint="eastAsia"/>
          <w:b/>
          <w:bCs/>
          <w:sz w:val="28"/>
          <w:szCs w:val="28"/>
        </w:rPr>
        <w:t>13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%</w:t>
      </w:r>
      <w:r w:rsidR="000221B4" w:rsidRPr="006E38A6">
        <w:rPr>
          <w:rFonts w:ascii="Times New Roman" w:eastAsia="標楷體" w:hint="eastAsia"/>
          <w:sz w:val="28"/>
          <w:szCs w:val="28"/>
        </w:rPr>
        <w:t>；</w:t>
      </w:r>
      <w:r w:rsidR="004C061C">
        <w:rPr>
          <w:rFonts w:ascii="Times New Roman" w:eastAsia="標楷體" w:hint="eastAsia"/>
          <w:sz w:val="28"/>
          <w:szCs w:val="28"/>
        </w:rPr>
        <w:t>進</w:t>
      </w:r>
      <w:r w:rsidR="004C061C" w:rsidRPr="004C061C">
        <w:rPr>
          <w:rFonts w:ascii="Times New Roman" w:eastAsia="標楷體" w:hint="eastAsia"/>
          <w:sz w:val="28"/>
          <w:szCs w:val="28"/>
        </w:rPr>
        <w:t>口量為</w:t>
      </w:r>
      <w:r w:rsidR="00516123">
        <w:rPr>
          <w:rFonts w:ascii="Times New Roman" w:eastAsia="標楷體" w:hint="eastAsia"/>
          <w:sz w:val="28"/>
          <w:szCs w:val="28"/>
        </w:rPr>
        <w:t>6.89</w:t>
      </w:r>
      <w:r w:rsidR="004C061C" w:rsidRPr="004C061C">
        <w:rPr>
          <w:rFonts w:ascii="Times New Roman" w:eastAsia="標楷體" w:hint="eastAsia"/>
          <w:sz w:val="28"/>
          <w:szCs w:val="28"/>
        </w:rPr>
        <w:t>萬公噸，</w:t>
      </w:r>
      <w:r w:rsidR="008D39A4">
        <w:rPr>
          <w:rFonts w:ascii="Times New Roman" w:eastAsia="標楷體" w:hint="eastAsia"/>
          <w:sz w:val="28"/>
          <w:szCs w:val="28"/>
        </w:rPr>
        <w:t>衰退</w:t>
      </w:r>
      <w:r w:rsidR="00516123">
        <w:rPr>
          <w:rFonts w:ascii="Times New Roman" w:eastAsia="標楷體" w:hint="eastAsia"/>
          <w:sz w:val="28"/>
          <w:szCs w:val="28"/>
        </w:rPr>
        <w:t>20</w:t>
      </w:r>
      <w:r w:rsidR="004C061C" w:rsidRPr="004C061C">
        <w:rPr>
          <w:rFonts w:ascii="Times New Roman" w:eastAsia="標楷體" w:hint="eastAsia"/>
          <w:sz w:val="28"/>
          <w:szCs w:val="28"/>
        </w:rPr>
        <w:t>%</w:t>
      </w:r>
      <w:r w:rsidR="004C061C">
        <w:rPr>
          <w:rFonts w:ascii="Times New Roman" w:eastAsia="標楷體" w:hint="eastAsia"/>
          <w:sz w:val="28"/>
          <w:szCs w:val="28"/>
        </w:rPr>
        <w:t>；進</w:t>
      </w:r>
      <w:r w:rsidR="004C061C" w:rsidRPr="004C061C">
        <w:rPr>
          <w:rFonts w:ascii="Times New Roman" w:eastAsia="標楷體" w:hint="eastAsia"/>
          <w:sz w:val="28"/>
          <w:szCs w:val="28"/>
        </w:rPr>
        <w:t>口單價</w:t>
      </w:r>
      <w:r w:rsidR="008E0F0B">
        <w:rPr>
          <w:rFonts w:ascii="Times New Roman" w:eastAsia="標楷體" w:hint="eastAsia"/>
          <w:sz w:val="28"/>
          <w:szCs w:val="28"/>
        </w:rPr>
        <w:t>則</w:t>
      </w:r>
      <w:r w:rsidR="008D39A4">
        <w:rPr>
          <w:rFonts w:ascii="Times New Roman" w:eastAsia="標楷體" w:hint="eastAsia"/>
          <w:sz w:val="28"/>
          <w:szCs w:val="28"/>
        </w:rPr>
        <w:t>成</w:t>
      </w:r>
      <w:r w:rsidR="008D39A4">
        <w:rPr>
          <w:rFonts w:ascii="Times New Roman" w:eastAsia="標楷體"/>
          <w:sz w:val="28"/>
          <w:szCs w:val="28"/>
        </w:rPr>
        <w:t>長</w:t>
      </w:r>
      <w:r w:rsidR="00516123">
        <w:rPr>
          <w:rFonts w:ascii="Times New Roman" w:eastAsia="標楷體" w:hint="eastAsia"/>
          <w:sz w:val="28"/>
          <w:szCs w:val="28"/>
        </w:rPr>
        <w:t>9</w:t>
      </w:r>
      <w:r w:rsidR="004C061C" w:rsidRPr="004C061C">
        <w:rPr>
          <w:rFonts w:ascii="Times New Roman" w:eastAsia="標楷體" w:hint="eastAsia"/>
          <w:sz w:val="28"/>
          <w:szCs w:val="28"/>
        </w:rPr>
        <w:t>%</w:t>
      </w:r>
      <w:r w:rsidR="004C061C" w:rsidRPr="004C061C">
        <w:rPr>
          <w:rFonts w:ascii="Times New Roman" w:eastAsia="標楷體" w:hint="eastAsia"/>
          <w:sz w:val="28"/>
          <w:szCs w:val="28"/>
        </w:rPr>
        <w:t>。</w:t>
      </w:r>
    </w:p>
    <w:p w:rsidR="000221B4" w:rsidRPr="006E38A6" w:rsidRDefault="000221B4" w:rsidP="008E4B02">
      <w:pPr>
        <w:pStyle w:val="11"/>
        <w:widowControl/>
        <w:autoSpaceDE w:val="0"/>
        <w:autoSpaceDN w:val="0"/>
        <w:snapToGrid w:val="0"/>
        <w:spacing w:beforeLines="70" w:before="168" w:line="460" w:lineRule="exact"/>
        <w:ind w:leftChars="178" w:left="763" w:hangingChars="120" w:hanging="336"/>
        <w:jc w:val="both"/>
        <w:textAlignment w:val="bottom"/>
        <w:rPr>
          <w:rFonts w:ascii="Times New Roman" w:eastAsia="標楷體"/>
          <w:sz w:val="28"/>
          <w:szCs w:val="28"/>
        </w:rPr>
      </w:pPr>
      <w:r w:rsidRPr="006E38A6">
        <w:rPr>
          <w:rFonts w:ascii="Times New Roman" w:eastAsia="標楷體"/>
          <w:sz w:val="28"/>
          <w:szCs w:val="28"/>
        </w:rPr>
        <w:t>(</w:t>
      </w:r>
      <w:r w:rsidR="003E1084" w:rsidRPr="006E38A6">
        <w:rPr>
          <w:rFonts w:ascii="Times New Roman" w:eastAsia="標楷體" w:hint="eastAsia"/>
          <w:sz w:val="28"/>
          <w:szCs w:val="28"/>
        </w:rPr>
        <w:t>一</w:t>
      </w:r>
      <w:r w:rsidRPr="006E38A6">
        <w:rPr>
          <w:rFonts w:ascii="Times New Roman" w:eastAsia="標楷體"/>
          <w:sz w:val="28"/>
          <w:szCs w:val="28"/>
        </w:rPr>
        <w:t>)</w:t>
      </w:r>
      <w:r w:rsidR="00921A3C">
        <w:rPr>
          <w:rFonts w:ascii="Times New Roman" w:eastAsia="標楷體" w:hint="eastAsia"/>
          <w:sz w:val="28"/>
          <w:szCs w:val="28"/>
        </w:rPr>
        <w:t>紡織品進口項目分析</w:t>
      </w:r>
    </w:p>
    <w:p w:rsidR="000221B4" w:rsidRPr="006E38A6" w:rsidRDefault="009A1BCA" w:rsidP="001A4E1B">
      <w:pPr>
        <w:pStyle w:val="1"/>
        <w:numPr>
          <w:ilvl w:val="0"/>
          <w:numId w:val="0"/>
        </w:numPr>
        <w:spacing w:afterLines="50" w:after="120" w:line="480" w:lineRule="exact"/>
        <w:ind w:leftChars="380" w:left="912" w:rightChars="-177" w:right="-425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80256" behindDoc="0" locked="0" layoutInCell="1" allowOverlap="1" wp14:anchorId="6C7C9F82" wp14:editId="04002482">
            <wp:simplePos x="0" y="0"/>
            <wp:positionH relativeFrom="margin">
              <wp:posOffset>-348615</wp:posOffset>
            </wp:positionH>
            <wp:positionV relativeFrom="paragraph">
              <wp:posOffset>3426460</wp:posOffset>
            </wp:positionV>
            <wp:extent cx="7000875" cy="2837815"/>
            <wp:effectExtent l="0" t="0" r="0" b="635"/>
            <wp:wrapSquare wrapText="bothSides"/>
            <wp:docPr id="20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6E38A6">
        <w:rPr>
          <w:rFonts w:ascii="Times New Roman" w:hint="eastAsia"/>
          <w:b/>
          <w:bCs/>
          <w:spacing w:val="0"/>
          <w:szCs w:val="28"/>
        </w:rPr>
        <w:t>紡織品進口</w:t>
      </w:r>
      <w:r w:rsidR="00EF3AEE" w:rsidRPr="006E38A6">
        <w:rPr>
          <w:rFonts w:ascii="Times New Roman" w:hint="eastAsia"/>
          <w:b/>
          <w:bCs/>
          <w:spacing w:val="0"/>
          <w:szCs w:val="28"/>
        </w:rPr>
        <w:t>以</w:t>
      </w:r>
      <w:r w:rsidR="00023BEE" w:rsidRPr="006E38A6">
        <w:rPr>
          <w:rFonts w:ascii="Times New Roman" w:hint="eastAsia"/>
          <w:b/>
          <w:bCs/>
          <w:spacing w:val="0"/>
          <w:szCs w:val="28"/>
        </w:rPr>
        <w:t>成衣及服飾品</w:t>
      </w:r>
      <w:r w:rsidR="000221B4" w:rsidRPr="006E38A6">
        <w:rPr>
          <w:rFonts w:ascii="Times New Roman" w:hint="eastAsia"/>
          <w:b/>
          <w:bCs/>
          <w:spacing w:val="0"/>
          <w:szCs w:val="28"/>
        </w:rPr>
        <w:t>為大宗，進口值為</w:t>
      </w:r>
      <w:r w:rsidR="00516123">
        <w:rPr>
          <w:rFonts w:ascii="Times New Roman" w:hint="eastAsia"/>
          <w:b/>
          <w:bCs/>
          <w:spacing w:val="0"/>
          <w:szCs w:val="28"/>
        </w:rPr>
        <w:t>3.19</w:t>
      </w:r>
      <w:r w:rsidR="000221B4" w:rsidRPr="006E38A6">
        <w:rPr>
          <w:rFonts w:ascii="Times New Roman" w:hint="eastAsia"/>
          <w:b/>
          <w:bCs/>
          <w:spacing w:val="0"/>
          <w:szCs w:val="28"/>
        </w:rPr>
        <w:t>億美元</w:t>
      </w:r>
      <w:r w:rsidR="000221B4" w:rsidRPr="006E38A6">
        <w:rPr>
          <w:rFonts w:ascii="Times New Roman" w:hint="eastAsia"/>
          <w:spacing w:val="0"/>
          <w:szCs w:val="28"/>
        </w:rPr>
        <w:t>，佔進口總值</w:t>
      </w:r>
      <w:r w:rsidR="00C369DE">
        <w:rPr>
          <w:rFonts w:ascii="Times New Roman" w:hint="eastAsia"/>
          <w:spacing w:val="0"/>
          <w:szCs w:val="28"/>
        </w:rPr>
        <w:t>6</w:t>
      </w:r>
      <w:r w:rsidR="00516123">
        <w:rPr>
          <w:rFonts w:ascii="Times New Roman"/>
          <w:spacing w:val="0"/>
          <w:szCs w:val="28"/>
        </w:rPr>
        <w:t>0</w:t>
      </w:r>
      <w:r w:rsidR="000221B4" w:rsidRPr="006E38A6">
        <w:rPr>
          <w:rFonts w:ascii="Times New Roman"/>
          <w:spacing w:val="0"/>
          <w:szCs w:val="28"/>
        </w:rPr>
        <w:t>%</w:t>
      </w:r>
      <w:r w:rsidR="000221B4" w:rsidRPr="006E38A6">
        <w:rPr>
          <w:rFonts w:ascii="Times New Roman" w:hint="eastAsia"/>
          <w:spacing w:val="0"/>
          <w:szCs w:val="28"/>
        </w:rPr>
        <w:t>。</w:t>
      </w:r>
    </w:p>
    <w:tbl>
      <w:tblPr>
        <w:tblW w:w="8933" w:type="dxa"/>
        <w:tblInd w:w="4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851"/>
        <w:gridCol w:w="883"/>
        <w:gridCol w:w="1046"/>
        <w:gridCol w:w="1012"/>
        <w:gridCol w:w="1011"/>
        <w:gridCol w:w="1012"/>
      </w:tblGrid>
      <w:tr w:rsidR="000221B4" w:rsidTr="00EE7A44">
        <w:trPr>
          <w:cantSplit/>
        </w:trPr>
        <w:tc>
          <w:tcPr>
            <w:tcW w:w="198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 w:rsidP="00787695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　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進口值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億美元</w:t>
            </w: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比重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883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2EA" w:rsidRDefault="000221B4">
            <w:pPr>
              <w:pStyle w:val="11"/>
              <w:spacing w:line="380" w:lineRule="atLeast"/>
              <w:jc w:val="center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spacing w:line="380" w:lineRule="atLeast"/>
              <w:jc w:val="center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進口量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萬公噸</w:t>
            </w: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)</w:t>
            </w:r>
          </w:p>
        </w:tc>
        <w:tc>
          <w:tcPr>
            <w:tcW w:w="10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單價</w:t>
            </w:r>
          </w:p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美元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/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公斤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)</w:t>
            </w:r>
          </w:p>
        </w:tc>
        <w:tc>
          <w:tcPr>
            <w:tcW w:w="10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</w:tr>
      <w:tr w:rsidR="000221B4" w:rsidTr="00F4501F">
        <w:trPr>
          <w:cantSplit/>
        </w:trPr>
        <w:tc>
          <w:tcPr>
            <w:tcW w:w="198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1C7832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 w:rsidRPr="001C7832">
              <w:rPr>
                <w:rFonts w:ascii="Times New Roman" w:eastAsia="標楷體"/>
                <w:sz w:val="28"/>
              </w:rPr>
              <w:t>1.</w:t>
            </w:r>
            <w:r w:rsidRPr="001C7832">
              <w:rPr>
                <w:rFonts w:ascii="Times New Roman" w:eastAsia="標楷體" w:hint="eastAsia"/>
                <w:sz w:val="28"/>
              </w:rPr>
              <w:t>纖維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516123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0.44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516123" w:rsidP="00BA7BC6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8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1C7832" w:rsidRDefault="00516123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-15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516123" w:rsidP="00EF15B7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2.01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516123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-10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516123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2.18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516123" w:rsidP="00177F1E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-5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516123" w:rsidP="00670C4E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0.50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516123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7212EA" w:rsidRDefault="00516123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-49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516123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1.26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516123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-38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516123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3.96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516123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-19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516123" w:rsidP="00D47B94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0.67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516123" w:rsidP="00855DA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13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7212EA" w:rsidRDefault="00516123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516123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  <w:r w:rsidR="00F90EAC">
              <w:rPr>
                <w:rFonts w:ascii="Times New Roman" w:eastAsia="標楷體"/>
                <w:sz w:val="28"/>
              </w:rPr>
              <w:t>.06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516123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-29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516123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6.37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516123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Pr="003625AC" w:rsidRDefault="000221B4" w:rsidP="003625AC">
            <w:pPr>
              <w:pStyle w:val="11"/>
              <w:spacing w:line="480" w:lineRule="atLeast"/>
              <w:ind w:firstLineChars="31" w:firstLine="74"/>
              <w:jc w:val="both"/>
              <w:rPr>
                <w:rFonts w:ascii="Times New Roman" w:eastAsia="標楷體"/>
                <w:spacing w:val="-20"/>
                <w:sz w:val="28"/>
              </w:rPr>
            </w:pPr>
            <w:r w:rsidRPr="003625AC">
              <w:rPr>
                <w:rFonts w:ascii="Times New Roman" w:eastAsia="標楷體"/>
                <w:spacing w:val="-20"/>
                <w:sz w:val="28"/>
              </w:rPr>
              <w:t>4.</w:t>
            </w:r>
            <w:r w:rsidRPr="003625AC">
              <w:rPr>
                <w:rFonts w:ascii="Times New Roman" w:eastAsia="標楷體" w:hint="eastAsia"/>
                <w:spacing w:val="-20"/>
                <w:sz w:val="28"/>
              </w:rPr>
              <w:t>成衣及服飾品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516123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3.19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F333A3" w:rsidRPr="007212EA" w:rsidRDefault="00516123" w:rsidP="00633CF4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60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bottom"/>
          </w:tcPr>
          <w:p w:rsidR="000221B4" w:rsidRPr="007212EA" w:rsidRDefault="00516123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516123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1.5</w:t>
            </w:r>
            <w:r w:rsidR="00F90EAC"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516123" w:rsidP="007212EA">
            <w:pPr>
              <w:pStyle w:val="11"/>
              <w:tabs>
                <w:tab w:val="left" w:pos="932"/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516123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20.50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516123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</w:t>
            </w:r>
            <w:r>
              <w:rPr>
                <w:rFonts w:ascii="Times New Roman" w:eastAsia="標楷體" w:hint="eastAsia"/>
                <w:sz w:val="28"/>
              </w:rPr>
              <w:t>雜項紡織品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Pr="007212EA" w:rsidRDefault="00516123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0.54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516123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10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Pr="007212EA" w:rsidRDefault="00516123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Pr="007212EA" w:rsidRDefault="00516123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1.01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516123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-24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12" w:space="0" w:color="auto"/>
            </w:tcBorders>
          </w:tcPr>
          <w:p w:rsidR="00140B4B" w:rsidRPr="007212EA" w:rsidRDefault="00516123" w:rsidP="00EF15B7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5.39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516123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rightChars="88" w:right="211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221B4" w:rsidRPr="007212EA" w:rsidRDefault="00516123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5.34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0221B4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 w:rsidRPr="007212EA">
              <w:rPr>
                <w:rFonts w:ascii="Times New Roman" w:eastAsia="標楷體"/>
                <w:sz w:val="28"/>
              </w:rPr>
              <w:t>100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221B4" w:rsidRPr="007212EA" w:rsidRDefault="00516123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-13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221B4" w:rsidRPr="007212EA" w:rsidRDefault="00516123" w:rsidP="00F96916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6.89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516123" w:rsidP="00E45127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-20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516123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7.75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516123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</w:tr>
    </w:tbl>
    <w:p w:rsidR="000221B4" w:rsidRPr="001779FA" w:rsidRDefault="003D1C99" w:rsidP="00433A9E">
      <w:pPr>
        <w:pStyle w:val="a"/>
        <w:numPr>
          <w:ilvl w:val="0"/>
          <w:numId w:val="0"/>
        </w:numPr>
        <w:spacing w:line="500" w:lineRule="exact"/>
        <w:ind w:leftChars="118" w:left="283"/>
        <w:jc w:val="both"/>
        <w:rPr>
          <w:rFonts w:ascii="Times New Roman"/>
          <w:bCs/>
          <w:spacing w:val="0"/>
          <w:szCs w:val="32"/>
        </w:rPr>
      </w:pPr>
      <w:r>
        <w:rPr>
          <w:rFonts w:ascii="Times New Roman"/>
          <w:noProof/>
          <w:color w:val="FF0000"/>
          <w:sz w:val="28"/>
        </w:rPr>
        <w:drawing>
          <wp:anchor distT="0" distB="0" distL="114300" distR="114300" simplePos="0" relativeHeight="251647488" behindDoc="0" locked="0" layoutInCell="1" allowOverlap="1" wp14:anchorId="46B113ED" wp14:editId="12565520">
            <wp:simplePos x="0" y="0"/>
            <wp:positionH relativeFrom="column">
              <wp:posOffset>324521</wp:posOffset>
            </wp:positionH>
            <wp:positionV relativeFrom="paragraph">
              <wp:posOffset>3008989</wp:posOffset>
            </wp:positionV>
            <wp:extent cx="5835015" cy="1907241"/>
            <wp:effectExtent l="0" t="0" r="0" b="17145"/>
            <wp:wrapNone/>
            <wp:docPr id="4" name="物件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spacing w:val="30"/>
        </w:rPr>
        <w:br w:type="page"/>
      </w:r>
      <w:r w:rsidR="00C75535" w:rsidRPr="001779FA">
        <w:rPr>
          <w:rFonts w:ascii="Times New Roman"/>
          <w:bCs/>
          <w:noProof/>
          <w:spacing w:val="0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739CA8" wp14:editId="7B4DCA9F">
                <wp:simplePos x="0" y="0"/>
                <wp:positionH relativeFrom="column">
                  <wp:posOffset>0</wp:posOffset>
                </wp:positionH>
                <wp:positionV relativeFrom="paragraph">
                  <wp:posOffset>-2364740</wp:posOffset>
                </wp:positionV>
                <wp:extent cx="2514600" cy="1499870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042" w:rsidRDefault="00001042">
                            <w:pPr>
                              <w:ind w:left="544" w:hangingChars="170" w:hanging="544"/>
                            </w:pP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三</w:t>
                            </w: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進口值結構上，纖維類進口比重佔</w:t>
                            </w: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24%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，紗類佔</w:t>
                            </w: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20%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，布類佔</w:t>
                            </w: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21%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，成衣類佔</w:t>
                            </w: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28%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，服飾品類則佔</w:t>
                            </w: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7%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39CA8" id="Text Box 23" o:spid="_x0000_s1029" type="#_x0000_t202" style="position:absolute;left:0;text-align:left;margin-left:0;margin-top:-186.2pt;width:198pt;height:11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hZug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" filled="f" stroked="f">
                <v:textbox>
                  <w:txbxContent>
                    <w:p w:rsidR="00001042" w:rsidRDefault="00001042">
                      <w:pPr>
                        <w:ind w:left="544" w:hangingChars="170" w:hanging="544"/>
                      </w:pPr>
                      <w:r>
                        <w:rPr>
                          <w:rFonts w:ascii="Times New Roman" w:eastAsia="標楷體"/>
                          <w:sz w:val="32"/>
                        </w:rPr>
                        <w:t>(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三</w:t>
                      </w:r>
                      <w:r>
                        <w:rPr>
                          <w:rFonts w:ascii="Times New Roman" w:eastAsia="標楷體"/>
                          <w:sz w:val="32"/>
                        </w:rPr>
                        <w:t>)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進口值結構上，纖維類進口比重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24%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，紗類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20%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，布類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21%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，成衣類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28%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，服飾品類則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7%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221B4" w:rsidRPr="001779FA">
        <w:rPr>
          <w:rFonts w:ascii="Times New Roman" w:hint="eastAsia"/>
          <w:bCs/>
          <w:spacing w:val="0"/>
          <w:szCs w:val="32"/>
        </w:rPr>
        <w:t>四、主要進口來源</w:t>
      </w:r>
      <w:r w:rsidR="00A24F53" w:rsidRPr="001779FA">
        <w:rPr>
          <w:rFonts w:ascii="Times New Roman" w:hint="eastAsia"/>
          <w:bCs/>
          <w:spacing w:val="0"/>
          <w:szCs w:val="32"/>
        </w:rPr>
        <w:tab/>
      </w:r>
    </w:p>
    <w:p w:rsidR="000221B4" w:rsidRPr="001779FA" w:rsidRDefault="00D36B64" w:rsidP="00433A9E">
      <w:pPr>
        <w:pStyle w:val="a"/>
        <w:numPr>
          <w:ilvl w:val="0"/>
          <w:numId w:val="0"/>
        </w:numPr>
        <w:spacing w:afterLines="50" w:after="120" w:line="480" w:lineRule="exact"/>
        <w:ind w:leftChars="413" w:left="991" w:right="0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>
        <w:rPr>
          <w:rFonts w:ascii="Times New Roman" w:hint="eastAsia"/>
          <w:color w:val="auto"/>
          <w:spacing w:val="0"/>
          <w:sz w:val="28"/>
          <w:szCs w:val="28"/>
        </w:rPr>
        <w:t>112</w:t>
      </w:r>
      <w:r w:rsidR="006869BA" w:rsidRPr="004104ED">
        <w:rPr>
          <w:rFonts w:ascii="Times New Roman"/>
          <w:color w:val="auto"/>
          <w:spacing w:val="0"/>
          <w:sz w:val="28"/>
          <w:szCs w:val="28"/>
        </w:rPr>
        <w:t>年</w:t>
      </w:r>
      <w:r w:rsidR="00F06667" w:rsidRPr="004104ED">
        <w:rPr>
          <w:rFonts w:ascii="Times New Roman" w:hint="eastAsia"/>
          <w:color w:val="auto"/>
          <w:spacing w:val="0"/>
          <w:sz w:val="28"/>
          <w:szCs w:val="28"/>
        </w:rPr>
        <w:t>1</w:t>
      </w:r>
      <w:r w:rsidR="001407F4">
        <w:rPr>
          <w:rFonts w:ascii="Times New Roman" w:hint="eastAsia"/>
          <w:color w:val="auto"/>
          <w:spacing w:val="0"/>
          <w:sz w:val="28"/>
          <w:szCs w:val="28"/>
        </w:rPr>
        <w:t>-2</w:t>
      </w:r>
      <w:r w:rsidR="000221B4" w:rsidRPr="004104ED">
        <w:rPr>
          <w:rFonts w:ascii="Times New Roman" w:hint="eastAsia"/>
          <w:color w:val="auto"/>
          <w:spacing w:val="0"/>
          <w:sz w:val="28"/>
          <w:szCs w:val="28"/>
        </w:rPr>
        <w:t>月我國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紡織品首要進口來源為中國</w:t>
      </w:r>
      <w:r w:rsidR="008C5EAA" w:rsidRPr="001779FA">
        <w:rPr>
          <w:rFonts w:ascii="Times New Roman" w:hint="eastAsia"/>
          <w:color w:val="auto"/>
          <w:spacing w:val="0"/>
          <w:sz w:val="28"/>
          <w:szCs w:val="28"/>
        </w:rPr>
        <w:t>大陸</w:t>
      </w:r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，進口值為</w:t>
      </w:r>
      <w:r w:rsidR="002B0D84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2.</w:t>
      </w:r>
      <w:r w:rsidR="00F90EAC">
        <w:rPr>
          <w:rFonts w:ascii="Times New Roman"/>
          <w:b w:val="0"/>
          <w:bCs/>
          <w:color w:val="auto"/>
          <w:spacing w:val="0"/>
          <w:sz w:val="28"/>
          <w:szCs w:val="28"/>
        </w:rPr>
        <w:t>12</w:t>
      </w:r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億美元，佔紡織品進口值之</w:t>
      </w:r>
      <w:r w:rsidR="008352D6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4</w:t>
      </w:r>
      <w:r w:rsidR="002B0D84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0</w:t>
      </w:r>
      <w:r w:rsidR="000221B4"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%</w:t>
      </w:r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較</w:t>
      </w:r>
      <w:r w:rsidR="000E2911">
        <w:rPr>
          <w:rFonts w:ascii="Times New Roman" w:hint="eastAsia"/>
          <w:color w:val="auto"/>
          <w:spacing w:val="0"/>
          <w:sz w:val="28"/>
          <w:szCs w:val="28"/>
        </w:rPr>
        <w:t>去</w:t>
      </w:r>
      <w:r w:rsidR="004B31CC">
        <w:rPr>
          <w:rFonts w:ascii="Times New Roman" w:hint="eastAsia"/>
          <w:color w:val="auto"/>
          <w:spacing w:val="0"/>
          <w:sz w:val="28"/>
          <w:szCs w:val="28"/>
        </w:rPr>
        <w:t>年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同期</w:t>
      </w:r>
      <w:r w:rsidR="001D5637">
        <w:rPr>
          <w:rFonts w:ascii="Times New Roman" w:hint="eastAsia"/>
          <w:color w:val="auto"/>
          <w:spacing w:val="0"/>
          <w:sz w:val="28"/>
          <w:szCs w:val="28"/>
        </w:rPr>
        <w:t>衰</w:t>
      </w:r>
      <w:r w:rsidR="001D5637">
        <w:rPr>
          <w:rFonts w:ascii="Times New Roman"/>
          <w:color w:val="auto"/>
          <w:spacing w:val="0"/>
          <w:sz w:val="28"/>
          <w:szCs w:val="28"/>
        </w:rPr>
        <w:t>退</w:t>
      </w:r>
      <w:r w:rsidR="002B0D84">
        <w:rPr>
          <w:rFonts w:ascii="Times New Roman"/>
          <w:color w:val="auto"/>
          <w:spacing w:val="0"/>
          <w:sz w:val="28"/>
          <w:szCs w:val="28"/>
        </w:rPr>
        <w:t>15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%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。</w:t>
      </w:r>
    </w:p>
    <w:tbl>
      <w:tblPr>
        <w:tblW w:w="8170" w:type="dxa"/>
        <w:tblInd w:w="10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701"/>
        <w:gridCol w:w="1644"/>
        <w:gridCol w:w="2160"/>
        <w:gridCol w:w="1815"/>
      </w:tblGrid>
      <w:tr w:rsidR="000221B4" w:rsidTr="00F4501F">
        <w:trPr>
          <w:cantSplit/>
          <w:trHeight w:val="634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6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排名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進口地區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佔進口總值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81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0221B4" w:rsidTr="00F4501F">
        <w:trPr>
          <w:cantSplit/>
          <w:trHeight w:hRule="exact" w:val="567"/>
        </w:trPr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0221B4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0221B4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中國</w:t>
            </w:r>
            <w:r w:rsidR="008C5EAA">
              <w:rPr>
                <w:rFonts w:ascii="Times New Roman" w:eastAsia="標楷體" w:hint="eastAsia"/>
                <w:sz w:val="28"/>
              </w:rPr>
              <w:t>大陸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221B4" w:rsidRDefault="001407F4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2.12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221B4" w:rsidRDefault="001407F4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40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221B4" w:rsidRDefault="001407F4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-15</w:t>
            </w:r>
          </w:p>
        </w:tc>
      </w:tr>
      <w:tr w:rsidR="00B02D67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7F0D1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1407F4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0.70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1407F4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2D67" w:rsidRDefault="001407F4" w:rsidP="00254EC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-24</w:t>
            </w:r>
          </w:p>
        </w:tc>
      </w:tr>
      <w:tr w:rsidR="00B02D67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86173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歐盟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BE7445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0.68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BE7445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2D67" w:rsidRDefault="00BE7445" w:rsidP="00254EC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</w:tr>
      <w:tr w:rsidR="00CC2053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CC2053" w:rsidRDefault="00CC2053" w:rsidP="00CC205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2053" w:rsidRDefault="00CC2053" w:rsidP="00CC2053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2053" w:rsidRDefault="00BE7445" w:rsidP="00CC2053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0.28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053" w:rsidRDefault="00BE7445" w:rsidP="00CC2053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C2053" w:rsidRDefault="00BE7445" w:rsidP="00CC205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-0.1</w:t>
            </w:r>
          </w:p>
        </w:tc>
      </w:tr>
      <w:tr w:rsidR="00CC2053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C2053" w:rsidRDefault="00CC2053" w:rsidP="00CC205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053" w:rsidRDefault="00CC2053" w:rsidP="00CC2053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日本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2053" w:rsidRDefault="00BE7445" w:rsidP="00CC2053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0.27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2053" w:rsidRDefault="00BE7445" w:rsidP="00CC2053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CC2053" w:rsidRDefault="00BE7445" w:rsidP="00CC205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-9</w:t>
            </w:r>
          </w:p>
        </w:tc>
      </w:tr>
      <w:tr w:rsidR="00CC2053" w:rsidTr="00FB4733">
        <w:trPr>
          <w:cantSplit/>
          <w:trHeight w:hRule="exact" w:val="567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C2053" w:rsidRDefault="00CC2053" w:rsidP="00CC205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CC2053" w:rsidRDefault="00F90EAC" w:rsidP="00FA0A39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4.05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C2053" w:rsidRDefault="00F90EAC" w:rsidP="00CC2053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76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C2053" w:rsidRDefault="00F90EAC" w:rsidP="00CC205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-13</w:t>
            </w:r>
          </w:p>
        </w:tc>
      </w:tr>
    </w:tbl>
    <w:p w:rsidR="000221B4" w:rsidRPr="001779FA" w:rsidRDefault="000221B4" w:rsidP="00B43256">
      <w:pPr>
        <w:pStyle w:val="a"/>
        <w:numPr>
          <w:ilvl w:val="0"/>
          <w:numId w:val="0"/>
        </w:numPr>
        <w:spacing w:beforeLines="100" w:before="240" w:line="460" w:lineRule="exact"/>
        <w:ind w:leftChars="413" w:left="991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(</w:t>
      </w:r>
      <w:r w:rsidR="003E108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一</w:t>
      </w:r>
      <w:r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)</w:t>
      </w:r>
      <w:r w:rsidR="001779FA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前五大進口來源之主要進口項目分析</w:t>
      </w:r>
    </w:p>
    <w:p w:rsidR="000221B4" w:rsidRPr="001779FA" w:rsidRDefault="000221B4" w:rsidP="00433A9E">
      <w:pPr>
        <w:pStyle w:val="11"/>
        <w:widowControl/>
        <w:autoSpaceDE w:val="0"/>
        <w:autoSpaceDN w:val="0"/>
        <w:snapToGrid w:val="0"/>
        <w:spacing w:afterLines="50" w:after="120" w:line="480" w:lineRule="exact"/>
        <w:ind w:leftChars="620" w:left="1488"/>
        <w:jc w:val="both"/>
        <w:textAlignment w:val="bottom"/>
        <w:rPr>
          <w:rFonts w:ascii="Times New Roman" w:eastAsia="標楷體"/>
          <w:sz w:val="28"/>
          <w:szCs w:val="28"/>
        </w:rPr>
      </w:pPr>
      <w:r w:rsidRPr="001779FA">
        <w:rPr>
          <w:rFonts w:ascii="Times New Roman" w:eastAsia="標楷體" w:hint="eastAsia"/>
          <w:sz w:val="28"/>
          <w:szCs w:val="28"/>
        </w:rPr>
        <w:t>我紡織品前</w:t>
      </w:r>
      <w:r w:rsidRPr="001779FA">
        <w:rPr>
          <w:rFonts w:ascii="Times New Roman" w:eastAsia="標楷體"/>
          <w:sz w:val="28"/>
          <w:szCs w:val="28"/>
        </w:rPr>
        <w:t>5</w:t>
      </w:r>
      <w:r w:rsidRPr="001779FA">
        <w:rPr>
          <w:rFonts w:ascii="Times New Roman" w:eastAsia="標楷體" w:hint="eastAsia"/>
          <w:sz w:val="28"/>
          <w:szCs w:val="28"/>
        </w:rPr>
        <w:t>大進口來源，</w:t>
      </w:r>
      <w:r w:rsidR="008628B7" w:rsidRPr="001779FA">
        <w:rPr>
          <w:rFonts w:ascii="Times New Roman" w:eastAsia="標楷體" w:hint="eastAsia"/>
          <w:b/>
          <w:sz w:val="28"/>
          <w:szCs w:val="28"/>
        </w:rPr>
        <w:t>自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中國</w:t>
      </w:r>
      <w:r w:rsidR="008C5EAA" w:rsidRPr="001779FA">
        <w:rPr>
          <w:rFonts w:ascii="Times New Roman" w:eastAsia="標楷體" w:hint="eastAsia"/>
          <w:b/>
          <w:bCs/>
          <w:sz w:val="28"/>
          <w:szCs w:val="28"/>
        </w:rPr>
        <w:t>大陸</w:t>
      </w:r>
      <w:r w:rsidR="009720B7" w:rsidRPr="001779FA">
        <w:rPr>
          <w:rFonts w:ascii="Times New Roman" w:eastAsia="標楷體" w:hint="eastAsia"/>
          <w:b/>
          <w:bCs/>
          <w:sz w:val="28"/>
          <w:szCs w:val="28"/>
        </w:rPr>
        <w:t>、</w:t>
      </w:r>
      <w:r w:rsidR="007E31C4" w:rsidRPr="001779FA">
        <w:rPr>
          <w:rFonts w:ascii="Times New Roman" w:eastAsia="標楷體" w:hint="eastAsia"/>
          <w:b/>
          <w:bCs/>
          <w:sz w:val="28"/>
          <w:szCs w:val="28"/>
        </w:rPr>
        <w:t>越南</w:t>
      </w:r>
      <w:r w:rsidR="009B60D3">
        <w:rPr>
          <w:rFonts w:ascii="Times New Roman" w:eastAsia="標楷體" w:hint="eastAsia"/>
          <w:b/>
          <w:bCs/>
          <w:sz w:val="28"/>
          <w:szCs w:val="28"/>
        </w:rPr>
        <w:t>、</w:t>
      </w:r>
      <w:r w:rsidR="00AE2319" w:rsidRPr="001779FA">
        <w:rPr>
          <w:rFonts w:ascii="Times New Roman" w:eastAsia="標楷體" w:hint="eastAsia"/>
          <w:b/>
          <w:bCs/>
          <w:sz w:val="28"/>
          <w:szCs w:val="28"/>
        </w:rPr>
        <w:t>歐盟</w:t>
      </w:r>
      <w:r w:rsidR="00F97EA6" w:rsidRPr="001779FA">
        <w:rPr>
          <w:rFonts w:ascii="Times New Roman" w:eastAsia="標楷體" w:hint="eastAsia"/>
          <w:b/>
          <w:bCs/>
          <w:sz w:val="28"/>
          <w:szCs w:val="28"/>
        </w:rPr>
        <w:t>均</w:t>
      </w:r>
      <w:r w:rsidR="000051AE" w:rsidRPr="001779FA">
        <w:rPr>
          <w:rFonts w:ascii="Times New Roman" w:eastAsia="標楷體" w:hint="eastAsia"/>
          <w:b/>
          <w:bCs/>
          <w:sz w:val="28"/>
          <w:szCs w:val="28"/>
        </w:rPr>
        <w:t>以</w:t>
      </w:r>
      <w:r w:rsidR="008628B7" w:rsidRPr="001779FA">
        <w:rPr>
          <w:rFonts w:ascii="Times New Roman" w:eastAsia="標楷體" w:hint="eastAsia"/>
          <w:b/>
          <w:bCs/>
          <w:sz w:val="28"/>
          <w:szCs w:val="28"/>
        </w:rPr>
        <w:t>進口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成衣及服飾品為主</w:t>
      </w:r>
      <w:r w:rsidR="00126C6F">
        <w:rPr>
          <w:rFonts w:ascii="Times New Roman" w:eastAsia="標楷體" w:hint="eastAsia"/>
          <w:b/>
          <w:bCs/>
          <w:sz w:val="28"/>
          <w:szCs w:val="28"/>
        </w:rPr>
        <w:t>；</w:t>
      </w:r>
      <w:r w:rsidR="004C382F" w:rsidRPr="001779FA">
        <w:rPr>
          <w:rFonts w:ascii="Times New Roman" w:eastAsia="標楷體" w:hint="eastAsia"/>
          <w:bCs/>
          <w:sz w:val="28"/>
          <w:szCs w:val="28"/>
        </w:rPr>
        <w:t>美</w:t>
      </w:r>
      <w:r w:rsidR="001D5637" w:rsidRPr="001D5637">
        <w:rPr>
          <w:rFonts w:ascii="Times New Roman" w:eastAsia="標楷體" w:hint="eastAsia"/>
          <w:sz w:val="28"/>
          <w:szCs w:val="28"/>
        </w:rPr>
        <w:t>國及日本則分別以纖維、布料為主佔</w:t>
      </w:r>
      <w:r w:rsidR="001D5637">
        <w:rPr>
          <w:rFonts w:ascii="Times New Roman" w:eastAsia="標楷體" w:hint="eastAsia"/>
          <w:sz w:val="28"/>
          <w:szCs w:val="28"/>
        </w:rPr>
        <w:t>5</w:t>
      </w:r>
      <w:r w:rsidR="00F90EAC">
        <w:rPr>
          <w:rFonts w:ascii="Times New Roman" w:eastAsia="標楷體"/>
          <w:sz w:val="28"/>
          <w:szCs w:val="28"/>
        </w:rPr>
        <w:t>4</w:t>
      </w:r>
      <w:r w:rsidR="001D5637" w:rsidRPr="001D5637">
        <w:rPr>
          <w:rFonts w:ascii="Times New Roman" w:eastAsia="標楷體" w:hint="eastAsia"/>
          <w:sz w:val="28"/>
          <w:szCs w:val="28"/>
        </w:rPr>
        <w:t>%</w:t>
      </w:r>
      <w:r w:rsidR="001D5637" w:rsidRPr="001D5637">
        <w:rPr>
          <w:rFonts w:ascii="Times New Roman" w:eastAsia="標楷體" w:hint="eastAsia"/>
          <w:sz w:val="28"/>
          <w:szCs w:val="28"/>
        </w:rPr>
        <w:t>及</w:t>
      </w:r>
      <w:r w:rsidR="001D5637" w:rsidRPr="001D5637">
        <w:rPr>
          <w:rFonts w:ascii="Times New Roman" w:eastAsia="標楷體" w:hint="eastAsia"/>
          <w:sz w:val="28"/>
          <w:szCs w:val="28"/>
        </w:rPr>
        <w:t>3</w:t>
      </w:r>
      <w:r w:rsidR="00F90EAC">
        <w:rPr>
          <w:rFonts w:ascii="Times New Roman" w:eastAsia="標楷體"/>
          <w:sz w:val="28"/>
          <w:szCs w:val="28"/>
        </w:rPr>
        <w:t>3</w:t>
      </w:r>
      <w:r w:rsidR="001D5637" w:rsidRPr="001D5637">
        <w:rPr>
          <w:rFonts w:ascii="Times New Roman" w:eastAsia="標楷體" w:hint="eastAsia"/>
          <w:sz w:val="28"/>
          <w:szCs w:val="28"/>
        </w:rPr>
        <w:t>%</w:t>
      </w:r>
      <w:r w:rsidR="004C382F" w:rsidRPr="001D5637">
        <w:rPr>
          <w:rFonts w:ascii="Times New Roman" w:eastAsia="標楷體" w:hint="eastAsia"/>
          <w:sz w:val="28"/>
          <w:szCs w:val="28"/>
        </w:rPr>
        <w:t>。</w:t>
      </w:r>
    </w:p>
    <w:tbl>
      <w:tblPr>
        <w:tblW w:w="8132" w:type="dxa"/>
        <w:tblInd w:w="10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1920"/>
        <w:gridCol w:w="1440"/>
        <w:gridCol w:w="1680"/>
        <w:gridCol w:w="1320"/>
      </w:tblGrid>
      <w:tr w:rsidR="000221B4" w:rsidTr="00987BD7">
        <w:tc>
          <w:tcPr>
            <w:tcW w:w="177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113" w:firstLine="113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進口項目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進口值</w:t>
            </w:r>
          </w:p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2" w:space="0" w:color="auto"/>
            </w:tcBorders>
          </w:tcPr>
          <w:p w:rsidR="006A4B92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佔自該地區</w:t>
            </w:r>
          </w:p>
          <w:p w:rsidR="006A4B92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進口紡織品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3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0221B4" w:rsidTr="00987BD7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12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中國</w:t>
            </w:r>
            <w:r w:rsidR="008C5EAA">
              <w:rPr>
                <w:rFonts w:ascii="Times New Roman" w:eastAsia="標楷體" w:hint="eastAsia"/>
                <w:sz w:val="28"/>
              </w:rPr>
              <w:t>大陸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0221B4" w:rsidRDefault="001407F4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1.35</w:t>
            </w:r>
          </w:p>
        </w:tc>
        <w:tc>
          <w:tcPr>
            <w:tcW w:w="168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9B60D3" w:rsidRDefault="00FB7595" w:rsidP="003B1EA4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  <w:r w:rsidR="00F90EAC">
              <w:rPr>
                <w:rFonts w:ascii="Times New Roman" w:eastAsia="標楷體"/>
                <w:sz w:val="28"/>
              </w:rPr>
              <w:t>4</w:t>
            </w:r>
          </w:p>
        </w:tc>
        <w:tc>
          <w:tcPr>
            <w:tcW w:w="132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0221B4" w:rsidRDefault="001407F4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</w:p>
        </w:tc>
      </w:tr>
      <w:tr w:rsidR="000221B4" w:rsidTr="00FB4733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465A2B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雜</w:t>
            </w:r>
            <w:r>
              <w:rPr>
                <w:rFonts w:ascii="Times New Roman" w:eastAsia="標楷體"/>
                <w:sz w:val="28"/>
              </w:rPr>
              <w:t>項紡織品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C851FF" w:rsidRDefault="001407F4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0.32</w:t>
            </w:r>
          </w:p>
          <w:p w:rsidR="005F7CFB" w:rsidRDefault="005F7CFB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2F1FEC" w:rsidRDefault="002A0B4D" w:rsidP="00A774D1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  <w:r w:rsidR="00FB7595">
              <w:rPr>
                <w:rFonts w:ascii="Times New Roman" w:eastAsia="標楷體" w:hint="eastAsia"/>
                <w:sz w:val="28"/>
              </w:rPr>
              <w:t>5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0221B4" w:rsidRDefault="001407F4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-24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AE2319" w:rsidRDefault="00AE2319" w:rsidP="00AE2319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2</w:t>
            </w:r>
            <w:r>
              <w:rPr>
                <w:rFonts w:ascii="Times New Roman" w:eastAsia="標楷體"/>
                <w:sz w:val="28"/>
              </w:rPr>
              <w:t>.</w:t>
            </w: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  <w:vAlign w:val="center"/>
          </w:tcPr>
          <w:p w:rsidR="00AE2319" w:rsidRDefault="00AE2319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1407F4" w:rsidP="00A222D6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0.44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FB7595" w:rsidP="002A0B4D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  <w:r w:rsidR="00F90EAC">
              <w:rPr>
                <w:rFonts w:ascii="Times New Roman" w:eastAsia="標楷體"/>
                <w:sz w:val="28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1407F4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319" w:rsidRDefault="00AE2319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</w:tcPr>
          <w:p w:rsidR="00AE2319" w:rsidRDefault="004104ED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1407F4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0.15</w:t>
            </w:r>
          </w:p>
          <w:p w:rsidR="00E80594" w:rsidRDefault="00E80594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FB7595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21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1407F4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-57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AE2319" w:rsidRDefault="00AE2319" w:rsidP="00A222D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  <w:r>
              <w:rPr>
                <w:rFonts w:ascii="Times New Roman" w:eastAsia="標楷體"/>
                <w:sz w:val="28"/>
              </w:rPr>
              <w:t>.</w:t>
            </w:r>
            <w:r>
              <w:rPr>
                <w:rFonts w:ascii="Times New Roman" w:eastAsia="標楷體" w:hint="eastAsia"/>
                <w:sz w:val="28"/>
              </w:rPr>
              <w:t>歐盟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</w:tcPr>
          <w:p w:rsidR="00AE2319" w:rsidRDefault="008352D6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BE7445" w:rsidP="009B60D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0.57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FB7595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8</w:t>
            </w:r>
            <w:r w:rsidR="00F90EAC">
              <w:rPr>
                <w:rFonts w:ascii="Times New Roman" w:eastAsia="標楷體" w:hint="eastAsia"/>
                <w:sz w:val="28"/>
              </w:rPr>
              <w:t>4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BE7445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17</w:t>
            </w:r>
          </w:p>
        </w:tc>
      </w:tr>
      <w:tr w:rsidR="008352D6" w:rsidTr="008352D6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52D6" w:rsidRDefault="008352D6" w:rsidP="008352D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352D6" w:rsidRDefault="008352D6" w:rsidP="00835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8352D6" w:rsidRDefault="00BE7445" w:rsidP="008352D6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0.06</w:t>
            </w: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8352D6" w:rsidRDefault="00834FE6" w:rsidP="00835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9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8352D6" w:rsidRDefault="00BE7445" w:rsidP="00835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</w:p>
        </w:tc>
      </w:tr>
      <w:tr w:rsidR="00CC2053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C2053" w:rsidRDefault="00CC2053" w:rsidP="00CC2053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4.</w:t>
            </w: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CC2053" w:rsidRDefault="000E2911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纖</w:t>
            </w:r>
            <w:r>
              <w:rPr>
                <w:rFonts w:ascii="Times New Roman" w:eastAsia="標楷體"/>
                <w:sz w:val="28"/>
              </w:rPr>
              <w:t>維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CC2053" w:rsidRDefault="00BE7445" w:rsidP="00CC205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0.15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CC2053" w:rsidRDefault="00FB7595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5</w:t>
            </w:r>
            <w:r w:rsidR="00F90EAC">
              <w:rPr>
                <w:rFonts w:ascii="Times New Roman" w:eastAsia="標楷體" w:hint="eastAsia"/>
                <w:sz w:val="28"/>
              </w:rPr>
              <w:t>4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CC2053" w:rsidRDefault="00BE7445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131</w:t>
            </w:r>
          </w:p>
        </w:tc>
      </w:tr>
      <w:tr w:rsidR="00CC2053" w:rsidTr="00B4363D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053" w:rsidRDefault="00CC2053" w:rsidP="00CC2053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</w:tcPr>
          <w:p w:rsidR="00CC2053" w:rsidRDefault="000E2911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</w:tcPr>
          <w:p w:rsidR="00CC2053" w:rsidRDefault="00BE7445" w:rsidP="00CC205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0.10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</w:tcPr>
          <w:p w:rsidR="00CC2053" w:rsidRDefault="00FB7595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  <w:r w:rsidR="00F90EAC">
              <w:rPr>
                <w:rFonts w:ascii="Times New Roman" w:eastAsia="標楷體" w:hint="eastAsia"/>
                <w:sz w:val="28"/>
              </w:rPr>
              <w:t>6</w:t>
            </w:r>
          </w:p>
        </w:tc>
        <w:tc>
          <w:tcPr>
            <w:tcW w:w="1320" w:type="dxa"/>
            <w:tcBorders>
              <w:top w:val="dashSmallGap" w:sz="4" w:space="0" w:color="auto"/>
              <w:bottom w:val="single" w:sz="6" w:space="0" w:color="auto"/>
            </w:tcBorders>
          </w:tcPr>
          <w:p w:rsidR="00CC2053" w:rsidRDefault="00BE7445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-42</w:t>
            </w:r>
          </w:p>
        </w:tc>
      </w:tr>
      <w:tr w:rsidR="00CC2053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C2053" w:rsidRDefault="00CC2053" w:rsidP="00CC2053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</w:t>
            </w:r>
            <w:r>
              <w:rPr>
                <w:rFonts w:ascii="Times New Roman" w:eastAsia="標楷體" w:hint="eastAsia"/>
                <w:sz w:val="28"/>
              </w:rPr>
              <w:t>日本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CC2053" w:rsidRDefault="00CC2053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CC2053" w:rsidRDefault="00BE7445" w:rsidP="00CC205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0.09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CC2053" w:rsidRDefault="00FA0A39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  <w:r w:rsidR="00F90EAC">
              <w:rPr>
                <w:rFonts w:ascii="Times New Roman" w:eastAsia="標楷體" w:hint="eastAsia"/>
                <w:sz w:val="28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CC2053" w:rsidRDefault="00BE7445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-4</w:t>
            </w:r>
          </w:p>
        </w:tc>
      </w:tr>
      <w:tr w:rsidR="00CC2053" w:rsidTr="00B4363D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4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C2053" w:rsidRDefault="00CC2053" w:rsidP="00CC2053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="113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CC2053" w:rsidRDefault="00CC2053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18" w:space="0" w:color="auto"/>
            </w:tcBorders>
          </w:tcPr>
          <w:p w:rsidR="00CC2053" w:rsidRDefault="00B20DF7" w:rsidP="00CC205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0.08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18" w:space="0" w:color="auto"/>
            </w:tcBorders>
          </w:tcPr>
          <w:p w:rsidR="00CC2053" w:rsidRDefault="00FB7595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30</w:t>
            </w:r>
          </w:p>
        </w:tc>
        <w:tc>
          <w:tcPr>
            <w:tcW w:w="1320" w:type="dxa"/>
            <w:tcBorders>
              <w:top w:val="dashSmallGap" w:sz="4" w:space="0" w:color="auto"/>
              <w:bottom w:val="single" w:sz="18" w:space="0" w:color="auto"/>
            </w:tcBorders>
          </w:tcPr>
          <w:p w:rsidR="00CC2053" w:rsidRDefault="00BE7445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-4</w:t>
            </w:r>
          </w:p>
        </w:tc>
      </w:tr>
    </w:tbl>
    <w:p w:rsidR="000221B4" w:rsidRPr="00433A9E" w:rsidRDefault="000221B4" w:rsidP="0063756C">
      <w:pPr>
        <w:pStyle w:val="a"/>
        <w:numPr>
          <w:ilvl w:val="0"/>
          <w:numId w:val="0"/>
        </w:numPr>
        <w:spacing w:line="500" w:lineRule="exact"/>
        <w:ind w:leftChars="118" w:left="283"/>
        <w:jc w:val="both"/>
        <w:rPr>
          <w:rFonts w:ascii="Times New Roman"/>
          <w:bCs/>
          <w:spacing w:val="0"/>
          <w:szCs w:val="32"/>
        </w:rPr>
      </w:pPr>
      <w:r w:rsidRPr="00DD55CF">
        <w:rPr>
          <w:rFonts w:ascii="Times New Roman"/>
          <w:b w:val="0"/>
          <w:bCs/>
          <w:color w:val="auto"/>
          <w:spacing w:val="0"/>
        </w:rPr>
        <w:br w:type="page"/>
      </w:r>
      <w:r w:rsidRPr="00433A9E">
        <w:rPr>
          <w:rFonts w:ascii="Times New Roman" w:hint="eastAsia"/>
          <w:bCs/>
          <w:spacing w:val="0"/>
          <w:szCs w:val="32"/>
        </w:rPr>
        <w:lastRenderedPageBreak/>
        <w:t>五、外銷訂單</w:t>
      </w:r>
    </w:p>
    <w:p w:rsidR="000221B4" w:rsidRPr="003A1AED" w:rsidRDefault="000221B4" w:rsidP="003A1AED">
      <w:pPr>
        <w:pStyle w:val="11"/>
        <w:widowControl/>
        <w:autoSpaceDE w:val="0"/>
        <w:autoSpaceDN w:val="0"/>
        <w:snapToGrid w:val="0"/>
        <w:spacing w:beforeLines="50" w:before="120" w:afterLines="100" w:after="240" w:line="480" w:lineRule="exact"/>
        <w:ind w:leftChars="413" w:left="991"/>
        <w:jc w:val="both"/>
        <w:textAlignment w:val="bottom"/>
        <w:rPr>
          <w:rFonts w:ascii="Times New Roman" w:eastAsia="標楷體"/>
          <w:b/>
          <w:bCs/>
          <w:sz w:val="28"/>
          <w:szCs w:val="28"/>
        </w:rPr>
      </w:pPr>
      <w:r w:rsidRPr="00466418">
        <w:rPr>
          <w:rFonts w:ascii="Times New Roman" w:eastAsia="標楷體" w:hint="eastAsia"/>
          <w:sz w:val="28"/>
          <w:szCs w:val="28"/>
        </w:rPr>
        <w:t>依據經濟</w:t>
      </w:r>
      <w:r w:rsidRPr="009F7368">
        <w:rPr>
          <w:rFonts w:ascii="Times New Roman" w:eastAsia="標楷體" w:hint="eastAsia"/>
          <w:sz w:val="28"/>
          <w:szCs w:val="28"/>
        </w:rPr>
        <w:t>部統計處外銷訂單統計資料，</w:t>
      </w:r>
      <w:r w:rsidR="00E7730C" w:rsidRPr="009F7368">
        <w:rPr>
          <w:rFonts w:ascii="Times New Roman" w:eastAsia="標楷體" w:hint="eastAsia"/>
          <w:bCs/>
          <w:sz w:val="28"/>
          <w:szCs w:val="28"/>
        </w:rPr>
        <w:t>11</w:t>
      </w:r>
      <w:r w:rsidR="00FA2D9C">
        <w:rPr>
          <w:rFonts w:ascii="Times New Roman" w:eastAsia="標楷體"/>
          <w:bCs/>
          <w:sz w:val="28"/>
          <w:szCs w:val="28"/>
        </w:rPr>
        <w:t>2</w:t>
      </w:r>
      <w:r w:rsidR="006869BA" w:rsidRPr="009F7368">
        <w:rPr>
          <w:rFonts w:ascii="Times New Roman" w:eastAsia="標楷體" w:hint="eastAsia"/>
          <w:bCs/>
          <w:sz w:val="28"/>
          <w:szCs w:val="28"/>
        </w:rPr>
        <w:t>年</w:t>
      </w:r>
      <w:r w:rsidR="0092216E">
        <w:rPr>
          <w:rFonts w:ascii="Times New Roman" w:eastAsia="標楷體" w:hint="eastAsia"/>
          <w:bCs/>
          <w:sz w:val="28"/>
          <w:szCs w:val="28"/>
        </w:rPr>
        <w:t>2</w:t>
      </w:r>
      <w:r w:rsidR="00275CE7" w:rsidRPr="009F7368">
        <w:rPr>
          <w:rFonts w:ascii="Times New Roman" w:eastAsia="標楷體" w:hint="eastAsia"/>
          <w:bCs/>
          <w:sz w:val="28"/>
          <w:szCs w:val="28"/>
        </w:rPr>
        <w:t>月</w:t>
      </w:r>
      <w:r w:rsidRPr="009F7368">
        <w:rPr>
          <w:rFonts w:ascii="Times New Roman" w:eastAsia="標楷體" w:hint="eastAsia"/>
          <w:bCs/>
          <w:sz w:val="28"/>
          <w:szCs w:val="28"/>
        </w:rPr>
        <w:t>紡織品接單金額為</w:t>
      </w:r>
      <w:r w:rsidR="0092216E">
        <w:rPr>
          <w:rFonts w:ascii="Times New Roman" w:eastAsia="標楷體" w:hint="eastAsia"/>
          <w:bCs/>
          <w:sz w:val="28"/>
          <w:szCs w:val="28"/>
        </w:rPr>
        <w:t>8.08</w:t>
      </w:r>
      <w:r w:rsidR="00B73E01" w:rsidRPr="009F7368">
        <w:rPr>
          <w:rFonts w:ascii="Times New Roman" w:eastAsia="標楷體" w:hint="eastAsia"/>
          <w:bCs/>
          <w:sz w:val="28"/>
          <w:szCs w:val="28"/>
        </w:rPr>
        <w:t>億美</w:t>
      </w:r>
      <w:r w:rsidR="00B73E01" w:rsidRPr="009F7368">
        <w:rPr>
          <w:rFonts w:ascii="Times New Roman" w:eastAsia="標楷體"/>
          <w:bCs/>
          <w:sz w:val="28"/>
          <w:szCs w:val="28"/>
        </w:rPr>
        <w:t>元</w:t>
      </w:r>
      <w:r w:rsidR="000C47F0" w:rsidRPr="009F7368">
        <w:rPr>
          <w:rFonts w:ascii="Times New Roman" w:eastAsia="標楷體" w:hint="eastAsia"/>
          <w:bCs/>
          <w:sz w:val="28"/>
          <w:szCs w:val="28"/>
        </w:rPr>
        <w:t>，較</w:t>
      </w:r>
      <w:r w:rsidR="00FA2D9C">
        <w:rPr>
          <w:rFonts w:ascii="Times New Roman" w:eastAsia="標楷體" w:hint="eastAsia"/>
          <w:bCs/>
          <w:sz w:val="28"/>
          <w:szCs w:val="28"/>
        </w:rPr>
        <w:t>去</w:t>
      </w:r>
      <w:r w:rsidR="004B31CC" w:rsidRPr="009F7368">
        <w:rPr>
          <w:rFonts w:ascii="Times New Roman" w:eastAsia="標楷體" w:hint="eastAsia"/>
          <w:bCs/>
          <w:sz w:val="28"/>
          <w:szCs w:val="28"/>
        </w:rPr>
        <w:t>年</w:t>
      </w:r>
      <w:r w:rsidR="000C47F0" w:rsidRPr="009F7368">
        <w:rPr>
          <w:rFonts w:ascii="Times New Roman" w:eastAsia="標楷體" w:hint="eastAsia"/>
          <w:bCs/>
          <w:sz w:val="28"/>
          <w:szCs w:val="28"/>
        </w:rPr>
        <w:t>同期</w:t>
      </w:r>
      <w:r w:rsidR="009D75F5">
        <w:rPr>
          <w:rFonts w:ascii="Times New Roman" w:eastAsia="標楷體" w:hint="eastAsia"/>
          <w:bCs/>
          <w:sz w:val="28"/>
          <w:szCs w:val="28"/>
        </w:rPr>
        <w:t>衰</w:t>
      </w:r>
      <w:r w:rsidR="009D75F5">
        <w:rPr>
          <w:rFonts w:ascii="Times New Roman" w:eastAsia="標楷體"/>
          <w:bCs/>
          <w:sz w:val="28"/>
          <w:szCs w:val="28"/>
        </w:rPr>
        <w:t>退</w:t>
      </w:r>
      <w:r w:rsidR="00FA2D9C">
        <w:rPr>
          <w:rFonts w:ascii="Times New Roman" w:eastAsia="標楷體" w:hint="eastAsia"/>
          <w:bCs/>
          <w:sz w:val="28"/>
          <w:szCs w:val="28"/>
        </w:rPr>
        <w:t>1</w:t>
      </w:r>
      <w:r w:rsidR="0092216E">
        <w:rPr>
          <w:rFonts w:ascii="Times New Roman" w:eastAsia="標楷體" w:hint="eastAsia"/>
          <w:bCs/>
          <w:sz w:val="28"/>
          <w:szCs w:val="28"/>
        </w:rPr>
        <w:t>3</w:t>
      </w:r>
      <w:r w:rsidRPr="009F7368">
        <w:rPr>
          <w:rFonts w:ascii="Times New Roman" w:eastAsia="標楷體" w:hint="eastAsia"/>
          <w:bCs/>
          <w:sz w:val="28"/>
          <w:szCs w:val="28"/>
        </w:rPr>
        <w:t>%</w:t>
      </w:r>
      <w:r w:rsidR="00E84D3F" w:rsidRPr="009F7368">
        <w:rPr>
          <w:rFonts w:ascii="Times New Roman" w:eastAsia="標楷體" w:hint="eastAsia"/>
          <w:bCs/>
          <w:sz w:val="28"/>
          <w:szCs w:val="28"/>
        </w:rPr>
        <w:t>。</w:t>
      </w:r>
      <w:r w:rsidR="00B735C1" w:rsidRPr="001779FA">
        <w:rPr>
          <w:rFonts w:ascii="Times New Roman" w:eastAsia="標楷體" w:hint="eastAsia"/>
          <w:b/>
          <w:bCs/>
          <w:sz w:val="28"/>
          <w:szCs w:val="28"/>
        </w:rPr>
        <w:t>累計</w:t>
      </w:r>
      <w:r w:rsidR="00B735C1">
        <w:rPr>
          <w:rFonts w:ascii="Times New Roman" w:eastAsia="標楷體" w:hint="eastAsia"/>
          <w:b/>
          <w:bCs/>
          <w:sz w:val="28"/>
          <w:szCs w:val="28"/>
        </w:rPr>
        <w:t>1-</w:t>
      </w:r>
      <w:r w:rsidR="00B735C1">
        <w:rPr>
          <w:rFonts w:ascii="Times New Roman" w:eastAsia="標楷體"/>
          <w:b/>
          <w:bCs/>
          <w:sz w:val="28"/>
          <w:szCs w:val="28"/>
        </w:rPr>
        <w:t>2</w:t>
      </w:r>
      <w:r w:rsidR="00B735C1">
        <w:rPr>
          <w:rFonts w:ascii="Times New Roman" w:eastAsia="標楷體" w:hint="eastAsia"/>
          <w:b/>
          <w:bCs/>
          <w:sz w:val="28"/>
          <w:szCs w:val="28"/>
        </w:rPr>
        <w:t>月</w:t>
      </w:r>
      <w:r w:rsidR="00B735C1" w:rsidRPr="001779FA">
        <w:rPr>
          <w:rFonts w:ascii="Times New Roman" w:eastAsia="標楷體" w:hint="eastAsia"/>
          <w:b/>
          <w:bCs/>
          <w:sz w:val="28"/>
          <w:szCs w:val="28"/>
        </w:rPr>
        <w:t>接單金額為</w:t>
      </w:r>
      <w:r w:rsidR="00B735C1">
        <w:rPr>
          <w:rFonts w:ascii="Times New Roman" w:eastAsia="標楷體" w:hint="eastAsia"/>
          <w:b/>
          <w:bCs/>
          <w:sz w:val="28"/>
          <w:szCs w:val="28"/>
        </w:rPr>
        <w:t>1</w:t>
      </w:r>
      <w:r w:rsidR="0092216E">
        <w:rPr>
          <w:rFonts w:ascii="Times New Roman" w:eastAsia="標楷體" w:hint="eastAsia"/>
          <w:b/>
          <w:bCs/>
          <w:sz w:val="28"/>
          <w:szCs w:val="28"/>
        </w:rPr>
        <w:t>5.30</w:t>
      </w:r>
      <w:r w:rsidR="00B735C1" w:rsidRPr="001779FA">
        <w:rPr>
          <w:rFonts w:ascii="Times New Roman" w:eastAsia="標楷體" w:hint="eastAsia"/>
          <w:b/>
          <w:bCs/>
          <w:sz w:val="28"/>
          <w:szCs w:val="28"/>
        </w:rPr>
        <w:t>億美元，較</w:t>
      </w:r>
      <w:r w:rsidR="00B735C1">
        <w:rPr>
          <w:rFonts w:ascii="Times New Roman" w:eastAsia="標楷體" w:hint="eastAsia"/>
          <w:b/>
          <w:bCs/>
          <w:sz w:val="28"/>
          <w:szCs w:val="28"/>
        </w:rPr>
        <w:t>去</w:t>
      </w:r>
      <w:r w:rsidR="00B735C1" w:rsidRPr="001779FA">
        <w:rPr>
          <w:rFonts w:ascii="Times New Roman" w:eastAsia="標楷體" w:hint="eastAsia"/>
          <w:b/>
          <w:bCs/>
          <w:sz w:val="28"/>
          <w:szCs w:val="28"/>
        </w:rPr>
        <w:t>年同期</w:t>
      </w:r>
      <w:r w:rsidR="0092216E">
        <w:rPr>
          <w:rFonts w:ascii="Times New Roman" w:eastAsia="標楷體" w:hint="eastAsia"/>
          <w:b/>
          <w:bCs/>
          <w:sz w:val="28"/>
          <w:szCs w:val="28"/>
        </w:rPr>
        <w:t>衰</w:t>
      </w:r>
      <w:r w:rsidR="0092216E">
        <w:rPr>
          <w:rFonts w:ascii="Times New Roman" w:eastAsia="標楷體"/>
          <w:b/>
          <w:bCs/>
          <w:sz w:val="28"/>
          <w:szCs w:val="28"/>
        </w:rPr>
        <w:t>退</w:t>
      </w:r>
      <w:r w:rsidR="0092216E">
        <w:rPr>
          <w:rFonts w:ascii="Times New Roman" w:eastAsia="標楷體" w:hint="eastAsia"/>
          <w:b/>
          <w:bCs/>
          <w:sz w:val="28"/>
          <w:szCs w:val="28"/>
        </w:rPr>
        <w:t>2</w:t>
      </w:r>
      <w:r w:rsidR="0092216E">
        <w:rPr>
          <w:rFonts w:ascii="Times New Roman" w:eastAsia="標楷體"/>
          <w:b/>
          <w:bCs/>
          <w:sz w:val="28"/>
          <w:szCs w:val="28"/>
        </w:rPr>
        <w:t>2</w:t>
      </w:r>
      <w:r w:rsidR="00B735C1" w:rsidRPr="001779FA">
        <w:rPr>
          <w:rFonts w:ascii="Times New Roman" w:eastAsia="標楷體"/>
          <w:b/>
          <w:bCs/>
          <w:sz w:val="28"/>
          <w:szCs w:val="28"/>
        </w:rPr>
        <w:t>%</w:t>
      </w:r>
      <w:r w:rsidR="00B735C1" w:rsidRPr="001779FA">
        <w:rPr>
          <w:rFonts w:ascii="Times New Roman" w:eastAsia="標楷體" w:hint="eastAsia"/>
          <w:bCs/>
          <w:sz w:val="28"/>
          <w:szCs w:val="28"/>
        </w:rPr>
        <w:t>。</w:t>
      </w:r>
    </w:p>
    <w:tbl>
      <w:tblPr>
        <w:tblW w:w="8221" w:type="dxa"/>
        <w:tblInd w:w="9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992"/>
        <w:gridCol w:w="992"/>
        <w:gridCol w:w="993"/>
        <w:gridCol w:w="992"/>
        <w:gridCol w:w="992"/>
        <w:gridCol w:w="851"/>
        <w:gridCol w:w="850"/>
      </w:tblGrid>
      <w:tr w:rsidR="00804FF8" w:rsidRPr="0063756C" w:rsidTr="009C78F4">
        <w:trPr>
          <w:trHeight w:val="431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804FF8" w:rsidRPr="0063756C" w:rsidRDefault="00804FF8" w:rsidP="006D75FB">
            <w:pPr>
              <w:widowControl/>
              <w:adjustRightInd/>
              <w:spacing w:line="240" w:lineRule="auto"/>
              <w:ind w:leftChars="-9" w:left="-22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地區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000000" w:fill="E2EFDA"/>
            <w:noWrap/>
            <w:vAlign w:val="center"/>
            <w:hideMark/>
          </w:tcPr>
          <w:p w:rsidR="00804FF8" w:rsidRPr="0063756C" w:rsidRDefault="00804FF8" w:rsidP="00804F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紡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織品</w:t>
            </w:r>
            <w:r w:rsidR="00BB2E5F" w:rsidRPr="00BB2E5F">
              <w:rPr>
                <w:rFonts w:ascii="Times New Roman" w:eastAsia="標楷體"/>
                <w:sz w:val="28"/>
                <w:szCs w:val="28"/>
              </w:rPr>
              <w:t>1-2</w:t>
            </w:r>
            <w:r w:rsidR="00BB2E5F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外銷訂單</w:t>
            </w:r>
            <w:r w:rsidR="000106BF">
              <w:rPr>
                <w:rFonts w:ascii="標楷體" w:eastAsia="標楷體" w:hAnsi="標楷體" w:cs="新細明體" w:hint="eastAsia"/>
                <w:sz w:val="28"/>
                <w:szCs w:val="28"/>
              </w:rPr>
              <w:t>地</w:t>
            </w:r>
            <w:r w:rsidR="000106BF">
              <w:rPr>
                <w:rFonts w:ascii="標楷體" w:eastAsia="標楷體" w:hAnsi="標楷體" w:cs="新細明體"/>
                <w:sz w:val="28"/>
                <w:szCs w:val="28"/>
              </w:rPr>
              <w:t>區別統計</w:t>
            </w:r>
          </w:p>
        </w:tc>
      </w:tr>
      <w:tr w:rsidR="009C78F4" w:rsidRPr="0063756C" w:rsidTr="009C78F4">
        <w:trPr>
          <w:trHeight w:val="738"/>
        </w:trPr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總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美國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東協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中港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歐洲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日本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E2EFDA"/>
            <w:noWrap/>
            <w:vAlign w:val="center"/>
            <w:hideMark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其他</w:t>
            </w:r>
          </w:p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地區</w:t>
            </w:r>
          </w:p>
        </w:tc>
      </w:tr>
      <w:tr w:rsidR="009C78F4" w:rsidRPr="0063756C" w:rsidTr="009C78F4">
        <w:trPr>
          <w:trHeight w:val="315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外銷訂</w:t>
            </w:r>
            <w:r>
              <w:rPr>
                <w:rFonts w:ascii="Times New Roman" w:eastAsia="標楷體"/>
                <w:sz w:val="28"/>
                <w:szCs w:val="28"/>
              </w:rPr>
              <w:t>單</w:t>
            </w:r>
          </w:p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 w:rsidRPr="006D75FB">
              <w:rPr>
                <w:rFonts w:ascii="標楷體" w:eastAsia="標楷體" w:hAnsi="標楷體" w:hint="eastAsia"/>
                <w:szCs w:val="24"/>
              </w:rPr>
              <w:t>(億</w:t>
            </w:r>
            <w:r w:rsidRPr="006D75FB">
              <w:rPr>
                <w:rFonts w:ascii="標楷體" w:eastAsia="標楷體" w:hAnsi="標楷體"/>
                <w:szCs w:val="24"/>
              </w:rPr>
              <w:t>美元</w:t>
            </w:r>
            <w:r w:rsidRPr="006D7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92216E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15.30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92216E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5.57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92216E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2.95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92216E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</w:t>
            </w:r>
            <w:r w:rsidR="00FA2D9C">
              <w:rPr>
                <w:rFonts w:ascii="Times New Roman" w:eastAsia="新細明體"/>
                <w:sz w:val="28"/>
                <w:szCs w:val="28"/>
              </w:rPr>
              <w:t>.7</w:t>
            </w:r>
            <w:r>
              <w:rPr>
                <w:rFonts w:ascii="Times New Roman" w:eastAsia="新細明體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92216E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2.02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A2D9C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0.</w:t>
            </w:r>
            <w:r w:rsidR="0092216E">
              <w:rPr>
                <w:rFonts w:ascii="Times New Roman" w:eastAsia="新細明體"/>
                <w:sz w:val="28"/>
                <w:szCs w:val="28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Pr="0063756C" w:rsidRDefault="0092216E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2</w:t>
            </w:r>
            <w:r w:rsidR="00FA2D9C">
              <w:rPr>
                <w:rFonts w:ascii="Times New Roman" w:eastAsia="新細明體"/>
                <w:sz w:val="28"/>
                <w:szCs w:val="28"/>
              </w:rPr>
              <w:t>.4</w:t>
            </w:r>
            <w:r>
              <w:rPr>
                <w:rFonts w:ascii="Times New Roman" w:eastAsia="新細明體"/>
                <w:sz w:val="28"/>
                <w:szCs w:val="28"/>
              </w:rPr>
              <w:t>0</w:t>
            </w:r>
          </w:p>
        </w:tc>
      </w:tr>
      <w:tr w:rsidR="009C78F4" w:rsidRPr="0063756C" w:rsidTr="009C78F4">
        <w:trPr>
          <w:trHeight w:val="315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pacing w:val="-20"/>
                <w:sz w:val="26"/>
                <w:szCs w:val="26"/>
              </w:rPr>
            </w:pPr>
            <w:r>
              <w:rPr>
                <w:rFonts w:ascii="Times New Roman" w:eastAsia="標楷體" w:hint="eastAsia"/>
                <w:spacing w:val="-20"/>
                <w:sz w:val="26"/>
                <w:szCs w:val="26"/>
              </w:rPr>
              <w:t>佔紡</w:t>
            </w:r>
            <w:r>
              <w:rPr>
                <w:rFonts w:ascii="Times New Roman" w:eastAsia="標楷體"/>
                <w:spacing w:val="-20"/>
                <w:sz w:val="26"/>
                <w:szCs w:val="26"/>
              </w:rPr>
              <w:t>織品</w:t>
            </w:r>
          </w:p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spacing w:val="-20"/>
                <w:sz w:val="26"/>
                <w:szCs w:val="26"/>
              </w:rPr>
              <w:t>外銷</w:t>
            </w:r>
            <w:r>
              <w:rPr>
                <w:rFonts w:ascii="Times New Roman" w:eastAsia="標楷體" w:hint="eastAsia"/>
                <w:spacing w:val="-20"/>
                <w:sz w:val="26"/>
                <w:szCs w:val="26"/>
              </w:rPr>
              <w:t>訂</w:t>
            </w:r>
            <w:r>
              <w:rPr>
                <w:rFonts w:ascii="Times New Roman" w:eastAsia="標楷體"/>
                <w:spacing w:val="-20"/>
                <w:sz w:val="26"/>
                <w:szCs w:val="26"/>
              </w:rPr>
              <w:t>單</w:t>
            </w:r>
            <w:r w:rsidRPr="00A0622F">
              <w:rPr>
                <w:rFonts w:ascii="Times New Roman" w:eastAsia="標楷體" w:hint="eastAsia"/>
                <w:spacing w:val="-20"/>
                <w:sz w:val="26"/>
                <w:szCs w:val="26"/>
              </w:rPr>
              <w:t>比重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9C78F4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3</w:t>
            </w:r>
            <w:r w:rsidR="0092216E">
              <w:rPr>
                <w:rFonts w:ascii="Times New Roman" w:eastAsia="新細明體" w:hint="eastAsia"/>
                <w:sz w:val="28"/>
                <w:szCs w:val="28"/>
              </w:rPr>
              <w:t>7</w:t>
            </w:r>
            <w:r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441760" w:rsidP="00FA2D9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</w:t>
            </w:r>
            <w:r w:rsidR="0092216E">
              <w:rPr>
                <w:rFonts w:ascii="Times New Roman" w:eastAsia="新細明體"/>
                <w:sz w:val="28"/>
                <w:szCs w:val="28"/>
              </w:rPr>
              <w:t>9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A34FB0" w:rsidP="0092216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</w:t>
            </w:r>
            <w:r w:rsidR="0092216E">
              <w:rPr>
                <w:rFonts w:ascii="Times New Roman" w:eastAsia="新細明體" w:hint="eastAsia"/>
                <w:sz w:val="28"/>
                <w:szCs w:val="28"/>
              </w:rPr>
              <w:t>1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BC40A3" w:rsidP="003A1AE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</w:t>
            </w:r>
            <w:r w:rsidR="0092216E">
              <w:rPr>
                <w:rFonts w:ascii="Times New Roman" w:eastAsia="新細明體"/>
                <w:sz w:val="28"/>
                <w:szCs w:val="28"/>
              </w:rPr>
              <w:t>3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8215B6" w:rsidP="008215B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4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Default="009C78F4" w:rsidP="00A34FB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</w:t>
            </w:r>
            <w:r w:rsidR="00A34FB0">
              <w:rPr>
                <w:rFonts w:ascii="Times New Roman" w:eastAsia="新細明體" w:hint="eastAsia"/>
                <w:sz w:val="28"/>
                <w:szCs w:val="28"/>
              </w:rPr>
              <w:t>6</w:t>
            </w:r>
            <w:r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</w:tr>
      <w:tr w:rsidR="009C78F4" w:rsidRPr="0063756C" w:rsidTr="009C78F4">
        <w:trPr>
          <w:trHeight w:val="530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 w:rsidRPr="0063756C">
              <w:rPr>
                <w:rFonts w:ascii="Times New Roman" w:eastAsia="標楷體"/>
                <w:sz w:val="28"/>
                <w:szCs w:val="28"/>
              </w:rPr>
              <w:t>年增率</w:t>
            </w:r>
            <w:r w:rsidRPr="0063756C">
              <w:rPr>
                <w:rFonts w:ascii="Times New Roman" w:eastAsia="標楷體"/>
                <w:sz w:val="28"/>
                <w:szCs w:val="28"/>
              </w:rPr>
              <w:t>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92216E" w:rsidP="006D1F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A2D9C" w:rsidP="003C54A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92216E" w:rsidP="002324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92216E" w:rsidP="00BC40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92216E" w:rsidP="002324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92216E" w:rsidP="00BC40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Pr="0063756C" w:rsidRDefault="0092216E" w:rsidP="002324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-24</w:t>
            </w:r>
          </w:p>
        </w:tc>
      </w:tr>
    </w:tbl>
    <w:p w:rsidR="008215B6" w:rsidRDefault="00596BE0" w:rsidP="00433A9E">
      <w:pPr>
        <w:pStyle w:val="11"/>
        <w:widowControl/>
        <w:autoSpaceDE w:val="0"/>
        <w:autoSpaceDN w:val="0"/>
        <w:snapToGrid w:val="0"/>
        <w:spacing w:beforeLines="150" w:before="360" w:line="560" w:lineRule="exact"/>
        <w:ind w:leftChars="118" w:left="283"/>
        <w:jc w:val="both"/>
        <w:textAlignment w:val="bottom"/>
        <w:rPr>
          <w:rFonts w:ascii="Times New Roman" w:eastAsia="標楷體"/>
          <w:b/>
          <w:bCs/>
          <w:color w:val="0000FF"/>
          <w:sz w:val="32"/>
          <w:szCs w:val="32"/>
        </w:rPr>
      </w:pPr>
      <w:r>
        <w:rPr>
          <w:rFonts w:ascii="Times New Roman" w:eastAsia="標楷體"/>
          <w:b/>
          <w:bCs/>
          <w:noProof/>
          <w:color w:val="0000FF"/>
          <w:sz w:val="32"/>
          <w:szCs w:val="32"/>
        </w:rPr>
        <w:drawing>
          <wp:anchor distT="0" distB="0" distL="114300" distR="114300" simplePos="0" relativeHeight="251682304" behindDoc="0" locked="0" layoutInCell="1" allowOverlap="1" wp14:anchorId="20AEA613" wp14:editId="6725E098">
            <wp:simplePos x="0" y="0"/>
            <wp:positionH relativeFrom="column">
              <wp:posOffset>450215</wp:posOffset>
            </wp:positionH>
            <wp:positionV relativeFrom="paragraph">
              <wp:posOffset>173548</wp:posOffset>
            </wp:positionV>
            <wp:extent cx="5486400" cy="2567940"/>
            <wp:effectExtent l="0" t="0" r="0" b="3810"/>
            <wp:wrapSquare wrapText="bothSides"/>
            <wp:docPr id="13" name="圖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1779FA" w:rsidRDefault="000221B4" w:rsidP="00433A9E">
      <w:pPr>
        <w:pStyle w:val="11"/>
        <w:widowControl/>
        <w:autoSpaceDE w:val="0"/>
        <w:autoSpaceDN w:val="0"/>
        <w:snapToGrid w:val="0"/>
        <w:spacing w:beforeLines="150" w:before="360" w:line="560" w:lineRule="exact"/>
        <w:ind w:leftChars="118" w:left="283"/>
        <w:jc w:val="both"/>
        <w:textAlignment w:val="bottom"/>
        <w:rPr>
          <w:rFonts w:ascii="Times New Roman" w:eastAsia="標楷體"/>
          <w:b/>
          <w:bCs/>
          <w:color w:val="0000FF"/>
          <w:sz w:val="32"/>
          <w:szCs w:val="32"/>
        </w:rPr>
      </w:pPr>
      <w:r w:rsidRPr="001779FA">
        <w:rPr>
          <w:rFonts w:ascii="Times New Roman" w:eastAsia="標楷體" w:hint="eastAsia"/>
          <w:b/>
          <w:bCs/>
          <w:color w:val="0000FF"/>
          <w:sz w:val="32"/>
          <w:szCs w:val="32"/>
        </w:rPr>
        <w:t>六、貿易順差</w:t>
      </w:r>
    </w:p>
    <w:p w:rsidR="00F61B94" w:rsidRDefault="00DE4701" w:rsidP="00F61B94">
      <w:pPr>
        <w:pStyle w:val="20"/>
        <w:widowControl/>
        <w:numPr>
          <w:ilvl w:val="0"/>
          <w:numId w:val="4"/>
        </w:numPr>
        <w:autoSpaceDE w:val="0"/>
        <w:autoSpaceDN w:val="0"/>
        <w:snapToGrid w:val="0"/>
        <w:spacing w:beforeLines="50" w:before="120" w:line="500" w:lineRule="exact"/>
        <w:ind w:hanging="445"/>
        <w:jc w:val="both"/>
        <w:textAlignment w:val="bottom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t>111</w:t>
      </w:r>
      <w:r w:rsidR="00E7730C" w:rsidRPr="00F61B94">
        <w:rPr>
          <w:rFonts w:ascii="Times New Roman" w:eastAsia="標楷體" w:hint="eastAsia"/>
          <w:sz w:val="28"/>
          <w:szCs w:val="28"/>
        </w:rPr>
        <w:t>年</w:t>
      </w:r>
      <w:r w:rsidR="00E7730C">
        <w:rPr>
          <w:rFonts w:ascii="Times New Roman" w:eastAsia="標楷體" w:hint="eastAsia"/>
          <w:sz w:val="28"/>
          <w:szCs w:val="28"/>
        </w:rPr>
        <w:t>全</w:t>
      </w:r>
      <w:r w:rsidR="00E7730C">
        <w:rPr>
          <w:rFonts w:ascii="Times New Roman" w:eastAsia="標楷體"/>
          <w:sz w:val="28"/>
          <w:szCs w:val="28"/>
        </w:rPr>
        <w:t>年度</w:t>
      </w:r>
      <w:r w:rsidR="00E7730C" w:rsidRPr="00F61B94">
        <w:rPr>
          <w:rFonts w:ascii="Times New Roman" w:eastAsia="標楷體" w:hint="eastAsia"/>
          <w:sz w:val="28"/>
          <w:szCs w:val="28"/>
        </w:rPr>
        <w:t>紡織品出口值為</w:t>
      </w:r>
      <w:r w:rsidR="00E03B25">
        <w:rPr>
          <w:rFonts w:ascii="Times New Roman" w:eastAsia="標楷體" w:hint="eastAsia"/>
          <w:sz w:val="28"/>
          <w:szCs w:val="28"/>
        </w:rPr>
        <w:t>88.40</w:t>
      </w:r>
      <w:r w:rsidR="00E7730C" w:rsidRPr="00F61B94">
        <w:rPr>
          <w:rFonts w:ascii="Times New Roman" w:eastAsia="標楷體" w:hint="eastAsia"/>
          <w:sz w:val="28"/>
          <w:szCs w:val="28"/>
        </w:rPr>
        <w:t>億美元，進口值為</w:t>
      </w:r>
      <w:r w:rsidR="00E03B25">
        <w:rPr>
          <w:rFonts w:ascii="Times New Roman" w:eastAsia="標楷體" w:hint="eastAsia"/>
          <w:sz w:val="28"/>
          <w:szCs w:val="28"/>
        </w:rPr>
        <w:t>39.45</w:t>
      </w:r>
      <w:r w:rsidR="00E7730C" w:rsidRPr="00F61B94">
        <w:rPr>
          <w:rFonts w:ascii="Times New Roman" w:eastAsia="標楷體" w:hint="eastAsia"/>
          <w:sz w:val="28"/>
          <w:szCs w:val="28"/>
        </w:rPr>
        <w:t>億美元，貿易順差為</w:t>
      </w:r>
      <w:r w:rsidR="00E03B25">
        <w:rPr>
          <w:rFonts w:ascii="Times New Roman" w:eastAsia="標楷體" w:hint="eastAsia"/>
          <w:sz w:val="28"/>
          <w:szCs w:val="28"/>
        </w:rPr>
        <w:t>48.95</w:t>
      </w:r>
      <w:r w:rsidR="00E7730C" w:rsidRPr="00F61B94">
        <w:rPr>
          <w:rFonts w:ascii="Times New Roman" w:eastAsia="標楷體" w:hint="eastAsia"/>
          <w:sz w:val="28"/>
          <w:szCs w:val="28"/>
        </w:rPr>
        <w:t>億美元，較</w:t>
      </w:r>
      <w:r w:rsidR="00E7730C">
        <w:rPr>
          <w:rFonts w:ascii="Times New Roman" w:eastAsia="標楷體" w:hint="eastAsia"/>
          <w:sz w:val="28"/>
          <w:szCs w:val="28"/>
        </w:rPr>
        <w:t>1</w:t>
      </w:r>
      <w:r w:rsidR="00E03B25">
        <w:rPr>
          <w:rFonts w:ascii="Times New Roman" w:eastAsia="標楷體" w:hint="eastAsia"/>
          <w:sz w:val="28"/>
          <w:szCs w:val="28"/>
        </w:rPr>
        <w:t>10</w:t>
      </w:r>
      <w:r w:rsidR="00E7730C">
        <w:rPr>
          <w:rFonts w:ascii="Times New Roman" w:eastAsia="標楷體" w:hint="eastAsia"/>
          <w:sz w:val="28"/>
          <w:szCs w:val="28"/>
        </w:rPr>
        <w:t>年</w:t>
      </w:r>
      <w:r w:rsidR="00E7730C" w:rsidRPr="00F61B94">
        <w:rPr>
          <w:rFonts w:ascii="Times New Roman" w:eastAsia="標楷體" w:hint="eastAsia"/>
          <w:sz w:val="28"/>
          <w:szCs w:val="28"/>
        </w:rPr>
        <w:t>同期</w:t>
      </w:r>
      <w:r w:rsidR="00E03B25">
        <w:rPr>
          <w:rFonts w:ascii="Times New Roman" w:eastAsia="標楷體" w:hint="eastAsia"/>
          <w:sz w:val="28"/>
          <w:szCs w:val="28"/>
        </w:rPr>
        <w:t>減</w:t>
      </w:r>
      <w:r w:rsidR="00E03B25">
        <w:rPr>
          <w:rFonts w:ascii="Times New Roman" w:eastAsia="標楷體"/>
          <w:sz w:val="28"/>
          <w:szCs w:val="28"/>
        </w:rPr>
        <w:t>少</w:t>
      </w:r>
      <w:r w:rsidR="00E03B25">
        <w:rPr>
          <w:rFonts w:ascii="Times New Roman" w:eastAsia="標楷體" w:hint="eastAsia"/>
          <w:sz w:val="28"/>
          <w:szCs w:val="28"/>
        </w:rPr>
        <w:t>2</w:t>
      </w:r>
      <w:r w:rsidR="00E03B25">
        <w:rPr>
          <w:rFonts w:ascii="Times New Roman" w:eastAsia="標楷體"/>
          <w:sz w:val="28"/>
          <w:szCs w:val="28"/>
        </w:rPr>
        <w:t>.69</w:t>
      </w:r>
      <w:r w:rsidR="00E7730C" w:rsidRPr="00F61B94">
        <w:rPr>
          <w:rFonts w:ascii="Times New Roman" w:eastAsia="標楷體" w:hint="eastAsia"/>
          <w:sz w:val="28"/>
          <w:szCs w:val="28"/>
        </w:rPr>
        <w:t>億美元，</w:t>
      </w:r>
      <w:r w:rsidR="00E03B25">
        <w:rPr>
          <w:rFonts w:ascii="Times New Roman" w:eastAsia="標楷體" w:hint="eastAsia"/>
          <w:sz w:val="28"/>
          <w:szCs w:val="28"/>
        </w:rPr>
        <w:t>衰</w:t>
      </w:r>
      <w:r w:rsidR="00E03B25">
        <w:rPr>
          <w:rFonts w:ascii="Times New Roman" w:eastAsia="標楷體"/>
          <w:sz w:val="28"/>
          <w:szCs w:val="28"/>
        </w:rPr>
        <w:t>退</w:t>
      </w:r>
      <w:r w:rsidR="00E03B25">
        <w:rPr>
          <w:rFonts w:ascii="Times New Roman" w:eastAsia="標楷體" w:hint="eastAsia"/>
          <w:sz w:val="28"/>
          <w:szCs w:val="28"/>
        </w:rPr>
        <w:t>5</w:t>
      </w:r>
      <w:r w:rsidR="00E7730C" w:rsidRPr="00F61B94">
        <w:rPr>
          <w:rFonts w:ascii="Times New Roman" w:eastAsia="標楷體" w:hint="eastAsia"/>
          <w:sz w:val="28"/>
          <w:szCs w:val="28"/>
        </w:rPr>
        <w:t>%</w:t>
      </w:r>
      <w:r w:rsidR="00E7730C" w:rsidRPr="00F61B94">
        <w:rPr>
          <w:rFonts w:ascii="Times New Roman" w:eastAsia="標楷體" w:hint="eastAsia"/>
          <w:sz w:val="28"/>
          <w:szCs w:val="28"/>
        </w:rPr>
        <w:t>。</w:t>
      </w:r>
      <w:r w:rsidR="00E7730C">
        <w:rPr>
          <w:rFonts w:ascii="Times New Roman" w:eastAsia="標楷體" w:hint="eastAsia"/>
          <w:sz w:val="28"/>
          <w:szCs w:val="28"/>
        </w:rPr>
        <w:t>紡</w:t>
      </w:r>
      <w:r w:rsidR="00E7730C">
        <w:rPr>
          <w:rFonts w:ascii="Times New Roman" w:eastAsia="標楷體"/>
          <w:sz w:val="28"/>
          <w:szCs w:val="28"/>
        </w:rPr>
        <w:t>織品貿易順差</w:t>
      </w:r>
      <w:r w:rsidR="00E7730C" w:rsidRPr="001779FA">
        <w:rPr>
          <w:rFonts w:ascii="Times New Roman" w:eastAsia="標楷體" w:hint="eastAsia"/>
          <w:sz w:val="28"/>
          <w:szCs w:val="28"/>
        </w:rPr>
        <w:t>僅次於「機械及電機設備</w:t>
      </w:r>
      <w:r w:rsidR="00E7730C">
        <w:rPr>
          <w:rFonts w:ascii="Times New Roman" w:eastAsia="標楷體" w:hint="eastAsia"/>
          <w:sz w:val="28"/>
          <w:szCs w:val="28"/>
        </w:rPr>
        <w:t>」</w:t>
      </w:r>
      <w:r w:rsidR="00E7730C" w:rsidRPr="001779FA">
        <w:rPr>
          <w:rFonts w:ascii="Times New Roman" w:eastAsia="標楷體" w:hint="eastAsia"/>
          <w:sz w:val="28"/>
          <w:szCs w:val="28"/>
        </w:rPr>
        <w:t>、「塑膠、橡膠及其製品」及「基本金屬及其製品」，為我國第</w:t>
      </w:r>
      <w:r w:rsidR="00E7730C" w:rsidRPr="001779FA">
        <w:rPr>
          <w:rFonts w:ascii="Times New Roman" w:eastAsia="標楷體" w:hint="eastAsia"/>
          <w:sz w:val="28"/>
          <w:szCs w:val="28"/>
        </w:rPr>
        <w:t>4</w:t>
      </w:r>
      <w:r w:rsidR="00E7730C" w:rsidRPr="001779FA">
        <w:rPr>
          <w:rFonts w:ascii="Times New Roman" w:eastAsia="標楷體" w:hint="eastAsia"/>
          <w:sz w:val="28"/>
          <w:szCs w:val="28"/>
        </w:rPr>
        <w:t>大創匯產業。</w:t>
      </w:r>
    </w:p>
    <w:p w:rsidR="00767B4C" w:rsidRDefault="00767B4C" w:rsidP="00767B4C">
      <w:pPr>
        <w:pStyle w:val="20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sz w:val="28"/>
          <w:szCs w:val="28"/>
        </w:rPr>
      </w:pPr>
    </w:p>
    <w:p w:rsidR="00767B4C" w:rsidRDefault="00767B4C" w:rsidP="00767B4C">
      <w:pPr>
        <w:pStyle w:val="20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sz w:val="28"/>
          <w:szCs w:val="28"/>
        </w:rPr>
      </w:pPr>
    </w:p>
    <w:p w:rsidR="00767B4C" w:rsidRDefault="00767B4C" w:rsidP="00767B4C">
      <w:pPr>
        <w:pStyle w:val="20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sz w:val="28"/>
          <w:szCs w:val="28"/>
        </w:rPr>
      </w:pPr>
    </w:p>
    <w:p w:rsidR="00F61B94" w:rsidRPr="00596BE0" w:rsidRDefault="003F7D3D" w:rsidP="004B1A7D">
      <w:pPr>
        <w:pStyle w:val="20"/>
        <w:widowControl/>
        <w:numPr>
          <w:ilvl w:val="0"/>
          <w:numId w:val="4"/>
        </w:numPr>
        <w:tabs>
          <w:tab w:val="clear" w:pos="1438"/>
        </w:tabs>
        <w:autoSpaceDE w:val="0"/>
        <w:autoSpaceDN w:val="0"/>
        <w:snapToGrid w:val="0"/>
        <w:spacing w:beforeLines="50" w:before="120" w:line="500" w:lineRule="exact"/>
        <w:ind w:left="1560" w:hanging="567"/>
        <w:jc w:val="both"/>
        <w:textAlignment w:val="bottom"/>
        <w:rPr>
          <w:rFonts w:ascii="Times New Roman" w:eastAsia="標楷體"/>
          <w:spacing w:val="30"/>
          <w:sz w:val="28"/>
          <w:szCs w:val="28"/>
        </w:rPr>
      </w:pPr>
      <w:r>
        <w:rPr>
          <w:rFonts w:ascii="Times New Roman"/>
          <w:b/>
          <w:bCs/>
          <w:noProof/>
        </w:rPr>
        <w:drawing>
          <wp:anchor distT="0" distB="0" distL="114300" distR="114300" simplePos="0" relativeHeight="251672064" behindDoc="0" locked="0" layoutInCell="1" allowOverlap="1" wp14:anchorId="15601033" wp14:editId="215A3F63">
            <wp:simplePos x="0" y="0"/>
            <wp:positionH relativeFrom="margin">
              <wp:posOffset>0</wp:posOffset>
            </wp:positionH>
            <wp:positionV relativeFrom="paragraph">
              <wp:posOffset>1054735</wp:posOffset>
            </wp:positionV>
            <wp:extent cx="6012815" cy="3800475"/>
            <wp:effectExtent l="0" t="0" r="6985" b="0"/>
            <wp:wrapTopAndBottom/>
            <wp:docPr id="11" name="物件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/>
          <w:noProof/>
          <w:color w:val="0000FF"/>
          <w:spacing w:val="70"/>
        </w:rPr>
        <w:drawing>
          <wp:anchor distT="0" distB="0" distL="114300" distR="114300" simplePos="0" relativeHeight="251684352" behindDoc="0" locked="0" layoutInCell="1" allowOverlap="0" wp14:anchorId="2576E0C4" wp14:editId="5C998436">
            <wp:simplePos x="0" y="0"/>
            <wp:positionH relativeFrom="column">
              <wp:posOffset>-267970</wp:posOffset>
            </wp:positionH>
            <wp:positionV relativeFrom="paragraph">
              <wp:posOffset>4770755</wp:posOffset>
            </wp:positionV>
            <wp:extent cx="6388924" cy="4413476"/>
            <wp:effectExtent l="0" t="0" r="0" b="0"/>
            <wp:wrapNone/>
            <wp:docPr id="57" name="物件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A7D">
        <w:rPr>
          <w:rFonts w:ascii="Times New Roman" w:eastAsia="標楷體" w:hint="eastAsia"/>
          <w:sz w:val="28"/>
          <w:szCs w:val="28"/>
        </w:rPr>
        <w:t>112</w:t>
      </w:r>
      <w:r w:rsidR="004B1A7D" w:rsidRPr="00596BE0">
        <w:rPr>
          <w:rFonts w:ascii="Times New Roman" w:eastAsia="標楷體" w:hint="eastAsia"/>
          <w:sz w:val="28"/>
          <w:szCs w:val="28"/>
        </w:rPr>
        <w:t>年</w:t>
      </w:r>
      <w:r w:rsidR="004B1A7D" w:rsidRPr="00596BE0">
        <w:rPr>
          <w:rFonts w:ascii="Times New Roman" w:eastAsia="標楷體"/>
          <w:sz w:val="28"/>
          <w:szCs w:val="28"/>
        </w:rPr>
        <w:t>1</w:t>
      </w:r>
      <w:r w:rsidR="00F057D2">
        <w:rPr>
          <w:rFonts w:ascii="Times New Roman" w:eastAsia="標楷體"/>
          <w:sz w:val="28"/>
          <w:szCs w:val="28"/>
        </w:rPr>
        <w:t>-2</w:t>
      </w:r>
      <w:r w:rsidR="004B1A7D" w:rsidRPr="00596BE0">
        <w:rPr>
          <w:rFonts w:ascii="Times New Roman" w:eastAsia="標楷體" w:hint="eastAsia"/>
          <w:sz w:val="28"/>
          <w:szCs w:val="28"/>
        </w:rPr>
        <w:t>月紡織品出口值為</w:t>
      </w:r>
      <w:r w:rsidR="008D40DE">
        <w:rPr>
          <w:rFonts w:ascii="Times New Roman" w:eastAsia="標楷體" w:hint="eastAsia"/>
          <w:sz w:val="28"/>
          <w:szCs w:val="28"/>
        </w:rPr>
        <w:t>11.01</w:t>
      </w:r>
      <w:r w:rsidR="004B1A7D" w:rsidRPr="00596BE0">
        <w:rPr>
          <w:rFonts w:ascii="Times New Roman" w:eastAsia="標楷體" w:hint="eastAsia"/>
          <w:sz w:val="28"/>
          <w:szCs w:val="28"/>
        </w:rPr>
        <w:t>億美元，進口值為</w:t>
      </w:r>
      <w:r w:rsidR="008D40DE">
        <w:rPr>
          <w:rFonts w:ascii="Times New Roman" w:eastAsia="標楷體" w:hint="eastAsia"/>
          <w:sz w:val="28"/>
          <w:szCs w:val="28"/>
        </w:rPr>
        <w:t>5.34</w:t>
      </w:r>
      <w:r w:rsidR="004B1A7D" w:rsidRPr="00596BE0">
        <w:rPr>
          <w:rFonts w:ascii="Times New Roman" w:eastAsia="標楷體" w:hint="eastAsia"/>
          <w:sz w:val="28"/>
          <w:szCs w:val="28"/>
        </w:rPr>
        <w:t>億美元，貿易順差為</w:t>
      </w:r>
      <w:r w:rsidR="008D40DE">
        <w:rPr>
          <w:rFonts w:ascii="Times New Roman" w:eastAsia="標楷體" w:hint="eastAsia"/>
          <w:sz w:val="28"/>
          <w:szCs w:val="28"/>
        </w:rPr>
        <w:t>5.67</w:t>
      </w:r>
      <w:r w:rsidR="004B1A7D" w:rsidRPr="00596BE0">
        <w:rPr>
          <w:rFonts w:ascii="Times New Roman" w:eastAsia="標楷體" w:hint="eastAsia"/>
          <w:sz w:val="28"/>
          <w:szCs w:val="28"/>
        </w:rPr>
        <w:t>億美元，較去年同期</w:t>
      </w:r>
      <w:r w:rsidR="004B1A7D">
        <w:rPr>
          <w:rFonts w:ascii="Times New Roman" w:eastAsia="標楷體" w:hint="eastAsia"/>
          <w:sz w:val="28"/>
          <w:szCs w:val="28"/>
        </w:rPr>
        <w:t>減</w:t>
      </w:r>
      <w:r w:rsidR="004B1A7D">
        <w:rPr>
          <w:rFonts w:ascii="Times New Roman" w:eastAsia="標楷體"/>
          <w:sz w:val="28"/>
          <w:szCs w:val="28"/>
        </w:rPr>
        <w:t>少</w:t>
      </w:r>
      <w:r w:rsidR="008D40DE">
        <w:rPr>
          <w:rFonts w:ascii="Times New Roman" w:eastAsia="標楷體"/>
          <w:sz w:val="28"/>
          <w:szCs w:val="28"/>
        </w:rPr>
        <w:t>3.26</w:t>
      </w:r>
      <w:r w:rsidR="004B1A7D" w:rsidRPr="00596BE0">
        <w:rPr>
          <w:rFonts w:ascii="Times New Roman" w:eastAsia="標楷體" w:hint="eastAsia"/>
          <w:sz w:val="28"/>
          <w:szCs w:val="28"/>
        </w:rPr>
        <w:t>億美元，</w:t>
      </w:r>
      <w:r w:rsidR="004B1A7D">
        <w:rPr>
          <w:rFonts w:ascii="Times New Roman" w:eastAsia="標楷體" w:hint="eastAsia"/>
          <w:sz w:val="28"/>
          <w:szCs w:val="28"/>
        </w:rPr>
        <w:t>衰</w:t>
      </w:r>
      <w:r w:rsidR="004B1A7D">
        <w:rPr>
          <w:rFonts w:ascii="Times New Roman" w:eastAsia="標楷體"/>
          <w:sz w:val="28"/>
          <w:szCs w:val="28"/>
        </w:rPr>
        <w:t>退</w:t>
      </w:r>
      <w:r w:rsidR="004B1A7D">
        <w:rPr>
          <w:rFonts w:ascii="Times New Roman" w:eastAsia="標楷體" w:hint="eastAsia"/>
          <w:sz w:val="28"/>
          <w:szCs w:val="28"/>
        </w:rPr>
        <w:t>3</w:t>
      </w:r>
      <w:r w:rsidR="008D40DE">
        <w:rPr>
          <w:rFonts w:ascii="Times New Roman" w:eastAsia="標楷體" w:hint="eastAsia"/>
          <w:sz w:val="28"/>
          <w:szCs w:val="28"/>
        </w:rPr>
        <w:t>7</w:t>
      </w:r>
      <w:r w:rsidR="004B1A7D" w:rsidRPr="00596BE0">
        <w:rPr>
          <w:rFonts w:ascii="Times New Roman" w:eastAsia="標楷體" w:hint="eastAsia"/>
          <w:sz w:val="28"/>
          <w:szCs w:val="28"/>
        </w:rPr>
        <w:t>%</w:t>
      </w:r>
      <w:r w:rsidR="004B1A7D" w:rsidRPr="00596BE0">
        <w:rPr>
          <w:rFonts w:ascii="Times New Roman" w:eastAsia="標楷體" w:hint="eastAsia"/>
          <w:sz w:val="28"/>
          <w:szCs w:val="28"/>
        </w:rPr>
        <w:t>。</w:t>
      </w:r>
    </w:p>
    <w:p w:rsidR="00D439AC" w:rsidRPr="007C27D2" w:rsidRDefault="00D439AC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noProof/>
          <w:color w:val="0000FF"/>
          <w:spacing w:val="70"/>
        </w:rPr>
      </w:pPr>
    </w:p>
    <w:p w:rsidR="00CA530D" w:rsidRPr="00FF5BDC" w:rsidRDefault="00CA530D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color w:val="0000FF"/>
          <w:spacing w:val="70"/>
        </w:rPr>
        <w:sectPr w:rsidR="00CA530D" w:rsidRPr="00FF5BDC" w:rsidSect="00BD365E">
          <w:footnotePr>
            <w:numFmt w:val="lowerRoman"/>
          </w:footnotePr>
          <w:endnotePr>
            <w:numFmt w:val="decimal"/>
          </w:endnotePr>
          <w:pgSz w:w="11907" w:h="16840" w:code="9"/>
          <w:pgMar w:top="814" w:right="1417" w:bottom="652" w:left="1418" w:header="851" w:footer="851" w:gutter="0"/>
          <w:pgNumType w:start="1"/>
          <w:cols w:space="425"/>
          <w:docGrid w:linePitch="326"/>
        </w:sectPr>
      </w:pPr>
    </w:p>
    <w:tbl>
      <w:tblPr>
        <w:tblW w:w="15876" w:type="dxa"/>
        <w:tblInd w:w="-2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832"/>
        <w:gridCol w:w="955"/>
        <w:gridCol w:w="955"/>
        <w:gridCol w:w="751"/>
        <w:gridCol w:w="922"/>
        <w:gridCol w:w="15"/>
        <w:gridCol w:w="820"/>
        <w:gridCol w:w="835"/>
        <w:gridCol w:w="835"/>
        <w:gridCol w:w="955"/>
        <w:gridCol w:w="835"/>
        <w:gridCol w:w="955"/>
        <w:gridCol w:w="835"/>
        <w:gridCol w:w="955"/>
        <w:gridCol w:w="835"/>
        <w:gridCol w:w="955"/>
        <w:gridCol w:w="955"/>
        <w:gridCol w:w="955"/>
      </w:tblGrid>
      <w:tr w:rsidR="00B7744B" w:rsidRPr="00BA5CE2" w:rsidTr="00B77B17">
        <w:trPr>
          <w:trHeight w:val="345"/>
        </w:trPr>
        <w:tc>
          <w:tcPr>
            <w:tcW w:w="15876" w:type="dxa"/>
            <w:gridSpan w:val="19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7744B" w:rsidRPr="00C61759" w:rsidRDefault="00B7744B" w:rsidP="00EE49FE">
            <w:pPr>
              <w:pStyle w:val="11"/>
              <w:widowControl/>
              <w:autoSpaceDE w:val="0"/>
              <w:autoSpaceDN w:val="0"/>
              <w:snapToGrid w:val="0"/>
              <w:spacing w:afterLines="20" w:after="48" w:line="560" w:lineRule="exact"/>
              <w:ind w:firstLineChars="50" w:firstLine="160"/>
              <w:jc w:val="both"/>
              <w:textAlignment w:val="bottom"/>
              <w:rPr>
                <w:rFonts w:ascii="標楷體" w:eastAsia="標楷體" w:hAnsi="標楷體"/>
                <w:b/>
                <w:color w:val="1F497D"/>
                <w:sz w:val="32"/>
                <w:szCs w:val="32"/>
              </w:rPr>
            </w:pPr>
            <w:r w:rsidRPr="00C61759">
              <w:rPr>
                <w:rFonts w:ascii="Times New Roman" w:eastAsia="標楷體" w:hint="eastAsia"/>
                <w:b/>
                <w:bCs/>
                <w:noProof/>
                <w:color w:val="0000FF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21CC64F" wp14:editId="64F0A308">
                      <wp:simplePos x="0" y="0"/>
                      <wp:positionH relativeFrom="column">
                        <wp:posOffset>9032240</wp:posOffset>
                      </wp:positionH>
                      <wp:positionV relativeFrom="paragraph">
                        <wp:posOffset>102235</wp:posOffset>
                      </wp:positionV>
                      <wp:extent cx="1038225" cy="274320"/>
                      <wp:effectExtent l="0" t="0" r="0" b="0"/>
                      <wp:wrapNone/>
                      <wp:docPr id="2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1042" w:rsidRPr="00444C2D" w:rsidRDefault="00001042" w:rsidP="00B7744B">
                                  <w:pPr>
                                    <w:spacing w:line="260" w:lineRule="atLeast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  <w:r w:rsidRPr="00444C2D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</w:rPr>
                                    <w:t>單位：億美元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CC64F" id="Text Box 58" o:spid="_x0000_s1030" type="#_x0000_t202" style="position:absolute;left:0;text-align:left;margin-left:711.2pt;margin-top:8.05pt;width:81.75pt;height:21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AAuw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" filled="f" stroked="f">
                      <v:textbox>
                        <w:txbxContent>
                          <w:p w:rsidR="00001042" w:rsidRPr="00444C2D" w:rsidRDefault="00001042" w:rsidP="00B7744B">
                            <w:pPr>
                              <w:spacing w:line="260" w:lineRule="atLeas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44C2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單位：億美元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七、</w:t>
            </w:r>
            <w:r w:rsidR="005C6C83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111</w:t>
            </w:r>
            <w:r w:rsidR="00EE49FE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-112</w:t>
            </w:r>
            <w:r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年</w:t>
            </w:r>
            <w:r w:rsidR="00C03EF6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1</w:t>
            </w:r>
            <w:r w:rsidR="008D40DE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-2</w:t>
            </w:r>
            <w:r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月我國主要出口項目進出口值及創匯狀況</w:t>
            </w:r>
          </w:p>
        </w:tc>
      </w:tr>
      <w:tr w:rsidR="00B7744B" w:rsidRPr="007033A9" w:rsidTr="00B77B17">
        <w:trPr>
          <w:trHeight w:hRule="exact" w:val="762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年度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項目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 w:hAnsi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出進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口值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全國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紡織品</w:t>
            </w:r>
          </w:p>
        </w:tc>
        <w:tc>
          <w:tcPr>
            <w:tcW w:w="922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機　械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及電機設　備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基　本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金屬及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其製品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精　密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儀器鐘錶樂器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塑　膠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橡膠及其製品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礦產品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化學品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</w:tr>
      <w:tr w:rsidR="0082721F" w:rsidRPr="00AA5D3A" w:rsidTr="00DC24AC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82721F" w:rsidRPr="00DB35EE" w:rsidRDefault="0082721F" w:rsidP="0082721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2721F" w:rsidRPr="00DB35EE" w:rsidRDefault="0082721F" w:rsidP="0082721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774.34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24.8%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15.0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15.8%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488.61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27.4%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64.11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34.2%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29.19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-9.0%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47.39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11.3%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25.96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107.0%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41.58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26.1%</w:t>
            </w:r>
          </w:p>
        </w:tc>
      </w:tr>
      <w:tr w:rsidR="0082721F" w:rsidRPr="00AA5D3A" w:rsidTr="00DC24AC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82721F" w:rsidRPr="00DB35EE" w:rsidRDefault="0082721F" w:rsidP="0082721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1-2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2721F" w:rsidRPr="00DB35EE" w:rsidRDefault="0082721F" w:rsidP="0082721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667.20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29.5%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6.1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6.1%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306.86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22.8%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49.99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49.5%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28.24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26.2%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17.85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11.7%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116.07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72.4%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56.91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21.3%</w:t>
            </w:r>
          </w:p>
        </w:tc>
      </w:tr>
      <w:tr w:rsidR="0082721F" w:rsidRPr="00334B3E" w:rsidTr="00DC24AC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82721F" w:rsidRPr="00DB35EE" w:rsidRDefault="0082721F" w:rsidP="0082721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2721F" w:rsidRPr="00DB35EE" w:rsidRDefault="0082721F" w:rsidP="0082721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107.14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1.9%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8.93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23.6%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181.75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36.2%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14.12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-1.6%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0.95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-90.19%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29.54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11.14%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-90.11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-64.5%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-15.33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-10.1%</w:t>
            </w:r>
          </w:p>
        </w:tc>
      </w:tr>
      <w:tr w:rsidR="001C66E3" w:rsidRPr="00AA5D3A" w:rsidTr="00F03A82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C66E3" w:rsidRPr="00DB35EE" w:rsidRDefault="001C66E3" w:rsidP="001C66E3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C66E3" w:rsidRPr="00DB35EE" w:rsidRDefault="001C66E3" w:rsidP="001C66E3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1,209.34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23.5%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23.6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12.4%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768.37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27.3%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98.35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30.1%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44.73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-9.0%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73.49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7.4%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37.39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83.3%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64.04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21.3%</w:t>
            </w:r>
          </w:p>
        </w:tc>
      </w:tr>
      <w:tr w:rsidR="001C66E3" w:rsidRPr="00AA5D3A" w:rsidTr="00F03A8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C66E3" w:rsidRPr="00DB35EE" w:rsidRDefault="001C66E3" w:rsidP="001C66E3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1-3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C66E3" w:rsidRPr="00DB35EE" w:rsidRDefault="001C66E3" w:rsidP="001C66E3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1,054.55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25.8%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9.6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5.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485.37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21.7%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78.49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34.8%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43.78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10.9%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28.70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8.2%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187.83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70.4%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89.37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16.7%</w:t>
            </w:r>
          </w:p>
        </w:tc>
      </w:tr>
      <w:tr w:rsidR="001C66E3" w:rsidRPr="00334B3E" w:rsidTr="00F03A8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C66E3" w:rsidRPr="00DB35EE" w:rsidRDefault="001C66E3" w:rsidP="001C66E3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C66E3" w:rsidRPr="00DB35EE" w:rsidRDefault="001C66E3" w:rsidP="001C66E3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154.79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9.9%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13.9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18.0%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283.00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38.2%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19.86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14.3%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0.95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-90.22%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44.79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6.87%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-150.44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-67.5%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-25.33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-6.7%</w:t>
            </w:r>
          </w:p>
        </w:tc>
      </w:tr>
      <w:tr w:rsidR="00577035" w:rsidRPr="00AA5D3A" w:rsidTr="00386206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77035" w:rsidRPr="00DB35EE" w:rsidRDefault="00577035" w:rsidP="00577035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77035" w:rsidRPr="00DB35EE" w:rsidRDefault="00577035" w:rsidP="00577035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1,623.98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22.3%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31.6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05AA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10.</w:t>
            </w:r>
            <w:r w:rsidR="00505AA1"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1,030.71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25.8%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131.78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29.0%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59.58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-8.5%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97.18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4.9%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53.11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75.8%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87.16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21.4%</w:t>
            </w:r>
          </w:p>
        </w:tc>
      </w:tr>
      <w:tr w:rsidR="00577035" w:rsidRPr="00AA5D3A" w:rsidTr="0038620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77035" w:rsidRPr="00DB35EE" w:rsidRDefault="00577035" w:rsidP="00577035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1-4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77035" w:rsidRPr="00DB35EE" w:rsidRDefault="00577035" w:rsidP="00577035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1,419.96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26.0%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12.47</w:t>
            </w: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05AA1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2.3</w:t>
            </w:r>
            <w:r w:rsidR="00577035" w:rsidRPr="00577035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647.05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21.9%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107.53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34.5%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59.46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8.8%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37.86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7.4%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252.62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65.7%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125.29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22.3%</w:t>
            </w:r>
          </w:p>
        </w:tc>
      </w:tr>
      <w:tr w:rsidR="00577035" w:rsidRPr="00334B3E" w:rsidTr="0038620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77035" w:rsidRPr="00DB35EE" w:rsidRDefault="00577035" w:rsidP="00577035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77035" w:rsidRPr="00DB35EE" w:rsidRDefault="00577035" w:rsidP="00577035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204.02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1.3%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19.18</w:t>
            </w: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05AA1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16.1</w:t>
            </w:r>
            <w:r w:rsidR="00577035" w:rsidRPr="00577035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383.66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33.0%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24.25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9.3%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0.12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-98.86%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59.32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3.42%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-199.51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-63.2%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-38.13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-24.2%</w:t>
            </w:r>
          </w:p>
        </w:tc>
      </w:tr>
      <w:tr w:rsidR="000E56D5" w:rsidRPr="00AA5D3A" w:rsidTr="007C1C8A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0E56D5" w:rsidRPr="00DB35EE" w:rsidRDefault="000E56D5" w:rsidP="000E56D5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0E56D5" w:rsidRPr="00DB35EE" w:rsidRDefault="000E56D5" w:rsidP="000E56D5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2,044.77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20.1%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40.0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9.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1,286.97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23.7%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166.86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24.8%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73.78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-11.8%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122.29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1.3%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78.17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87.9%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109.16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18.3%</w:t>
            </w:r>
          </w:p>
        </w:tc>
      </w:tr>
      <w:tr w:rsidR="000E56D5" w:rsidRPr="00AA5D3A" w:rsidTr="007C1C8A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0E56D5" w:rsidRPr="00DB35EE" w:rsidRDefault="000E56D5" w:rsidP="000E56D5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1-5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0E56D5" w:rsidRPr="00DB35EE" w:rsidRDefault="000E56D5" w:rsidP="000E56D5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1,814.10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26.0%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15.71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816.55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21.3%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137.23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31.3%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73.91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7.8%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48.33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7.1%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329.95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69.1%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166.62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26.8%</w:t>
            </w:r>
          </w:p>
        </w:tc>
      </w:tr>
      <w:tr w:rsidR="000E56D5" w:rsidRPr="00334B3E" w:rsidTr="007C1C8A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0E56D5" w:rsidRPr="00DB35EE" w:rsidRDefault="000E56D5" w:rsidP="000E56D5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0E56D5" w:rsidRPr="00DB35EE" w:rsidRDefault="000E56D5" w:rsidP="000E56D5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230.67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-12.1%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24.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31</w:t>
            </w: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14.2%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470.42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28.0%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29.63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1.7%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-0.13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-100.86%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73.96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-2.12%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-251.78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-64.1%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-57.46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-46.8%</w:t>
            </w:r>
          </w:p>
        </w:tc>
      </w:tr>
      <w:tr w:rsidR="00DF7F4A" w:rsidRPr="00AA5D3A" w:rsidTr="002A630E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F7F4A" w:rsidRPr="00DB35EE" w:rsidRDefault="00DF7F4A" w:rsidP="00DF7F4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F7F4A" w:rsidRPr="00DB35EE" w:rsidRDefault="00DF7F4A" w:rsidP="00DF7F4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2,466.82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19.2%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8C7DB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47.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="008C7DBA">
              <w:rPr>
                <w:rFonts w:ascii="Times New Roman"/>
                <w:b/>
                <w:bCs/>
                <w:sz w:val="18"/>
                <w:szCs w:val="18"/>
              </w:rPr>
              <w:t>8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1,553.38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22.4%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201.66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24.8%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87.91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-11.8%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146.15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0.4%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99.94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91.8%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129.86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17.3%</w:t>
            </w:r>
          </w:p>
        </w:tc>
      </w:tr>
      <w:tr w:rsidR="00DF7F4A" w:rsidRPr="00AA5D3A" w:rsidTr="002A630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F7F4A" w:rsidRPr="00DB35EE" w:rsidRDefault="00DF7F4A" w:rsidP="00DF7F4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6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F7F4A" w:rsidRPr="00DB35EE" w:rsidRDefault="00DF7F4A" w:rsidP="00DF7F4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2,189.74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24.8%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18.7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9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982.39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20.4%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166.84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27.6%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89.66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8.5%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58.43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7.2%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399.86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67.0%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202.26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26.3%</w:t>
            </w:r>
          </w:p>
        </w:tc>
      </w:tr>
      <w:tr w:rsidR="00DF7F4A" w:rsidRPr="00334B3E" w:rsidTr="002A630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F7F4A" w:rsidRPr="00DB35EE" w:rsidRDefault="00DF7F4A" w:rsidP="00DF7F4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F7F4A" w:rsidRPr="00DB35EE" w:rsidRDefault="00DF7F4A" w:rsidP="00DF7F4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277.08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-11.6%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8C7DB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28.59</w:t>
            </w:r>
            <w:r w:rsidR="00DF7F4A"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8C7DB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10.</w:t>
            </w:r>
            <w:r w:rsidR="008C7DBA">
              <w:rPr>
                <w:rFonts w:ascii="Times New Roman"/>
                <w:b/>
                <w:bCs/>
                <w:sz w:val="18"/>
                <w:szCs w:val="18"/>
              </w:rPr>
              <w:t>8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570.99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25.9%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34.82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12.9%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-1.75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-110.26%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87.72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-3.74%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-299.92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-60.1%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-72.40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-46.2%</w:t>
            </w:r>
          </w:p>
        </w:tc>
      </w:tr>
      <w:tr w:rsidR="005B587E" w:rsidRPr="00AA5D3A" w:rsidTr="005B587E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B587E" w:rsidRPr="00DB35EE" w:rsidRDefault="005B587E" w:rsidP="005B587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587E" w:rsidRPr="00DB35EE" w:rsidRDefault="005B587E" w:rsidP="005B587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2,899.73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18.4%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727A1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55.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47</w:t>
            </w: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727A1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8.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1,825.38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21.3%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235.15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21.3%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102.70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-11.9%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169.12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-0.7%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124.85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97.6%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152.32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17.5%</w:t>
            </w:r>
          </w:p>
        </w:tc>
      </w:tr>
      <w:tr w:rsidR="005B587E" w:rsidRPr="00AA5D3A" w:rsidTr="005B587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B587E" w:rsidRPr="00DB35EE" w:rsidRDefault="005B587E" w:rsidP="005B587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7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587E" w:rsidRPr="00DB35EE" w:rsidRDefault="005B587E" w:rsidP="005B587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2,572.51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23.9%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727A1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22.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20</w:t>
            </w: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727A1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5.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0</w:t>
            </w: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1,148.81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19.0%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192.43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22.3%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106.39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9.7%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68.19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7.1%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482.82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66.6%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232.26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24.1%</w:t>
            </w:r>
          </w:p>
        </w:tc>
      </w:tr>
      <w:tr w:rsidR="005B587E" w:rsidRPr="00334B3E" w:rsidTr="005B587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B587E" w:rsidRPr="00DB35EE" w:rsidRDefault="005B587E" w:rsidP="005B587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587E" w:rsidRPr="00DB35EE" w:rsidRDefault="005B587E" w:rsidP="005B587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327.22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-12.2%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33.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10.2%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676.57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25.5%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42.72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16.8%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-3.69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-118.80%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100.93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-5.42%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-357.97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-57.9%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-79.94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-38.7%</w:t>
            </w:r>
          </w:p>
        </w:tc>
      </w:tr>
      <w:tr w:rsidR="00466418" w:rsidRPr="00AA5D3A" w:rsidTr="00BC6BE2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66418" w:rsidRPr="00DB35EE" w:rsidRDefault="00466418" w:rsidP="0046641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66418" w:rsidRPr="00DB35EE" w:rsidRDefault="00466418" w:rsidP="0046641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3,303.15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16.2%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63.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35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2,086.53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19.3%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264.33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16.8%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116.60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-13.1%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189.35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-3.5%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147.58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96.9%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170.00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12.6%</w:t>
            </w:r>
          </w:p>
        </w:tc>
      </w:tr>
      <w:tr w:rsidR="00466418" w:rsidRPr="00AA5D3A" w:rsidTr="00BC6BE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66418" w:rsidRPr="00DB35EE" w:rsidRDefault="00466418" w:rsidP="0046641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8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66418" w:rsidRPr="00DB35EE" w:rsidRDefault="00466418" w:rsidP="0046641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2,946.25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20.9%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25.9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9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5.6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1,315.64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15.9%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213.41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12.9%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120.90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6.6%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76.87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4.3%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565.85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64.2%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259.72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19.1%</w:t>
            </w:r>
          </w:p>
        </w:tc>
      </w:tr>
      <w:tr w:rsidR="00466418" w:rsidRPr="00334B3E" w:rsidTr="00BC6BE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66418" w:rsidRPr="00DB35EE" w:rsidRDefault="00466418" w:rsidP="0046641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66418" w:rsidRPr="00DB35EE" w:rsidRDefault="00466418" w:rsidP="0046641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356.90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37.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36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8.7%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770.89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25.4%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50.92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36.4%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-4.30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-120.72%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112.48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-8.21%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-418.27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-55.2%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-89.72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-33.6%</w:t>
            </w:r>
          </w:p>
        </w:tc>
      </w:tr>
      <w:tr w:rsidR="00D5325D" w:rsidRPr="00AA5D3A" w:rsidTr="00A804ED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5325D" w:rsidRPr="00DB35EE" w:rsidRDefault="00D5325D" w:rsidP="00D5325D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5325D" w:rsidRPr="00DB35EE" w:rsidRDefault="00D5325D" w:rsidP="00D5325D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3,677.63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13.5%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70.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11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6.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2,341.64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16.8%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289.22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11.1%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129.14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-14.3%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206.82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-5.8%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161.40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88.0%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185.94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9.6%</w:t>
            </w:r>
          </w:p>
        </w:tc>
      </w:tr>
      <w:tr w:rsidR="00D5325D" w:rsidRPr="00AA5D3A" w:rsidTr="00A804ED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5325D" w:rsidRPr="00DB35EE" w:rsidRDefault="00D5325D" w:rsidP="00D5325D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9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5325D" w:rsidRPr="00DB35EE" w:rsidRDefault="00D5325D" w:rsidP="00D5325D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3,270.62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18.0%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29.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37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5.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1,462.75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12.7%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228.83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6.9%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134.48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4.9%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84.08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643.59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62.5%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281.65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14.5%</w:t>
            </w:r>
          </w:p>
        </w:tc>
      </w:tr>
      <w:tr w:rsidR="00D5325D" w:rsidRPr="00334B3E" w:rsidTr="00A804ED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5325D" w:rsidRPr="00DB35EE" w:rsidRDefault="00D5325D" w:rsidP="00D5325D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5325D" w:rsidRPr="00DB35EE" w:rsidRDefault="00D5325D" w:rsidP="00D5325D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407.01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40.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74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6.7%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878.89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24.4%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60.39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30.9%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-5.34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-123.63%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122.74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-10.14%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-482.19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-55.5%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-95.71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-25.5%</w:t>
            </w:r>
          </w:p>
        </w:tc>
      </w:tr>
      <w:tr w:rsidR="00567A5C" w:rsidRPr="00AA5D3A" w:rsidTr="003640F4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67A5C" w:rsidRPr="00DB35EE" w:rsidRDefault="00567A5C" w:rsidP="00567A5C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67A5C" w:rsidRPr="00DB35EE" w:rsidRDefault="00567A5C" w:rsidP="00567A5C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4,076.64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12.0%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76.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33</w:t>
            </w: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2.9%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2,612.77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16.3%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317.03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6.1%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142.01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-15.7%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225.65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-8.3%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176.79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84.3%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203.77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6.3%</w:t>
            </w:r>
          </w:p>
        </w:tc>
      </w:tr>
      <w:tr w:rsidR="00567A5C" w:rsidRPr="00AA5D3A" w:rsidTr="003640F4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67A5C" w:rsidRPr="00DB35EE" w:rsidRDefault="00567A5C" w:rsidP="00567A5C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10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67A5C" w:rsidRPr="00DB35EE" w:rsidRDefault="00567A5C" w:rsidP="00567A5C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3,639.97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17.0%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32.81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5.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1,635.28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12.0%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246.74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2.7%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150.33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5.0%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91.95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720.73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60.0%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309.99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12.4%</w:t>
            </w:r>
          </w:p>
        </w:tc>
      </w:tr>
      <w:tr w:rsidR="00567A5C" w:rsidRPr="00334B3E" w:rsidTr="003640F4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67A5C" w:rsidRPr="00DB35EE" w:rsidRDefault="00567A5C" w:rsidP="00567A5C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67A5C" w:rsidRPr="00DB35EE" w:rsidRDefault="00567A5C" w:rsidP="00567A5C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436.67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-17.4%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43.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52</w:t>
            </w: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977.49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24.3%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70.29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20.6%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-8.32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-132.96%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133.70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-13.20%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-543.94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-53.5%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-106.22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-26.1%</w:t>
            </w:r>
          </w:p>
        </w:tc>
      </w:tr>
      <w:tr w:rsidR="007C27D2" w:rsidRPr="00AA5D3A" w:rsidTr="001478F0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C27D2" w:rsidRPr="00DB35EE" w:rsidRDefault="007C27D2" w:rsidP="007C27D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C27D2" w:rsidRPr="00DB35EE" w:rsidRDefault="007C27D2" w:rsidP="007C27D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4,437.83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9.4%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82.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63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2,851.85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14.0%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344.50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2.2%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155.17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-16.0%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243.83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-10.8%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189.02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72.9%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219.39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2.9%</w:t>
            </w:r>
          </w:p>
        </w:tc>
      </w:tr>
      <w:tr w:rsidR="007C27D2" w:rsidRPr="00AA5D3A" w:rsidTr="001478F0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C27D2" w:rsidRPr="00DB35EE" w:rsidRDefault="007C27D2" w:rsidP="007C27D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11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C27D2" w:rsidRPr="00DB35EE" w:rsidRDefault="007C27D2" w:rsidP="007C27D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3,966.34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14.3%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36.29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3.9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1,784.69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10.1%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264.51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164.68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4.8%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99.46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-2.2%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781.33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51.3%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335.38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9.2%</w:t>
            </w:r>
          </w:p>
        </w:tc>
      </w:tr>
      <w:tr w:rsidR="007C27D2" w:rsidRPr="00334B3E" w:rsidTr="001478F0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C27D2" w:rsidRPr="00DB35EE" w:rsidRDefault="007C27D2" w:rsidP="007C27D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C27D2" w:rsidRPr="00DB35EE" w:rsidRDefault="007C27D2" w:rsidP="007C27D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471.49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-19.6%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46.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34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-1.8%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1,067.16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79.99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15.0%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-9.51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-134.38%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144.37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-15.87%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-592.31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-45.5%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-115.99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-23.6%</w:t>
            </w:r>
          </w:p>
        </w:tc>
      </w:tr>
      <w:tr w:rsidR="0037536E" w:rsidRPr="00AA5D3A" w:rsidTr="0037536E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37536E" w:rsidRPr="00DB35EE" w:rsidRDefault="0037536E" w:rsidP="0037536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7536E" w:rsidRPr="00DB35EE" w:rsidRDefault="0037536E" w:rsidP="0037536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4,437.83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9.4%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D843C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8</w:t>
            </w:r>
            <w:r w:rsidR="00D843C3">
              <w:rPr>
                <w:rFonts w:ascii="Times New Roman"/>
                <w:b/>
                <w:bCs/>
                <w:sz w:val="18"/>
                <w:szCs w:val="18"/>
              </w:rPr>
              <w:t>8.40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D843C3" w:rsidP="00D843C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-2.</w:t>
            </w:r>
            <w:r w:rsidR="0037536E" w:rsidRPr="007C27D2">
              <w:rPr>
                <w:rFonts w:ascii="Times New Roman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2,851.85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14.0%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344.50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2.2%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155.17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-16.0%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243.83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-10.8%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189.02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72.9%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219.39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2.9%</w:t>
            </w:r>
          </w:p>
        </w:tc>
      </w:tr>
      <w:tr w:rsidR="0037536E" w:rsidRPr="00AA5D3A" w:rsidTr="0037536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37536E" w:rsidRPr="00DB35EE" w:rsidRDefault="0037536E" w:rsidP="0037536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12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7536E" w:rsidRPr="00DB35EE" w:rsidRDefault="0037536E" w:rsidP="0037536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3,966.34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14.3%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D843C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="00D843C3">
              <w:rPr>
                <w:rFonts w:ascii="Times New Roman"/>
                <w:b/>
                <w:bCs/>
                <w:sz w:val="18"/>
                <w:szCs w:val="18"/>
              </w:rPr>
              <w:t>9.45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D843C3" w:rsidP="00D843C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2.3</w:t>
            </w:r>
            <w:r w:rsidR="0037536E" w:rsidRPr="007C27D2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1,784.69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10.1%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264.51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164.68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4.8%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99.46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-2.2%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781.33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51.3%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335.38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9.2%</w:t>
            </w:r>
          </w:p>
        </w:tc>
      </w:tr>
      <w:tr w:rsidR="0037536E" w:rsidRPr="00334B3E" w:rsidTr="0037536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37536E" w:rsidRPr="00DB35EE" w:rsidRDefault="0037536E" w:rsidP="0037536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7536E" w:rsidRPr="00DB35EE" w:rsidRDefault="0037536E" w:rsidP="0037536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471.49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-19.6%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D843C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="00D843C3">
              <w:rPr>
                <w:rFonts w:ascii="Times New Roman"/>
                <w:b/>
                <w:bCs/>
                <w:sz w:val="18"/>
                <w:szCs w:val="18"/>
              </w:rPr>
              <w:t>8.95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D843C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</w:t>
            </w:r>
            <w:r w:rsidR="00D84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5.2</w:t>
            </w: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1,067.16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79.99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15.0%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-9.51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-134.38%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144.37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-15.87%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-592.31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-45.5%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-115.99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-23.6%</w:t>
            </w:r>
          </w:p>
        </w:tc>
      </w:tr>
      <w:tr w:rsidR="00EE49FE" w:rsidRPr="00AA5D3A" w:rsidTr="005A25AB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EE49FE" w:rsidRPr="00DB35EE" w:rsidRDefault="00EE49FE" w:rsidP="00EE49F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E49FE" w:rsidRPr="00DB35EE" w:rsidRDefault="00EE49FE" w:rsidP="00EE49F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315.08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-21.2%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5.5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204.16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-18.7%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24.17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-28.8%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10.89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-28.6%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15.11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-37.6%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12.93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-8.0%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15.27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-26.5%</w:t>
            </w:r>
          </w:p>
        </w:tc>
      </w:tr>
      <w:tr w:rsidR="00EE49FE" w:rsidRPr="00AA5D3A" w:rsidTr="005A25AB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EE49FE" w:rsidRPr="00DB35EE" w:rsidRDefault="00EE49FE" w:rsidP="00EE49F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E49FE" w:rsidRPr="00DB35EE" w:rsidRDefault="00EE49FE" w:rsidP="00EE49F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291.65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-16.6%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2.85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-20.2%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132.19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-17.8%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16.03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-37.9%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12.39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-16.6%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6.61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-27.8%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61.35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1.6%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23.51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-18.4%</w:t>
            </w:r>
          </w:p>
        </w:tc>
      </w:tr>
      <w:tr w:rsidR="00EE49FE" w:rsidRPr="00334B3E" w:rsidTr="005A25AB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EE49FE" w:rsidRPr="00DB35EE" w:rsidRDefault="00EE49FE" w:rsidP="00EE49F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E49FE" w:rsidRPr="00DB35EE" w:rsidRDefault="00EE49FE" w:rsidP="00EE49F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23.43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-53.3%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2.7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-33.7</w:t>
            </w: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71.97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-20.3%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8.14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0.1%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-1.50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-465.85%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8.50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-43.56%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-48.42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-4.6%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-8.24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-2.5%</w:t>
            </w:r>
          </w:p>
        </w:tc>
      </w:tr>
      <w:tr w:rsidR="0082721F" w:rsidRPr="00AA5D3A" w:rsidTr="00001042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82721F" w:rsidRPr="00DB35EE" w:rsidRDefault="0082721F" w:rsidP="0082721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2721F" w:rsidRPr="00DB35EE" w:rsidRDefault="0082721F" w:rsidP="0082721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625.57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-19.2%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11.0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-26.9%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402.50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-17.6%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47.05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-26.6%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22.39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-23.3%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32.58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-31.3%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26.40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1.7%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32.93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-20.8%</w:t>
            </w:r>
          </w:p>
        </w:tc>
      </w:tr>
      <w:tr w:rsidR="0082721F" w:rsidRPr="00AA5D3A" w:rsidTr="0000104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82721F" w:rsidRPr="00DB35EE" w:rsidRDefault="0082721F" w:rsidP="0082721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-2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2721F" w:rsidRPr="00DB35EE" w:rsidRDefault="0082721F" w:rsidP="0082721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578.64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-13.3%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5.34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-12.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9</w:t>
            </w: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258.88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-15.6%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34.15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-31.7%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24.94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-11.7%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13.34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-25.3%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116.91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0.7%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48.20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-15.3%</w:t>
            </w:r>
          </w:p>
        </w:tc>
      </w:tr>
      <w:tr w:rsidR="0082721F" w:rsidRPr="00334B3E" w:rsidTr="0000104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82721F" w:rsidRPr="00DB35EE" w:rsidRDefault="0082721F" w:rsidP="0082721F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82721F" w:rsidRPr="00DB35EE" w:rsidRDefault="0082721F" w:rsidP="0082721F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46.93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-56.2%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5.6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-36.5%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143.62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-21.0%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12.90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-8.6%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-2.55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-368.42%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19.24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-34.87%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-90.51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-0.4%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 xml:space="preserve">-15.27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82721F" w:rsidRPr="0082721F" w:rsidRDefault="0082721F" w:rsidP="0082721F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82721F">
              <w:rPr>
                <w:rFonts w:ascii="Times New Roman"/>
                <w:b/>
                <w:bCs/>
                <w:sz w:val="18"/>
                <w:szCs w:val="18"/>
              </w:rPr>
              <w:t>0.4%</w:t>
            </w:r>
          </w:p>
        </w:tc>
      </w:tr>
      <w:tr w:rsidR="00B7744B" w:rsidRPr="00BF1B58" w:rsidTr="00B77B17">
        <w:trPr>
          <w:cantSplit/>
        </w:trPr>
        <w:tc>
          <w:tcPr>
            <w:tcW w:w="15876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44B" w:rsidRPr="00BF1B58" w:rsidRDefault="00B7744B" w:rsidP="00B77B17">
            <w:pPr>
              <w:widowControl/>
              <w:spacing w:line="240" w:lineRule="atLeast"/>
              <w:rPr>
                <w:sz w:val="20"/>
              </w:rPr>
            </w:pPr>
            <w:r w:rsidRPr="00BF1B58">
              <w:rPr>
                <w:rFonts w:ascii="標楷體" w:eastAsia="標楷體" w:hAnsi="標楷體" w:cs="新細明體" w:hint="eastAsia"/>
                <w:b/>
                <w:bCs/>
                <w:sz w:val="20"/>
              </w:rPr>
              <w:t>※資料來源：紡拓會根據財政部統計處資料編製</w:t>
            </w:r>
          </w:p>
        </w:tc>
      </w:tr>
    </w:tbl>
    <w:p w:rsidR="000221B4" w:rsidRPr="00B7744B" w:rsidRDefault="000221B4" w:rsidP="00334B3E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</w:pPr>
    </w:p>
    <w:sectPr w:rsidR="000221B4" w:rsidRPr="00B7744B" w:rsidSect="00BD365E">
      <w:footnotePr>
        <w:numFmt w:val="lowerRoman"/>
      </w:footnotePr>
      <w:endnotePr>
        <w:numFmt w:val="decimal"/>
      </w:endnotePr>
      <w:pgSz w:w="16840" w:h="11907" w:orient="landscape" w:code="9"/>
      <w:pgMar w:top="814" w:right="975" w:bottom="814" w:left="652" w:header="326" w:footer="64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BE4" w:rsidRDefault="005C1BE4">
      <w:r>
        <w:separator/>
      </w:r>
    </w:p>
  </w:endnote>
  <w:endnote w:type="continuationSeparator" w:id="0">
    <w:p w:rsidR="005C1BE4" w:rsidRDefault="005C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042" w:rsidRDefault="00001042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01042" w:rsidRDefault="0000104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042" w:rsidRDefault="00001042">
    <w:pPr>
      <w:pStyle w:val="13"/>
      <w:widowControl/>
      <w:tabs>
        <w:tab w:val="clear" w:pos="4819"/>
        <w:tab w:val="clear" w:pos="9071"/>
      </w:tabs>
      <w:autoSpaceDE w:val="0"/>
      <w:autoSpaceDN w:val="0"/>
      <w:ind w:right="360"/>
      <w:jc w:val="center"/>
      <w:textAlignment w:val="bottom"/>
      <w:rPr>
        <w:sz w:val="24"/>
      </w:rPr>
    </w:pPr>
    <w:r>
      <w:rPr>
        <w:sz w:val="24"/>
      </w:rPr>
      <w:t>~</w:t>
    </w:r>
    <w:r w:rsidRPr="009F0BED">
      <w:rPr>
        <w:rStyle w:val="ab"/>
        <w:sz w:val="22"/>
        <w:szCs w:val="22"/>
      </w:rPr>
      <w:fldChar w:fldCharType="begin"/>
    </w:r>
    <w:r w:rsidRPr="009F0BED">
      <w:rPr>
        <w:rStyle w:val="ab"/>
        <w:sz w:val="22"/>
        <w:szCs w:val="22"/>
      </w:rPr>
      <w:instrText xml:space="preserve"> PAGE </w:instrText>
    </w:r>
    <w:r w:rsidRPr="009F0BED">
      <w:rPr>
        <w:rStyle w:val="ab"/>
        <w:sz w:val="22"/>
        <w:szCs w:val="22"/>
      </w:rPr>
      <w:fldChar w:fldCharType="separate"/>
    </w:r>
    <w:r w:rsidR="00334E7D">
      <w:rPr>
        <w:rStyle w:val="ab"/>
        <w:noProof/>
        <w:sz w:val="22"/>
        <w:szCs w:val="22"/>
      </w:rPr>
      <w:t>15</w:t>
    </w:r>
    <w:r w:rsidRPr="009F0BED">
      <w:rPr>
        <w:rStyle w:val="ab"/>
        <w:sz w:val="22"/>
        <w:szCs w:val="22"/>
      </w:rPr>
      <w:fldChar w:fldCharType="end"/>
    </w:r>
    <w:r>
      <w:rPr>
        <w:sz w:val="24"/>
      </w:rPr>
      <w:t>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BE4" w:rsidRDefault="005C1BE4">
      <w:r>
        <w:separator/>
      </w:r>
    </w:p>
  </w:footnote>
  <w:footnote w:type="continuationSeparator" w:id="0">
    <w:p w:rsidR="005C1BE4" w:rsidRDefault="005C1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C0683"/>
    <w:multiLevelType w:val="hybridMultilevel"/>
    <w:tmpl w:val="8C10A98E"/>
    <w:lvl w:ilvl="0" w:tplc="987410B0">
      <w:start w:val="1"/>
      <w:numFmt w:val="taiwaneseCountingThousand"/>
      <w:lvlText w:val="(%1)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abstractNum w:abstractNumId="1">
    <w:nsid w:val="1E140B50"/>
    <w:multiLevelType w:val="singleLevel"/>
    <w:tmpl w:val="D9CE492A"/>
    <w:lvl w:ilvl="0">
      <w:start w:val="1"/>
      <w:numFmt w:val="decimal"/>
      <w:pStyle w:val="1"/>
      <w:lvlText w:val="%1."/>
      <w:legacy w:legacy="1" w:legacySpace="0" w:legacyIndent="405"/>
      <w:lvlJc w:val="left"/>
      <w:pPr>
        <w:ind w:left="1114" w:hanging="405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2">
    <w:nsid w:val="2DDA39D3"/>
    <w:multiLevelType w:val="singleLevel"/>
    <w:tmpl w:val="18164910"/>
    <w:lvl w:ilvl="0">
      <w:start w:val="1"/>
      <w:numFmt w:val="taiwaneseCountingThousand"/>
      <w:pStyle w:val="a"/>
      <w:lvlText w:val="%1、"/>
      <w:lvlJc w:val="left"/>
      <w:pPr>
        <w:tabs>
          <w:tab w:val="num" w:pos="780"/>
        </w:tabs>
        <w:ind w:left="780" w:hanging="780"/>
      </w:pPr>
      <w:rPr>
        <w:rFonts w:ascii="標楷體" w:eastAsia="標楷體" w:hint="eastAsia"/>
        <w:b/>
        <w:i w:val="0"/>
        <w:sz w:val="32"/>
      </w:rPr>
    </w:lvl>
  </w:abstractNum>
  <w:abstractNum w:abstractNumId="3">
    <w:nsid w:val="3B707D13"/>
    <w:multiLevelType w:val="hybridMultilevel"/>
    <w:tmpl w:val="58901036"/>
    <w:lvl w:ilvl="0" w:tplc="123863F6">
      <w:start w:val="1"/>
      <w:numFmt w:val="taiwaneseCountingThousand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4">
    <w:nsid w:val="465317B6"/>
    <w:multiLevelType w:val="hybridMultilevel"/>
    <w:tmpl w:val="99AA931A"/>
    <w:lvl w:ilvl="0" w:tplc="12189E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EAEBC0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PostScriptOverText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TW" w:val="!(),.:;?[]{}¢£¥·–—‘’“”•‥…‧′‵╴、。〈〉《》「」『』【】〔〕〝〞︰︱︳︴︵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46"/>
    <w:rsid w:val="00000853"/>
    <w:rsid w:val="00000BC8"/>
    <w:rsid w:val="00001042"/>
    <w:rsid w:val="000010E5"/>
    <w:rsid w:val="000016C0"/>
    <w:rsid w:val="000019FA"/>
    <w:rsid w:val="00002A34"/>
    <w:rsid w:val="00003029"/>
    <w:rsid w:val="00003890"/>
    <w:rsid w:val="00003A1B"/>
    <w:rsid w:val="00003AD8"/>
    <w:rsid w:val="000045B8"/>
    <w:rsid w:val="000051AE"/>
    <w:rsid w:val="00005471"/>
    <w:rsid w:val="0000570C"/>
    <w:rsid w:val="00005DCF"/>
    <w:rsid w:val="0000703D"/>
    <w:rsid w:val="0000790F"/>
    <w:rsid w:val="000106BF"/>
    <w:rsid w:val="000120CE"/>
    <w:rsid w:val="000127C7"/>
    <w:rsid w:val="00012B70"/>
    <w:rsid w:val="000136A7"/>
    <w:rsid w:val="00013A4F"/>
    <w:rsid w:val="00013F65"/>
    <w:rsid w:val="000140C6"/>
    <w:rsid w:val="00014559"/>
    <w:rsid w:val="000149F9"/>
    <w:rsid w:val="00014BEF"/>
    <w:rsid w:val="00020C88"/>
    <w:rsid w:val="00021023"/>
    <w:rsid w:val="000212C7"/>
    <w:rsid w:val="000216D0"/>
    <w:rsid w:val="000221B4"/>
    <w:rsid w:val="0002231C"/>
    <w:rsid w:val="000223E8"/>
    <w:rsid w:val="000224DE"/>
    <w:rsid w:val="0002312E"/>
    <w:rsid w:val="0002370D"/>
    <w:rsid w:val="0002386E"/>
    <w:rsid w:val="00023BEE"/>
    <w:rsid w:val="00023D1D"/>
    <w:rsid w:val="0002473A"/>
    <w:rsid w:val="000259DD"/>
    <w:rsid w:val="00025AFA"/>
    <w:rsid w:val="00025FA3"/>
    <w:rsid w:val="0002617E"/>
    <w:rsid w:val="000265F5"/>
    <w:rsid w:val="000272B6"/>
    <w:rsid w:val="000276F7"/>
    <w:rsid w:val="000278D4"/>
    <w:rsid w:val="0003067C"/>
    <w:rsid w:val="0003139E"/>
    <w:rsid w:val="00031F9D"/>
    <w:rsid w:val="00032213"/>
    <w:rsid w:val="000324E0"/>
    <w:rsid w:val="000328B4"/>
    <w:rsid w:val="00032B6B"/>
    <w:rsid w:val="00032E7B"/>
    <w:rsid w:val="0003312E"/>
    <w:rsid w:val="000332B6"/>
    <w:rsid w:val="00033C4B"/>
    <w:rsid w:val="0003437B"/>
    <w:rsid w:val="0003666E"/>
    <w:rsid w:val="000369EB"/>
    <w:rsid w:val="000374BD"/>
    <w:rsid w:val="000400C4"/>
    <w:rsid w:val="00040C11"/>
    <w:rsid w:val="00041FCC"/>
    <w:rsid w:val="000428B3"/>
    <w:rsid w:val="000433B3"/>
    <w:rsid w:val="000439F7"/>
    <w:rsid w:val="00043A37"/>
    <w:rsid w:val="00045C72"/>
    <w:rsid w:val="00045CCF"/>
    <w:rsid w:val="000464CE"/>
    <w:rsid w:val="0004718D"/>
    <w:rsid w:val="000513A5"/>
    <w:rsid w:val="000514FD"/>
    <w:rsid w:val="00051A07"/>
    <w:rsid w:val="00053AD6"/>
    <w:rsid w:val="0005439F"/>
    <w:rsid w:val="00054ACB"/>
    <w:rsid w:val="00054C2E"/>
    <w:rsid w:val="00056BF0"/>
    <w:rsid w:val="000572B3"/>
    <w:rsid w:val="000575C8"/>
    <w:rsid w:val="000578DB"/>
    <w:rsid w:val="000605E1"/>
    <w:rsid w:val="000609C6"/>
    <w:rsid w:val="000615A5"/>
    <w:rsid w:val="00061723"/>
    <w:rsid w:val="00061D35"/>
    <w:rsid w:val="00061FC0"/>
    <w:rsid w:val="0006264A"/>
    <w:rsid w:val="00062719"/>
    <w:rsid w:val="000648EF"/>
    <w:rsid w:val="00066CAC"/>
    <w:rsid w:val="00066EEE"/>
    <w:rsid w:val="000705A7"/>
    <w:rsid w:val="000709BC"/>
    <w:rsid w:val="00070CB4"/>
    <w:rsid w:val="000717DE"/>
    <w:rsid w:val="00071C17"/>
    <w:rsid w:val="0007214A"/>
    <w:rsid w:val="0007223F"/>
    <w:rsid w:val="00072776"/>
    <w:rsid w:val="0007288A"/>
    <w:rsid w:val="0007311C"/>
    <w:rsid w:val="000735D2"/>
    <w:rsid w:val="0007377B"/>
    <w:rsid w:val="00073C5A"/>
    <w:rsid w:val="000744DD"/>
    <w:rsid w:val="00074C14"/>
    <w:rsid w:val="00074DFA"/>
    <w:rsid w:val="00074FA9"/>
    <w:rsid w:val="00075AFE"/>
    <w:rsid w:val="00075C92"/>
    <w:rsid w:val="000763A3"/>
    <w:rsid w:val="000764BD"/>
    <w:rsid w:val="0008038F"/>
    <w:rsid w:val="0008058B"/>
    <w:rsid w:val="00080A83"/>
    <w:rsid w:val="00081591"/>
    <w:rsid w:val="00082525"/>
    <w:rsid w:val="0008281C"/>
    <w:rsid w:val="00082D5C"/>
    <w:rsid w:val="0008300D"/>
    <w:rsid w:val="000847F7"/>
    <w:rsid w:val="00084C3A"/>
    <w:rsid w:val="000876A2"/>
    <w:rsid w:val="000902AB"/>
    <w:rsid w:val="000903B2"/>
    <w:rsid w:val="00090523"/>
    <w:rsid w:val="00090DB2"/>
    <w:rsid w:val="0009181A"/>
    <w:rsid w:val="0009220B"/>
    <w:rsid w:val="0009241D"/>
    <w:rsid w:val="00094155"/>
    <w:rsid w:val="000941BC"/>
    <w:rsid w:val="000945A6"/>
    <w:rsid w:val="00095056"/>
    <w:rsid w:val="00096C7D"/>
    <w:rsid w:val="00097824"/>
    <w:rsid w:val="000979D5"/>
    <w:rsid w:val="00097ECA"/>
    <w:rsid w:val="000A17B9"/>
    <w:rsid w:val="000A1B76"/>
    <w:rsid w:val="000A2CA5"/>
    <w:rsid w:val="000A3322"/>
    <w:rsid w:val="000A423D"/>
    <w:rsid w:val="000A4705"/>
    <w:rsid w:val="000A57B6"/>
    <w:rsid w:val="000A5D6A"/>
    <w:rsid w:val="000A604D"/>
    <w:rsid w:val="000A625E"/>
    <w:rsid w:val="000A6293"/>
    <w:rsid w:val="000A743F"/>
    <w:rsid w:val="000B0122"/>
    <w:rsid w:val="000B0DA8"/>
    <w:rsid w:val="000B1821"/>
    <w:rsid w:val="000B24CA"/>
    <w:rsid w:val="000B261A"/>
    <w:rsid w:val="000B28B8"/>
    <w:rsid w:val="000B29AA"/>
    <w:rsid w:val="000B2F8B"/>
    <w:rsid w:val="000B4F60"/>
    <w:rsid w:val="000B5379"/>
    <w:rsid w:val="000B55F5"/>
    <w:rsid w:val="000B5BF4"/>
    <w:rsid w:val="000B6287"/>
    <w:rsid w:val="000B67D7"/>
    <w:rsid w:val="000B7288"/>
    <w:rsid w:val="000B72CE"/>
    <w:rsid w:val="000B7616"/>
    <w:rsid w:val="000B781A"/>
    <w:rsid w:val="000C026E"/>
    <w:rsid w:val="000C0A6B"/>
    <w:rsid w:val="000C1108"/>
    <w:rsid w:val="000C22B8"/>
    <w:rsid w:val="000C236F"/>
    <w:rsid w:val="000C2575"/>
    <w:rsid w:val="000C2CE7"/>
    <w:rsid w:val="000C339C"/>
    <w:rsid w:val="000C35EF"/>
    <w:rsid w:val="000C47F0"/>
    <w:rsid w:val="000C4E92"/>
    <w:rsid w:val="000C532F"/>
    <w:rsid w:val="000C5E67"/>
    <w:rsid w:val="000C6856"/>
    <w:rsid w:val="000C77B5"/>
    <w:rsid w:val="000C7B48"/>
    <w:rsid w:val="000D0A88"/>
    <w:rsid w:val="000D0B39"/>
    <w:rsid w:val="000D0D13"/>
    <w:rsid w:val="000D0FA1"/>
    <w:rsid w:val="000D1F1E"/>
    <w:rsid w:val="000D2667"/>
    <w:rsid w:val="000D2A13"/>
    <w:rsid w:val="000D3427"/>
    <w:rsid w:val="000D35B0"/>
    <w:rsid w:val="000D3B0E"/>
    <w:rsid w:val="000D4126"/>
    <w:rsid w:val="000D42D4"/>
    <w:rsid w:val="000D4AA0"/>
    <w:rsid w:val="000D4E7F"/>
    <w:rsid w:val="000D5141"/>
    <w:rsid w:val="000D583F"/>
    <w:rsid w:val="000D5BF1"/>
    <w:rsid w:val="000D6032"/>
    <w:rsid w:val="000D6280"/>
    <w:rsid w:val="000D69E9"/>
    <w:rsid w:val="000D6D68"/>
    <w:rsid w:val="000D7005"/>
    <w:rsid w:val="000E0642"/>
    <w:rsid w:val="000E085D"/>
    <w:rsid w:val="000E0EAE"/>
    <w:rsid w:val="000E164C"/>
    <w:rsid w:val="000E2873"/>
    <w:rsid w:val="000E2911"/>
    <w:rsid w:val="000E38EF"/>
    <w:rsid w:val="000E3D12"/>
    <w:rsid w:val="000E477D"/>
    <w:rsid w:val="000E4978"/>
    <w:rsid w:val="000E5459"/>
    <w:rsid w:val="000E56D4"/>
    <w:rsid w:val="000E56D5"/>
    <w:rsid w:val="000E56FA"/>
    <w:rsid w:val="000E5C98"/>
    <w:rsid w:val="000E680F"/>
    <w:rsid w:val="000E697C"/>
    <w:rsid w:val="000E7771"/>
    <w:rsid w:val="000F0992"/>
    <w:rsid w:val="000F0B6F"/>
    <w:rsid w:val="000F11BA"/>
    <w:rsid w:val="000F2468"/>
    <w:rsid w:val="000F2DAE"/>
    <w:rsid w:val="000F30DE"/>
    <w:rsid w:val="000F3551"/>
    <w:rsid w:val="000F405F"/>
    <w:rsid w:val="000F45EC"/>
    <w:rsid w:val="000F4CC8"/>
    <w:rsid w:val="000F5764"/>
    <w:rsid w:val="000F627B"/>
    <w:rsid w:val="000F6C27"/>
    <w:rsid w:val="000F77D8"/>
    <w:rsid w:val="0010003D"/>
    <w:rsid w:val="001019F8"/>
    <w:rsid w:val="00101C65"/>
    <w:rsid w:val="00102745"/>
    <w:rsid w:val="00102764"/>
    <w:rsid w:val="00102B61"/>
    <w:rsid w:val="001038DF"/>
    <w:rsid w:val="001048BA"/>
    <w:rsid w:val="0010612B"/>
    <w:rsid w:val="001063EA"/>
    <w:rsid w:val="00107271"/>
    <w:rsid w:val="00107D4C"/>
    <w:rsid w:val="00110E26"/>
    <w:rsid w:val="00112911"/>
    <w:rsid w:val="00112FD4"/>
    <w:rsid w:val="0011414F"/>
    <w:rsid w:val="00114C26"/>
    <w:rsid w:val="00114EEC"/>
    <w:rsid w:val="00115346"/>
    <w:rsid w:val="00116436"/>
    <w:rsid w:val="001168AC"/>
    <w:rsid w:val="00117069"/>
    <w:rsid w:val="00120F4E"/>
    <w:rsid w:val="0012151C"/>
    <w:rsid w:val="001216B0"/>
    <w:rsid w:val="00121918"/>
    <w:rsid w:val="00122125"/>
    <w:rsid w:val="00122FD8"/>
    <w:rsid w:val="00122FDC"/>
    <w:rsid w:val="00123A8C"/>
    <w:rsid w:val="00124110"/>
    <w:rsid w:val="001241F2"/>
    <w:rsid w:val="00124F59"/>
    <w:rsid w:val="00125308"/>
    <w:rsid w:val="001254CE"/>
    <w:rsid w:val="001258BB"/>
    <w:rsid w:val="00125F42"/>
    <w:rsid w:val="00126C6F"/>
    <w:rsid w:val="00127BBA"/>
    <w:rsid w:val="00127CBB"/>
    <w:rsid w:val="00132EC7"/>
    <w:rsid w:val="00132FDB"/>
    <w:rsid w:val="001333C0"/>
    <w:rsid w:val="00135371"/>
    <w:rsid w:val="00135C74"/>
    <w:rsid w:val="00135CFF"/>
    <w:rsid w:val="00135F0D"/>
    <w:rsid w:val="0013654B"/>
    <w:rsid w:val="00136BDE"/>
    <w:rsid w:val="00136CDB"/>
    <w:rsid w:val="00136E5C"/>
    <w:rsid w:val="00140433"/>
    <w:rsid w:val="001407F4"/>
    <w:rsid w:val="00140B4B"/>
    <w:rsid w:val="00140D3E"/>
    <w:rsid w:val="00141B21"/>
    <w:rsid w:val="00141E3A"/>
    <w:rsid w:val="0014297A"/>
    <w:rsid w:val="00142BB2"/>
    <w:rsid w:val="0014355F"/>
    <w:rsid w:val="001440A6"/>
    <w:rsid w:val="00144284"/>
    <w:rsid w:val="001443F0"/>
    <w:rsid w:val="00144D65"/>
    <w:rsid w:val="001457C0"/>
    <w:rsid w:val="001478F0"/>
    <w:rsid w:val="00150D83"/>
    <w:rsid w:val="00151330"/>
    <w:rsid w:val="00151B91"/>
    <w:rsid w:val="00152359"/>
    <w:rsid w:val="00153634"/>
    <w:rsid w:val="001538FD"/>
    <w:rsid w:val="00153A47"/>
    <w:rsid w:val="00154F5B"/>
    <w:rsid w:val="00155F98"/>
    <w:rsid w:val="001560BB"/>
    <w:rsid w:val="00157011"/>
    <w:rsid w:val="001570CD"/>
    <w:rsid w:val="001573B7"/>
    <w:rsid w:val="001604B8"/>
    <w:rsid w:val="0016078C"/>
    <w:rsid w:val="0016134F"/>
    <w:rsid w:val="0016141A"/>
    <w:rsid w:val="0016188A"/>
    <w:rsid w:val="00161EF7"/>
    <w:rsid w:val="00162763"/>
    <w:rsid w:val="00162D85"/>
    <w:rsid w:val="00162EA1"/>
    <w:rsid w:val="00163D02"/>
    <w:rsid w:val="00164549"/>
    <w:rsid w:val="0016459E"/>
    <w:rsid w:val="00164DFD"/>
    <w:rsid w:val="0016571B"/>
    <w:rsid w:val="00165A54"/>
    <w:rsid w:val="0016655E"/>
    <w:rsid w:val="00166B9E"/>
    <w:rsid w:val="00167800"/>
    <w:rsid w:val="00167971"/>
    <w:rsid w:val="00167A1A"/>
    <w:rsid w:val="001700C4"/>
    <w:rsid w:val="0017013B"/>
    <w:rsid w:val="00170D57"/>
    <w:rsid w:val="001711C9"/>
    <w:rsid w:val="00171D8A"/>
    <w:rsid w:val="00173602"/>
    <w:rsid w:val="001742EC"/>
    <w:rsid w:val="0017547C"/>
    <w:rsid w:val="001764CE"/>
    <w:rsid w:val="00176951"/>
    <w:rsid w:val="00176D22"/>
    <w:rsid w:val="00176DE9"/>
    <w:rsid w:val="00176F7D"/>
    <w:rsid w:val="001776AF"/>
    <w:rsid w:val="00177883"/>
    <w:rsid w:val="001779FA"/>
    <w:rsid w:val="00177F1E"/>
    <w:rsid w:val="00180771"/>
    <w:rsid w:val="001827E5"/>
    <w:rsid w:val="001842E3"/>
    <w:rsid w:val="00184856"/>
    <w:rsid w:val="00185728"/>
    <w:rsid w:val="0018593F"/>
    <w:rsid w:val="00185A7F"/>
    <w:rsid w:val="00185CED"/>
    <w:rsid w:val="00187D68"/>
    <w:rsid w:val="00190994"/>
    <w:rsid w:val="00190AA6"/>
    <w:rsid w:val="00190DF3"/>
    <w:rsid w:val="00191349"/>
    <w:rsid w:val="00192C0A"/>
    <w:rsid w:val="001937E3"/>
    <w:rsid w:val="0019431C"/>
    <w:rsid w:val="00194C21"/>
    <w:rsid w:val="00195817"/>
    <w:rsid w:val="00196158"/>
    <w:rsid w:val="00196335"/>
    <w:rsid w:val="001964D8"/>
    <w:rsid w:val="00196F35"/>
    <w:rsid w:val="001972BF"/>
    <w:rsid w:val="00197309"/>
    <w:rsid w:val="00197E71"/>
    <w:rsid w:val="001A0324"/>
    <w:rsid w:val="001A1C87"/>
    <w:rsid w:val="001A2739"/>
    <w:rsid w:val="001A3239"/>
    <w:rsid w:val="001A3A94"/>
    <w:rsid w:val="001A3F2F"/>
    <w:rsid w:val="001A4E1B"/>
    <w:rsid w:val="001A4E43"/>
    <w:rsid w:val="001A67A3"/>
    <w:rsid w:val="001A6A31"/>
    <w:rsid w:val="001A7999"/>
    <w:rsid w:val="001B0BF7"/>
    <w:rsid w:val="001B15C0"/>
    <w:rsid w:val="001B1EA7"/>
    <w:rsid w:val="001B1F28"/>
    <w:rsid w:val="001B238C"/>
    <w:rsid w:val="001B2B0A"/>
    <w:rsid w:val="001B3A39"/>
    <w:rsid w:val="001B4BF2"/>
    <w:rsid w:val="001B53ED"/>
    <w:rsid w:val="001B5D31"/>
    <w:rsid w:val="001B5EE6"/>
    <w:rsid w:val="001B6067"/>
    <w:rsid w:val="001B7F7B"/>
    <w:rsid w:val="001C0069"/>
    <w:rsid w:val="001C0320"/>
    <w:rsid w:val="001C06E3"/>
    <w:rsid w:val="001C088E"/>
    <w:rsid w:val="001C0EF7"/>
    <w:rsid w:val="001C191D"/>
    <w:rsid w:val="001C2C3F"/>
    <w:rsid w:val="001C3AE8"/>
    <w:rsid w:val="001C480D"/>
    <w:rsid w:val="001C517C"/>
    <w:rsid w:val="001C5911"/>
    <w:rsid w:val="001C5B73"/>
    <w:rsid w:val="001C5D04"/>
    <w:rsid w:val="001C66E3"/>
    <w:rsid w:val="001C6C68"/>
    <w:rsid w:val="001C6D05"/>
    <w:rsid w:val="001C7832"/>
    <w:rsid w:val="001D02D3"/>
    <w:rsid w:val="001D0898"/>
    <w:rsid w:val="001D0EFD"/>
    <w:rsid w:val="001D1453"/>
    <w:rsid w:val="001D1BC7"/>
    <w:rsid w:val="001D34C2"/>
    <w:rsid w:val="001D3D95"/>
    <w:rsid w:val="001D3F36"/>
    <w:rsid w:val="001D40A1"/>
    <w:rsid w:val="001D4CAA"/>
    <w:rsid w:val="001D5637"/>
    <w:rsid w:val="001D588D"/>
    <w:rsid w:val="001D5DB5"/>
    <w:rsid w:val="001D5F28"/>
    <w:rsid w:val="001D6CA0"/>
    <w:rsid w:val="001D73F6"/>
    <w:rsid w:val="001D7D1F"/>
    <w:rsid w:val="001E0E3A"/>
    <w:rsid w:val="001E1207"/>
    <w:rsid w:val="001E12CE"/>
    <w:rsid w:val="001E173C"/>
    <w:rsid w:val="001E1925"/>
    <w:rsid w:val="001E1ECE"/>
    <w:rsid w:val="001E1F93"/>
    <w:rsid w:val="001E2B4D"/>
    <w:rsid w:val="001E3306"/>
    <w:rsid w:val="001E3D8C"/>
    <w:rsid w:val="001E418C"/>
    <w:rsid w:val="001E44E6"/>
    <w:rsid w:val="001E4AF3"/>
    <w:rsid w:val="001E4BB9"/>
    <w:rsid w:val="001E4F5E"/>
    <w:rsid w:val="001E5EC1"/>
    <w:rsid w:val="001E6710"/>
    <w:rsid w:val="001E7F8F"/>
    <w:rsid w:val="001F0190"/>
    <w:rsid w:val="001F1078"/>
    <w:rsid w:val="001F11D8"/>
    <w:rsid w:val="001F238C"/>
    <w:rsid w:val="001F2676"/>
    <w:rsid w:val="001F34E9"/>
    <w:rsid w:val="001F3731"/>
    <w:rsid w:val="001F4085"/>
    <w:rsid w:val="001F40B1"/>
    <w:rsid w:val="001F4230"/>
    <w:rsid w:val="001F46C3"/>
    <w:rsid w:val="001F5562"/>
    <w:rsid w:val="001F5C86"/>
    <w:rsid w:val="001F65BA"/>
    <w:rsid w:val="001F6701"/>
    <w:rsid w:val="001F6A6D"/>
    <w:rsid w:val="00201474"/>
    <w:rsid w:val="00201619"/>
    <w:rsid w:val="00201A7A"/>
    <w:rsid w:val="0020214C"/>
    <w:rsid w:val="00202971"/>
    <w:rsid w:val="00203168"/>
    <w:rsid w:val="00203364"/>
    <w:rsid w:val="002069C4"/>
    <w:rsid w:val="00206F7A"/>
    <w:rsid w:val="00207097"/>
    <w:rsid w:val="0020732F"/>
    <w:rsid w:val="0020746C"/>
    <w:rsid w:val="00210091"/>
    <w:rsid w:val="00211009"/>
    <w:rsid w:val="00211435"/>
    <w:rsid w:val="00211570"/>
    <w:rsid w:val="00211D48"/>
    <w:rsid w:val="00211DD7"/>
    <w:rsid w:val="002124C4"/>
    <w:rsid w:val="00212DAB"/>
    <w:rsid w:val="00213314"/>
    <w:rsid w:val="00213477"/>
    <w:rsid w:val="0021486C"/>
    <w:rsid w:val="00214CD1"/>
    <w:rsid w:val="00215085"/>
    <w:rsid w:val="002158B8"/>
    <w:rsid w:val="00215E04"/>
    <w:rsid w:val="002166D1"/>
    <w:rsid w:val="0021754D"/>
    <w:rsid w:val="00217A14"/>
    <w:rsid w:val="00217F58"/>
    <w:rsid w:val="002202B2"/>
    <w:rsid w:val="00220BDC"/>
    <w:rsid w:val="00220F68"/>
    <w:rsid w:val="00221B24"/>
    <w:rsid w:val="002223BE"/>
    <w:rsid w:val="00223FAB"/>
    <w:rsid w:val="00224314"/>
    <w:rsid w:val="00224ECA"/>
    <w:rsid w:val="0022555A"/>
    <w:rsid w:val="0022571F"/>
    <w:rsid w:val="00226178"/>
    <w:rsid w:val="0022691E"/>
    <w:rsid w:val="0023014A"/>
    <w:rsid w:val="0023071E"/>
    <w:rsid w:val="00231684"/>
    <w:rsid w:val="00231D85"/>
    <w:rsid w:val="00232415"/>
    <w:rsid w:val="002329CA"/>
    <w:rsid w:val="0023361B"/>
    <w:rsid w:val="002342F0"/>
    <w:rsid w:val="00234934"/>
    <w:rsid w:val="00235227"/>
    <w:rsid w:val="002352F1"/>
    <w:rsid w:val="00235349"/>
    <w:rsid w:val="002359EE"/>
    <w:rsid w:val="00235E1F"/>
    <w:rsid w:val="002364E5"/>
    <w:rsid w:val="002366FA"/>
    <w:rsid w:val="002368EA"/>
    <w:rsid w:val="00236C31"/>
    <w:rsid w:val="00236E28"/>
    <w:rsid w:val="00241D4E"/>
    <w:rsid w:val="002422EF"/>
    <w:rsid w:val="00242DD2"/>
    <w:rsid w:val="0024404B"/>
    <w:rsid w:val="00244F74"/>
    <w:rsid w:val="00244F7B"/>
    <w:rsid w:val="00245748"/>
    <w:rsid w:val="00245DD1"/>
    <w:rsid w:val="002463C6"/>
    <w:rsid w:val="00246BF7"/>
    <w:rsid w:val="00246D57"/>
    <w:rsid w:val="0024738C"/>
    <w:rsid w:val="00247D11"/>
    <w:rsid w:val="00250274"/>
    <w:rsid w:val="0025065F"/>
    <w:rsid w:val="00250848"/>
    <w:rsid w:val="00251476"/>
    <w:rsid w:val="002515FE"/>
    <w:rsid w:val="00251992"/>
    <w:rsid w:val="00251E5A"/>
    <w:rsid w:val="00251FCD"/>
    <w:rsid w:val="00252564"/>
    <w:rsid w:val="0025278E"/>
    <w:rsid w:val="00253222"/>
    <w:rsid w:val="00253A6C"/>
    <w:rsid w:val="00254EC8"/>
    <w:rsid w:val="002563DE"/>
    <w:rsid w:val="00256441"/>
    <w:rsid w:val="0025732A"/>
    <w:rsid w:val="002575FB"/>
    <w:rsid w:val="00257682"/>
    <w:rsid w:val="002576E2"/>
    <w:rsid w:val="00261048"/>
    <w:rsid w:val="0026153B"/>
    <w:rsid w:val="00261CD9"/>
    <w:rsid w:val="00262847"/>
    <w:rsid w:val="00263CF3"/>
    <w:rsid w:val="0026419E"/>
    <w:rsid w:val="00264514"/>
    <w:rsid w:val="00264929"/>
    <w:rsid w:val="00264B20"/>
    <w:rsid w:val="00264ECA"/>
    <w:rsid w:val="00265511"/>
    <w:rsid w:val="002656A8"/>
    <w:rsid w:val="00265781"/>
    <w:rsid w:val="00265FD1"/>
    <w:rsid w:val="00266BBF"/>
    <w:rsid w:val="00266C84"/>
    <w:rsid w:val="00267157"/>
    <w:rsid w:val="0026746C"/>
    <w:rsid w:val="002675DA"/>
    <w:rsid w:val="00270388"/>
    <w:rsid w:val="00271FF4"/>
    <w:rsid w:val="00273CDF"/>
    <w:rsid w:val="0027442E"/>
    <w:rsid w:val="0027466E"/>
    <w:rsid w:val="0027587F"/>
    <w:rsid w:val="0027596E"/>
    <w:rsid w:val="00275CE7"/>
    <w:rsid w:val="00276325"/>
    <w:rsid w:val="002763D6"/>
    <w:rsid w:val="002774E3"/>
    <w:rsid w:val="00277CFC"/>
    <w:rsid w:val="00277F9B"/>
    <w:rsid w:val="002809C6"/>
    <w:rsid w:val="0028187E"/>
    <w:rsid w:val="00281EAB"/>
    <w:rsid w:val="00281FC9"/>
    <w:rsid w:val="00282069"/>
    <w:rsid w:val="002825D7"/>
    <w:rsid w:val="002826E2"/>
    <w:rsid w:val="00282B7A"/>
    <w:rsid w:val="00282E89"/>
    <w:rsid w:val="002836D0"/>
    <w:rsid w:val="00283B9E"/>
    <w:rsid w:val="00284580"/>
    <w:rsid w:val="00284CF1"/>
    <w:rsid w:val="00285B2E"/>
    <w:rsid w:val="0028631D"/>
    <w:rsid w:val="0028644F"/>
    <w:rsid w:val="00286BA3"/>
    <w:rsid w:val="00286C1F"/>
    <w:rsid w:val="00286EEE"/>
    <w:rsid w:val="00286F63"/>
    <w:rsid w:val="00290368"/>
    <w:rsid w:val="00290D79"/>
    <w:rsid w:val="002915D5"/>
    <w:rsid w:val="00291697"/>
    <w:rsid w:val="002917A6"/>
    <w:rsid w:val="00291F01"/>
    <w:rsid w:val="00292004"/>
    <w:rsid w:val="002925E3"/>
    <w:rsid w:val="00293582"/>
    <w:rsid w:val="00293EED"/>
    <w:rsid w:val="00294CD3"/>
    <w:rsid w:val="00295B62"/>
    <w:rsid w:val="002971CF"/>
    <w:rsid w:val="00297245"/>
    <w:rsid w:val="002A0116"/>
    <w:rsid w:val="002A0B4D"/>
    <w:rsid w:val="002A12B6"/>
    <w:rsid w:val="002A1F19"/>
    <w:rsid w:val="002A2738"/>
    <w:rsid w:val="002A2A96"/>
    <w:rsid w:val="002A3383"/>
    <w:rsid w:val="002A3F55"/>
    <w:rsid w:val="002A4CFE"/>
    <w:rsid w:val="002A5436"/>
    <w:rsid w:val="002A5EF2"/>
    <w:rsid w:val="002A6097"/>
    <w:rsid w:val="002A630E"/>
    <w:rsid w:val="002A6A8B"/>
    <w:rsid w:val="002A72A6"/>
    <w:rsid w:val="002A72B0"/>
    <w:rsid w:val="002B07BD"/>
    <w:rsid w:val="002B0D84"/>
    <w:rsid w:val="002B1A8A"/>
    <w:rsid w:val="002B1BD5"/>
    <w:rsid w:val="002B1E54"/>
    <w:rsid w:val="002B2388"/>
    <w:rsid w:val="002B25D5"/>
    <w:rsid w:val="002B2B08"/>
    <w:rsid w:val="002B2E02"/>
    <w:rsid w:val="002B30E9"/>
    <w:rsid w:val="002B32E5"/>
    <w:rsid w:val="002B3B5E"/>
    <w:rsid w:val="002B4910"/>
    <w:rsid w:val="002B49C8"/>
    <w:rsid w:val="002B649D"/>
    <w:rsid w:val="002B6A31"/>
    <w:rsid w:val="002B75B0"/>
    <w:rsid w:val="002B7805"/>
    <w:rsid w:val="002C02FA"/>
    <w:rsid w:val="002C0347"/>
    <w:rsid w:val="002C0D4D"/>
    <w:rsid w:val="002C107A"/>
    <w:rsid w:val="002C1D20"/>
    <w:rsid w:val="002C20CB"/>
    <w:rsid w:val="002C2CFF"/>
    <w:rsid w:val="002C3102"/>
    <w:rsid w:val="002C4F8D"/>
    <w:rsid w:val="002C5325"/>
    <w:rsid w:val="002C5DEC"/>
    <w:rsid w:val="002C60E5"/>
    <w:rsid w:val="002C69B0"/>
    <w:rsid w:val="002C72C5"/>
    <w:rsid w:val="002C7E03"/>
    <w:rsid w:val="002D24B5"/>
    <w:rsid w:val="002D288E"/>
    <w:rsid w:val="002D2947"/>
    <w:rsid w:val="002D4221"/>
    <w:rsid w:val="002D5D66"/>
    <w:rsid w:val="002D60B2"/>
    <w:rsid w:val="002D61FB"/>
    <w:rsid w:val="002D634F"/>
    <w:rsid w:val="002D75B0"/>
    <w:rsid w:val="002E06D7"/>
    <w:rsid w:val="002E0976"/>
    <w:rsid w:val="002E0990"/>
    <w:rsid w:val="002E12C3"/>
    <w:rsid w:val="002E220C"/>
    <w:rsid w:val="002E353D"/>
    <w:rsid w:val="002E361B"/>
    <w:rsid w:val="002E5D86"/>
    <w:rsid w:val="002E676F"/>
    <w:rsid w:val="002E712E"/>
    <w:rsid w:val="002E792D"/>
    <w:rsid w:val="002E7A61"/>
    <w:rsid w:val="002E7C20"/>
    <w:rsid w:val="002F09C4"/>
    <w:rsid w:val="002F0D86"/>
    <w:rsid w:val="002F0E70"/>
    <w:rsid w:val="002F12AB"/>
    <w:rsid w:val="002F13A8"/>
    <w:rsid w:val="002F1FEC"/>
    <w:rsid w:val="002F27F9"/>
    <w:rsid w:val="002F280B"/>
    <w:rsid w:val="002F2962"/>
    <w:rsid w:val="002F3BD9"/>
    <w:rsid w:val="002F3E24"/>
    <w:rsid w:val="002F4190"/>
    <w:rsid w:val="002F4B50"/>
    <w:rsid w:val="002F55E2"/>
    <w:rsid w:val="002F5E52"/>
    <w:rsid w:val="002F644D"/>
    <w:rsid w:val="002F676C"/>
    <w:rsid w:val="002F6BB3"/>
    <w:rsid w:val="002F6FE0"/>
    <w:rsid w:val="002F74F6"/>
    <w:rsid w:val="0030097F"/>
    <w:rsid w:val="003009CF"/>
    <w:rsid w:val="00301D58"/>
    <w:rsid w:val="0030237D"/>
    <w:rsid w:val="0030253F"/>
    <w:rsid w:val="0030264B"/>
    <w:rsid w:val="00302E8B"/>
    <w:rsid w:val="00304E31"/>
    <w:rsid w:val="003050FD"/>
    <w:rsid w:val="00305EAC"/>
    <w:rsid w:val="00306459"/>
    <w:rsid w:val="0030737D"/>
    <w:rsid w:val="00307471"/>
    <w:rsid w:val="00307570"/>
    <w:rsid w:val="00307FBA"/>
    <w:rsid w:val="00310797"/>
    <w:rsid w:val="00310ECA"/>
    <w:rsid w:val="003112B3"/>
    <w:rsid w:val="00311F0F"/>
    <w:rsid w:val="00313ACE"/>
    <w:rsid w:val="0031447B"/>
    <w:rsid w:val="003144C5"/>
    <w:rsid w:val="003145A5"/>
    <w:rsid w:val="00314F93"/>
    <w:rsid w:val="00315082"/>
    <w:rsid w:val="003150D1"/>
    <w:rsid w:val="00317E77"/>
    <w:rsid w:val="00317ECA"/>
    <w:rsid w:val="003204AC"/>
    <w:rsid w:val="00320AFA"/>
    <w:rsid w:val="00321A11"/>
    <w:rsid w:val="00321DB6"/>
    <w:rsid w:val="003227B6"/>
    <w:rsid w:val="00323A2A"/>
    <w:rsid w:val="00324353"/>
    <w:rsid w:val="003248B9"/>
    <w:rsid w:val="00324D71"/>
    <w:rsid w:val="00325824"/>
    <w:rsid w:val="0032612E"/>
    <w:rsid w:val="00326610"/>
    <w:rsid w:val="0032666B"/>
    <w:rsid w:val="003268E9"/>
    <w:rsid w:val="00326AC0"/>
    <w:rsid w:val="00326FC2"/>
    <w:rsid w:val="0033088B"/>
    <w:rsid w:val="00330D65"/>
    <w:rsid w:val="003310F7"/>
    <w:rsid w:val="0033132F"/>
    <w:rsid w:val="00332965"/>
    <w:rsid w:val="00333417"/>
    <w:rsid w:val="003338F6"/>
    <w:rsid w:val="00333D56"/>
    <w:rsid w:val="00334924"/>
    <w:rsid w:val="00334A8D"/>
    <w:rsid w:val="00334B3E"/>
    <w:rsid w:val="00334CB4"/>
    <w:rsid w:val="00334CDE"/>
    <w:rsid w:val="00334E7D"/>
    <w:rsid w:val="003358A5"/>
    <w:rsid w:val="00335C68"/>
    <w:rsid w:val="00335E22"/>
    <w:rsid w:val="00340511"/>
    <w:rsid w:val="0034103B"/>
    <w:rsid w:val="00341BA6"/>
    <w:rsid w:val="00342762"/>
    <w:rsid w:val="003428D6"/>
    <w:rsid w:val="00343122"/>
    <w:rsid w:val="003431CF"/>
    <w:rsid w:val="0034458D"/>
    <w:rsid w:val="003462D7"/>
    <w:rsid w:val="003467A3"/>
    <w:rsid w:val="003474BD"/>
    <w:rsid w:val="003474F8"/>
    <w:rsid w:val="00347881"/>
    <w:rsid w:val="003505CB"/>
    <w:rsid w:val="00350D67"/>
    <w:rsid w:val="00351E29"/>
    <w:rsid w:val="00351FB3"/>
    <w:rsid w:val="003524E5"/>
    <w:rsid w:val="00352772"/>
    <w:rsid w:val="00352839"/>
    <w:rsid w:val="00352929"/>
    <w:rsid w:val="00353F14"/>
    <w:rsid w:val="00353F81"/>
    <w:rsid w:val="0035434C"/>
    <w:rsid w:val="003547D9"/>
    <w:rsid w:val="003551F1"/>
    <w:rsid w:val="00355303"/>
    <w:rsid w:val="003555FF"/>
    <w:rsid w:val="00356418"/>
    <w:rsid w:val="003565B5"/>
    <w:rsid w:val="00356946"/>
    <w:rsid w:val="00357113"/>
    <w:rsid w:val="00357500"/>
    <w:rsid w:val="00357AB5"/>
    <w:rsid w:val="00360010"/>
    <w:rsid w:val="00360050"/>
    <w:rsid w:val="003605EA"/>
    <w:rsid w:val="00360940"/>
    <w:rsid w:val="00360E02"/>
    <w:rsid w:val="00361BB1"/>
    <w:rsid w:val="00361E6B"/>
    <w:rsid w:val="003625AC"/>
    <w:rsid w:val="003627BE"/>
    <w:rsid w:val="00363419"/>
    <w:rsid w:val="00363EBD"/>
    <w:rsid w:val="003640F4"/>
    <w:rsid w:val="003643D6"/>
    <w:rsid w:val="00364A8A"/>
    <w:rsid w:val="0036512D"/>
    <w:rsid w:val="0036590D"/>
    <w:rsid w:val="003661A7"/>
    <w:rsid w:val="003661C2"/>
    <w:rsid w:val="003669C7"/>
    <w:rsid w:val="00367249"/>
    <w:rsid w:val="00370171"/>
    <w:rsid w:val="003702B3"/>
    <w:rsid w:val="00370430"/>
    <w:rsid w:val="0037102D"/>
    <w:rsid w:val="00371AB7"/>
    <w:rsid w:val="00371FA0"/>
    <w:rsid w:val="003725FD"/>
    <w:rsid w:val="003731AC"/>
    <w:rsid w:val="003738EC"/>
    <w:rsid w:val="00373C0F"/>
    <w:rsid w:val="00374119"/>
    <w:rsid w:val="00374784"/>
    <w:rsid w:val="0037536E"/>
    <w:rsid w:val="0037666F"/>
    <w:rsid w:val="00376810"/>
    <w:rsid w:val="0037752B"/>
    <w:rsid w:val="00377C3E"/>
    <w:rsid w:val="00380958"/>
    <w:rsid w:val="003811C0"/>
    <w:rsid w:val="00381BEA"/>
    <w:rsid w:val="00382E86"/>
    <w:rsid w:val="003833B2"/>
    <w:rsid w:val="003838BB"/>
    <w:rsid w:val="003848A3"/>
    <w:rsid w:val="00384CBB"/>
    <w:rsid w:val="003852E6"/>
    <w:rsid w:val="00386206"/>
    <w:rsid w:val="00386A35"/>
    <w:rsid w:val="00386F8A"/>
    <w:rsid w:val="00391427"/>
    <w:rsid w:val="00391674"/>
    <w:rsid w:val="0039308F"/>
    <w:rsid w:val="00394091"/>
    <w:rsid w:val="003940CC"/>
    <w:rsid w:val="00395E9B"/>
    <w:rsid w:val="003973E8"/>
    <w:rsid w:val="00397AAA"/>
    <w:rsid w:val="003A1695"/>
    <w:rsid w:val="003A1AED"/>
    <w:rsid w:val="003A1C39"/>
    <w:rsid w:val="003A2830"/>
    <w:rsid w:val="003A2C5B"/>
    <w:rsid w:val="003A2F6A"/>
    <w:rsid w:val="003A3145"/>
    <w:rsid w:val="003A3C6E"/>
    <w:rsid w:val="003A3F60"/>
    <w:rsid w:val="003A43FA"/>
    <w:rsid w:val="003A586C"/>
    <w:rsid w:val="003A6BB5"/>
    <w:rsid w:val="003A740B"/>
    <w:rsid w:val="003A7456"/>
    <w:rsid w:val="003B0066"/>
    <w:rsid w:val="003B0210"/>
    <w:rsid w:val="003B060F"/>
    <w:rsid w:val="003B07FA"/>
    <w:rsid w:val="003B09E7"/>
    <w:rsid w:val="003B12CB"/>
    <w:rsid w:val="003B16D2"/>
    <w:rsid w:val="003B1EA4"/>
    <w:rsid w:val="003B2A43"/>
    <w:rsid w:val="003B3179"/>
    <w:rsid w:val="003B3D27"/>
    <w:rsid w:val="003B3D85"/>
    <w:rsid w:val="003B3FEB"/>
    <w:rsid w:val="003B4129"/>
    <w:rsid w:val="003B4245"/>
    <w:rsid w:val="003B5504"/>
    <w:rsid w:val="003B6DC8"/>
    <w:rsid w:val="003B6E43"/>
    <w:rsid w:val="003B72F3"/>
    <w:rsid w:val="003B782A"/>
    <w:rsid w:val="003C0357"/>
    <w:rsid w:val="003C0E3E"/>
    <w:rsid w:val="003C0FD7"/>
    <w:rsid w:val="003C196D"/>
    <w:rsid w:val="003C2992"/>
    <w:rsid w:val="003C4231"/>
    <w:rsid w:val="003C54AE"/>
    <w:rsid w:val="003C556C"/>
    <w:rsid w:val="003C60D2"/>
    <w:rsid w:val="003C69BB"/>
    <w:rsid w:val="003C7D06"/>
    <w:rsid w:val="003D0177"/>
    <w:rsid w:val="003D07D4"/>
    <w:rsid w:val="003D0ABF"/>
    <w:rsid w:val="003D0DAD"/>
    <w:rsid w:val="003D0EFA"/>
    <w:rsid w:val="003D0FEA"/>
    <w:rsid w:val="003D1C99"/>
    <w:rsid w:val="003D2244"/>
    <w:rsid w:val="003D2C2E"/>
    <w:rsid w:val="003D300A"/>
    <w:rsid w:val="003D3106"/>
    <w:rsid w:val="003D331C"/>
    <w:rsid w:val="003D5324"/>
    <w:rsid w:val="003D5CD9"/>
    <w:rsid w:val="003D61B6"/>
    <w:rsid w:val="003D6281"/>
    <w:rsid w:val="003E1084"/>
    <w:rsid w:val="003E1715"/>
    <w:rsid w:val="003E1770"/>
    <w:rsid w:val="003E1F6D"/>
    <w:rsid w:val="003E1FF3"/>
    <w:rsid w:val="003E23A2"/>
    <w:rsid w:val="003E2973"/>
    <w:rsid w:val="003E34A5"/>
    <w:rsid w:val="003E3668"/>
    <w:rsid w:val="003E44A7"/>
    <w:rsid w:val="003E5743"/>
    <w:rsid w:val="003E5C3D"/>
    <w:rsid w:val="003E634D"/>
    <w:rsid w:val="003E64E1"/>
    <w:rsid w:val="003E66E1"/>
    <w:rsid w:val="003E7528"/>
    <w:rsid w:val="003F00A8"/>
    <w:rsid w:val="003F06CC"/>
    <w:rsid w:val="003F1EA4"/>
    <w:rsid w:val="003F28E6"/>
    <w:rsid w:val="003F3052"/>
    <w:rsid w:val="003F333A"/>
    <w:rsid w:val="003F39A7"/>
    <w:rsid w:val="003F545F"/>
    <w:rsid w:val="003F552D"/>
    <w:rsid w:val="003F5620"/>
    <w:rsid w:val="003F56EF"/>
    <w:rsid w:val="003F5F8B"/>
    <w:rsid w:val="003F672A"/>
    <w:rsid w:val="003F6901"/>
    <w:rsid w:val="003F6CF7"/>
    <w:rsid w:val="003F70F3"/>
    <w:rsid w:val="003F739E"/>
    <w:rsid w:val="003F784E"/>
    <w:rsid w:val="003F7A10"/>
    <w:rsid w:val="003F7C56"/>
    <w:rsid w:val="003F7D3D"/>
    <w:rsid w:val="003F7FB9"/>
    <w:rsid w:val="004002AB"/>
    <w:rsid w:val="00401023"/>
    <w:rsid w:val="0040200F"/>
    <w:rsid w:val="0040225D"/>
    <w:rsid w:val="00402968"/>
    <w:rsid w:val="0040306F"/>
    <w:rsid w:val="004030C2"/>
    <w:rsid w:val="004037B0"/>
    <w:rsid w:val="0040477B"/>
    <w:rsid w:val="00404A53"/>
    <w:rsid w:val="00404D2C"/>
    <w:rsid w:val="00405165"/>
    <w:rsid w:val="00405EAC"/>
    <w:rsid w:val="00406384"/>
    <w:rsid w:val="00406714"/>
    <w:rsid w:val="00406820"/>
    <w:rsid w:val="00406CD5"/>
    <w:rsid w:val="00406D26"/>
    <w:rsid w:val="00407E84"/>
    <w:rsid w:val="004104ED"/>
    <w:rsid w:val="00411768"/>
    <w:rsid w:val="00411B81"/>
    <w:rsid w:val="00412CFF"/>
    <w:rsid w:val="00412F11"/>
    <w:rsid w:val="004132FB"/>
    <w:rsid w:val="00413C6F"/>
    <w:rsid w:val="00413D13"/>
    <w:rsid w:val="00414EDA"/>
    <w:rsid w:val="00415116"/>
    <w:rsid w:val="004169CA"/>
    <w:rsid w:val="00416E7C"/>
    <w:rsid w:val="0041739F"/>
    <w:rsid w:val="00417EAA"/>
    <w:rsid w:val="00420453"/>
    <w:rsid w:val="00420A57"/>
    <w:rsid w:val="004214D3"/>
    <w:rsid w:val="00422047"/>
    <w:rsid w:val="00424176"/>
    <w:rsid w:val="00424D0B"/>
    <w:rsid w:val="004261EC"/>
    <w:rsid w:val="00426361"/>
    <w:rsid w:val="004263CD"/>
    <w:rsid w:val="004263FB"/>
    <w:rsid w:val="00426844"/>
    <w:rsid w:val="00430B78"/>
    <w:rsid w:val="00431D5A"/>
    <w:rsid w:val="00432AB1"/>
    <w:rsid w:val="00432D07"/>
    <w:rsid w:val="00432EA9"/>
    <w:rsid w:val="004337F1"/>
    <w:rsid w:val="00433A9E"/>
    <w:rsid w:val="00433AD0"/>
    <w:rsid w:val="00433CBC"/>
    <w:rsid w:val="00434003"/>
    <w:rsid w:val="004345DA"/>
    <w:rsid w:val="00434B11"/>
    <w:rsid w:val="00434FF8"/>
    <w:rsid w:val="004350D9"/>
    <w:rsid w:val="004354D3"/>
    <w:rsid w:val="00435930"/>
    <w:rsid w:val="004360ED"/>
    <w:rsid w:val="004369C2"/>
    <w:rsid w:val="0043733C"/>
    <w:rsid w:val="00437545"/>
    <w:rsid w:val="004375C0"/>
    <w:rsid w:val="00437984"/>
    <w:rsid w:val="00437C36"/>
    <w:rsid w:val="00437D6D"/>
    <w:rsid w:val="00437E93"/>
    <w:rsid w:val="004404E6"/>
    <w:rsid w:val="00441330"/>
    <w:rsid w:val="00441601"/>
    <w:rsid w:val="00441760"/>
    <w:rsid w:val="00441774"/>
    <w:rsid w:val="00441D83"/>
    <w:rsid w:val="00441E06"/>
    <w:rsid w:val="004423CD"/>
    <w:rsid w:val="004426E9"/>
    <w:rsid w:val="00442E43"/>
    <w:rsid w:val="004430A5"/>
    <w:rsid w:val="004431CA"/>
    <w:rsid w:val="004435AB"/>
    <w:rsid w:val="004437BB"/>
    <w:rsid w:val="00443804"/>
    <w:rsid w:val="00444026"/>
    <w:rsid w:val="004447B0"/>
    <w:rsid w:val="00445923"/>
    <w:rsid w:val="00446A5B"/>
    <w:rsid w:val="00446ABF"/>
    <w:rsid w:val="004475D0"/>
    <w:rsid w:val="00447628"/>
    <w:rsid w:val="004502AA"/>
    <w:rsid w:val="00450670"/>
    <w:rsid w:val="0045080F"/>
    <w:rsid w:val="00450F8D"/>
    <w:rsid w:val="004510C0"/>
    <w:rsid w:val="004512FE"/>
    <w:rsid w:val="00451D25"/>
    <w:rsid w:val="004530EC"/>
    <w:rsid w:val="00453CD1"/>
    <w:rsid w:val="00454455"/>
    <w:rsid w:val="00454A05"/>
    <w:rsid w:val="00454F62"/>
    <w:rsid w:val="00456BF6"/>
    <w:rsid w:val="004573AB"/>
    <w:rsid w:val="00457CC3"/>
    <w:rsid w:val="00460035"/>
    <w:rsid w:val="00460136"/>
    <w:rsid w:val="004601F7"/>
    <w:rsid w:val="004601F8"/>
    <w:rsid w:val="00461670"/>
    <w:rsid w:val="00461B86"/>
    <w:rsid w:val="0046290C"/>
    <w:rsid w:val="00463A99"/>
    <w:rsid w:val="0046434C"/>
    <w:rsid w:val="00464DE1"/>
    <w:rsid w:val="0046525D"/>
    <w:rsid w:val="0046557B"/>
    <w:rsid w:val="0046585B"/>
    <w:rsid w:val="00465A2B"/>
    <w:rsid w:val="00466418"/>
    <w:rsid w:val="004669CF"/>
    <w:rsid w:val="00466A46"/>
    <w:rsid w:val="00466D53"/>
    <w:rsid w:val="00466FD2"/>
    <w:rsid w:val="0046765A"/>
    <w:rsid w:val="00467AC0"/>
    <w:rsid w:val="00470614"/>
    <w:rsid w:val="00470AAD"/>
    <w:rsid w:val="004719CF"/>
    <w:rsid w:val="004720A4"/>
    <w:rsid w:val="00472268"/>
    <w:rsid w:val="004727DC"/>
    <w:rsid w:val="004738EE"/>
    <w:rsid w:val="004748CC"/>
    <w:rsid w:val="00474AFA"/>
    <w:rsid w:val="00474EAB"/>
    <w:rsid w:val="00474F30"/>
    <w:rsid w:val="00475061"/>
    <w:rsid w:val="00475F28"/>
    <w:rsid w:val="004766D6"/>
    <w:rsid w:val="0047670E"/>
    <w:rsid w:val="00476D51"/>
    <w:rsid w:val="00476E59"/>
    <w:rsid w:val="00477B90"/>
    <w:rsid w:val="004804CF"/>
    <w:rsid w:val="00480586"/>
    <w:rsid w:val="0048088E"/>
    <w:rsid w:val="00481ECC"/>
    <w:rsid w:val="00483661"/>
    <w:rsid w:val="00483AE9"/>
    <w:rsid w:val="00483B3D"/>
    <w:rsid w:val="00483C81"/>
    <w:rsid w:val="004843FD"/>
    <w:rsid w:val="00484446"/>
    <w:rsid w:val="004848A8"/>
    <w:rsid w:val="004859F8"/>
    <w:rsid w:val="00486267"/>
    <w:rsid w:val="00486318"/>
    <w:rsid w:val="00490535"/>
    <w:rsid w:val="00490BC3"/>
    <w:rsid w:val="00491521"/>
    <w:rsid w:val="004915D2"/>
    <w:rsid w:val="00491685"/>
    <w:rsid w:val="00491A3B"/>
    <w:rsid w:val="00491B3C"/>
    <w:rsid w:val="0049326C"/>
    <w:rsid w:val="0049448D"/>
    <w:rsid w:val="00494B47"/>
    <w:rsid w:val="00495B30"/>
    <w:rsid w:val="00495C49"/>
    <w:rsid w:val="00495DD1"/>
    <w:rsid w:val="00496E4F"/>
    <w:rsid w:val="00496FAE"/>
    <w:rsid w:val="00497CD8"/>
    <w:rsid w:val="00497E27"/>
    <w:rsid w:val="004A050B"/>
    <w:rsid w:val="004A1086"/>
    <w:rsid w:val="004A1DCE"/>
    <w:rsid w:val="004A2C29"/>
    <w:rsid w:val="004A2EE3"/>
    <w:rsid w:val="004A3AED"/>
    <w:rsid w:val="004A3D32"/>
    <w:rsid w:val="004A437E"/>
    <w:rsid w:val="004A44DA"/>
    <w:rsid w:val="004A476F"/>
    <w:rsid w:val="004A5764"/>
    <w:rsid w:val="004A6F13"/>
    <w:rsid w:val="004A77B8"/>
    <w:rsid w:val="004A7A52"/>
    <w:rsid w:val="004B0982"/>
    <w:rsid w:val="004B0B31"/>
    <w:rsid w:val="004B0EBE"/>
    <w:rsid w:val="004B1A7D"/>
    <w:rsid w:val="004B1A95"/>
    <w:rsid w:val="004B1AE5"/>
    <w:rsid w:val="004B1B5B"/>
    <w:rsid w:val="004B1E22"/>
    <w:rsid w:val="004B2357"/>
    <w:rsid w:val="004B23EE"/>
    <w:rsid w:val="004B2EA5"/>
    <w:rsid w:val="004B3074"/>
    <w:rsid w:val="004B31CC"/>
    <w:rsid w:val="004B4A60"/>
    <w:rsid w:val="004B4A7E"/>
    <w:rsid w:val="004B4CCC"/>
    <w:rsid w:val="004B51A3"/>
    <w:rsid w:val="004B5F0C"/>
    <w:rsid w:val="004B6704"/>
    <w:rsid w:val="004B6C46"/>
    <w:rsid w:val="004B7696"/>
    <w:rsid w:val="004B7F62"/>
    <w:rsid w:val="004C022B"/>
    <w:rsid w:val="004C061C"/>
    <w:rsid w:val="004C2C20"/>
    <w:rsid w:val="004C2EAC"/>
    <w:rsid w:val="004C2FFC"/>
    <w:rsid w:val="004C3205"/>
    <w:rsid w:val="004C382F"/>
    <w:rsid w:val="004C3B6A"/>
    <w:rsid w:val="004C40A1"/>
    <w:rsid w:val="004C4D8F"/>
    <w:rsid w:val="004C565D"/>
    <w:rsid w:val="004C5A8E"/>
    <w:rsid w:val="004C5EB3"/>
    <w:rsid w:val="004C656B"/>
    <w:rsid w:val="004C68AD"/>
    <w:rsid w:val="004C695E"/>
    <w:rsid w:val="004C6E8C"/>
    <w:rsid w:val="004C7448"/>
    <w:rsid w:val="004C7FC2"/>
    <w:rsid w:val="004D064F"/>
    <w:rsid w:val="004D0EFE"/>
    <w:rsid w:val="004D1474"/>
    <w:rsid w:val="004D15D1"/>
    <w:rsid w:val="004D16AD"/>
    <w:rsid w:val="004D1A16"/>
    <w:rsid w:val="004D206D"/>
    <w:rsid w:val="004D25AA"/>
    <w:rsid w:val="004D262B"/>
    <w:rsid w:val="004D2BBC"/>
    <w:rsid w:val="004D3E6D"/>
    <w:rsid w:val="004D45A0"/>
    <w:rsid w:val="004D551C"/>
    <w:rsid w:val="004D6100"/>
    <w:rsid w:val="004D641D"/>
    <w:rsid w:val="004D74DE"/>
    <w:rsid w:val="004E028E"/>
    <w:rsid w:val="004E0645"/>
    <w:rsid w:val="004E0E85"/>
    <w:rsid w:val="004E0FB3"/>
    <w:rsid w:val="004E146B"/>
    <w:rsid w:val="004E3317"/>
    <w:rsid w:val="004E45FD"/>
    <w:rsid w:val="004E546D"/>
    <w:rsid w:val="004E5E1E"/>
    <w:rsid w:val="004E5F6F"/>
    <w:rsid w:val="004E621F"/>
    <w:rsid w:val="004E724B"/>
    <w:rsid w:val="004E72B4"/>
    <w:rsid w:val="004E749E"/>
    <w:rsid w:val="004E78B6"/>
    <w:rsid w:val="004E7CA0"/>
    <w:rsid w:val="004F019E"/>
    <w:rsid w:val="004F03FF"/>
    <w:rsid w:val="004F12AD"/>
    <w:rsid w:val="004F31C4"/>
    <w:rsid w:val="004F3B17"/>
    <w:rsid w:val="004F3F11"/>
    <w:rsid w:val="004F4169"/>
    <w:rsid w:val="004F46DB"/>
    <w:rsid w:val="004F5543"/>
    <w:rsid w:val="004F63A4"/>
    <w:rsid w:val="004F6B12"/>
    <w:rsid w:val="004F7CBB"/>
    <w:rsid w:val="004F7DA2"/>
    <w:rsid w:val="0050064F"/>
    <w:rsid w:val="005006A5"/>
    <w:rsid w:val="005007E5"/>
    <w:rsid w:val="00501889"/>
    <w:rsid w:val="005019F7"/>
    <w:rsid w:val="005020E8"/>
    <w:rsid w:val="0050279F"/>
    <w:rsid w:val="005033FD"/>
    <w:rsid w:val="00503DEA"/>
    <w:rsid w:val="0050456E"/>
    <w:rsid w:val="00504715"/>
    <w:rsid w:val="0050527D"/>
    <w:rsid w:val="0050557A"/>
    <w:rsid w:val="0050562A"/>
    <w:rsid w:val="00505739"/>
    <w:rsid w:val="00505AA1"/>
    <w:rsid w:val="00505EC6"/>
    <w:rsid w:val="00506494"/>
    <w:rsid w:val="0050690E"/>
    <w:rsid w:val="00507E12"/>
    <w:rsid w:val="0051001B"/>
    <w:rsid w:val="00510CB8"/>
    <w:rsid w:val="00510CEA"/>
    <w:rsid w:val="005114AB"/>
    <w:rsid w:val="00511DE9"/>
    <w:rsid w:val="0051210A"/>
    <w:rsid w:val="0051372D"/>
    <w:rsid w:val="0051383B"/>
    <w:rsid w:val="00516123"/>
    <w:rsid w:val="00516CD0"/>
    <w:rsid w:val="00517562"/>
    <w:rsid w:val="00520544"/>
    <w:rsid w:val="00520C7D"/>
    <w:rsid w:val="00520D54"/>
    <w:rsid w:val="00521B53"/>
    <w:rsid w:val="00522549"/>
    <w:rsid w:val="00523207"/>
    <w:rsid w:val="00523976"/>
    <w:rsid w:val="00523CB0"/>
    <w:rsid w:val="00524771"/>
    <w:rsid w:val="00525494"/>
    <w:rsid w:val="005256E4"/>
    <w:rsid w:val="005258F1"/>
    <w:rsid w:val="00525D08"/>
    <w:rsid w:val="00525E3F"/>
    <w:rsid w:val="00526321"/>
    <w:rsid w:val="005268BD"/>
    <w:rsid w:val="00526E1E"/>
    <w:rsid w:val="0053002D"/>
    <w:rsid w:val="005302DF"/>
    <w:rsid w:val="0053091C"/>
    <w:rsid w:val="00530CF3"/>
    <w:rsid w:val="00530E94"/>
    <w:rsid w:val="00531B27"/>
    <w:rsid w:val="00531D5D"/>
    <w:rsid w:val="00531EA6"/>
    <w:rsid w:val="005322B2"/>
    <w:rsid w:val="005326FD"/>
    <w:rsid w:val="00532C2F"/>
    <w:rsid w:val="00533C4B"/>
    <w:rsid w:val="00535861"/>
    <w:rsid w:val="005360B2"/>
    <w:rsid w:val="005360B5"/>
    <w:rsid w:val="00536923"/>
    <w:rsid w:val="00537031"/>
    <w:rsid w:val="0053748C"/>
    <w:rsid w:val="005376E2"/>
    <w:rsid w:val="00540571"/>
    <w:rsid w:val="0054082C"/>
    <w:rsid w:val="00540FFB"/>
    <w:rsid w:val="005422CF"/>
    <w:rsid w:val="00542546"/>
    <w:rsid w:val="005426C9"/>
    <w:rsid w:val="00542760"/>
    <w:rsid w:val="00542A7C"/>
    <w:rsid w:val="0054387F"/>
    <w:rsid w:val="005441DE"/>
    <w:rsid w:val="00544B90"/>
    <w:rsid w:val="00545229"/>
    <w:rsid w:val="00545235"/>
    <w:rsid w:val="00545BA5"/>
    <w:rsid w:val="00546D25"/>
    <w:rsid w:val="005501AC"/>
    <w:rsid w:val="00551229"/>
    <w:rsid w:val="00551385"/>
    <w:rsid w:val="00552E46"/>
    <w:rsid w:val="00552FCA"/>
    <w:rsid w:val="0055338B"/>
    <w:rsid w:val="005536DA"/>
    <w:rsid w:val="005541F9"/>
    <w:rsid w:val="00554A6F"/>
    <w:rsid w:val="00554AA7"/>
    <w:rsid w:val="005555E7"/>
    <w:rsid w:val="005563EE"/>
    <w:rsid w:val="005566EE"/>
    <w:rsid w:val="00556B0F"/>
    <w:rsid w:val="00556D46"/>
    <w:rsid w:val="00556E86"/>
    <w:rsid w:val="00557717"/>
    <w:rsid w:val="00557FB0"/>
    <w:rsid w:val="005601AA"/>
    <w:rsid w:val="00560BD3"/>
    <w:rsid w:val="00561574"/>
    <w:rsid w:val="005615E5"/>
    <w:rsid w:val="005635BC"/>
    <w:rsid w:val="005635DF"/>
    <w:rsid w:val="00563654"/>
    <w:rsid w:val="0056373B"/>
    <w:rsid w:val="00564D18"/>
    <w:rsid w:val="0056588D"/>
    <w:rsid w:val="00565D71"/>
    <w:rsid w:val="00565D87"/>
    <w:rsid w:val="005662E4"/>
    <w:rsid w:val="00566CE2"/>
    <w:rsid w:val="00567258"/>
    <w:rsid w:val="00567262"/>
    <w:rsid w:val="00567285"/>
    <w:rsid w:val="00567A5C"/>
    <w:rsid w:val="00567BCC"/>
    <w:rsid w:val="005702CA"/>
    <w:rsid w:val="0057085A"/>
    <w:rsid w:val="00570E88"/>
    <w:rsid w:val="00571995"/>
    <w:rsid w:val="005727FF"/>
    <w:rsid w:val="00572BEC"/>
    <w:rsid w:val="00573137"/>
    <w:rsid w:val="00573471"/>
    <w:rsid w:val="00573AE2"/>
    <w:rsid w:val="00574647"/>
    <w:rsid w:val="005746EF"/>
    <w:rsid w:val="005746F9"/>
    <w:rsid w:val="00574BD5"/>
    <w:rsid w:val="005759F8"/>
    <w:rsid w:val="0057686A"/>
    <w:rsid w:val="00576992"/>
    <w:rsid w:val="00577035"/>
    <w:rsid w:val="00577834"/>
    <w:rsid w:val="00577EB9"/>
    <w:rsid w:val="00580A74"/>
    <w:rsid w:val="00580AB7"/>
    <w:rsid w:val="00580D92"/>
    <w:rsid w:val="00581357"/>
    <w:rsid w:val="00582626"/>
    <w:rsid w:val="005828D3"/>
    <w:rsid w:val="005829EF"/>
    <w:rsid w:val="00583F75"/>
    <w:rsid w:val="005842DC"/>
    <w:rsid w:val="00584927"/>
    <w:rsid w:val="00585371"/>
    <w:rsid w:val="00585847"/>
    <w:rsid w:val="00585863"/>
    <w:rsid w:val="00585BFC"/>
    <w:rsid w:val="005901B4"/>
    <w:rsid w:val="00591459"/>
    <w:rsid w:val="00592564"/>
    <w:rsid w:val="00592718"/>
    <w:rsid w:val="00592B54"/>
    <w:rsid w:val="00592FD7"/>
    <w:rsid w:val="0059331D"/>
    <w:rsid w:val="005937D2"/>
    <w:rsid w:val="00593CEF"/>
    <w:rsid w:val="005944EA"/>
    <w:rsid w:val="005950EC"/>
    <w:rsid w:val="005953A7"/>
    <w:rsid w:val="00596409"/>
    <w:rsid w:val="00596BE0"/>
    <w:rsid w:val="00597182"/>
    <w:rsid w:val="005A009F"/>
    <w:rsid w:val="005A034F"/>
    <w:rsid w:val="005A0580"/>
    <w:rsid w:val="005A2196"/>
    <w:rsid w:val="005A25AB"/>
    <w:rsid w:val="005A26E0"/>
    <w:rsid w:val="005A2920"/>
    <w:rsid w:val="005A390B"/>
    <w:rsid w:val="005A3FD3"/>
    <w:rsid w:val="005A4093"/>
    <w:rsid w:val="005A4613"/>
    <w:rsid w:val="005A4F53"/>
    <w:rsid w:val="005A535E"/>
    <w:rsid w:val="005A6E5E"/>
    <w:rsid w:val="005A7E97"/>
    <w:rsid w:val="005B10FD"/>
    <w:rsid w:val="005B199C"/>
    <w:rsid w:val="005B2404"/>
    <w:rsid w:val="005B3203"/>
    <w:rsid w:val="005B387F"/>
    <w:rsid w:val="005B44AA"/>
    <w:rsid w:val="005B4D1B"/>
    <w:rsid w:val="005B506A"/>
    <w:rsid w:val="005B587E"/>
    <w:rsid w:val="005B5EE5"/>
    <w:rsid w:val="005B5F03"/>
    <w:rsid w:val="005B6123"/>
    <w:rsid w:val="005B6C3D"/>
    <w:rsid w:val="005B6D9E"/>
    <w:rsid w:val="005B74C3"/>
    <w:rsid w:val="005B7893"/>
    <w:rsid w:val="005C06DD"/>
    <w:rsid w:val="005C0A43"/>
    <w:rsid w:val="005C1BB3"/>
    <w:rsid w:val="005C1BE4"/>
    <w:rsid w:val="005C1F59"/>
    <w:rsid w:val="005C201E"/>
    <w:rsid w:val="005C21DE"/>
    <w:rsid w:val="005C2792"/>
    <w:rsid w:val="005C2974"/>
    <w:rsid w:val="005C323A"/>
    <w:rsid w:val="005C35B3"/>
    <w:rsid w:val="005C4FA8"/>
    <w:rsid w:val="005C50B5"/>
    <w:rsid w:val="005C5E50"/>
    <w:rsid w:val="005C60B8"/>
    <w:rsid w:val="005C6C83"/>
    <w:rsid w:val="005C6D7D"/>
    <w:rsid w:val="005C6E9F"/>
    <w:rsid w:val="005D099F"/>
    <w:rsid w:val="005D0DA9"/>
    <w:rsid w:val="005D1862"/>
    <w:rsid w:val="005D1D31"/>
    <w:rsid w:val="005D2FB0"/>
    <w:rsid w:val="005D3867"/>
    <w:rsid w:val="005D3E33"/>
    <w:rsid w:val="005D403E"/>
    <w:rsid w:val="005D4F83"/>
    <w:rsid w:val="005D59F4"/>
    <w:rsid w:val="005D70BA"/>
    <w:rsid w:val="005D7989"/>
    <w:rsid w:val="005D79F7"/>
    <w:rsid w:val="005E1F29"/>
    <w:rsid w:val="005E2936"/>
    <w:rsid w:val="005E2A16"/>
    <w:rsid w:val="005E307C"/>
    <w:rsid w:val="005E3F5A"/>
    <w:rsid w:val="005E41FC"/>
    <w:rsid w:val="005E4C85"/>
    <w:rsid w:val="005E5FCF"/>
    <w:rsid w:val="005E60A2"/>
    <w:rsid w:val="005E67E1"/>
    <w:rsid w:val="005E686F"/>
    <w:rsid w:val="005E6EB0"/>
    <w:rsid w:val="005F0396"/>
    <w:rsid w:val="005F0636"/>
    <w:rsid w:val="005F072C"/>
    <w:rsid w:val="005F0767"/>
    <w:rsid w:val="005F087E"/>
    <w:rsid w:val="005F1260"/>
    <w:rsid w:val="005F1A04"/>
    <w:rsid w:val="005F271C"/>
    <w:rsid w:val="005F2ABA"/>
    <w:rsid w:val="005F2E77"/>
    <w:rsid w:val="005F3747"/>
    <w:rsid w:val="005F3B70"/>
    <w:rsid w:val="005F3BCD"/>
    <w:rsid w:val="005F6082"/>
    <w:rsid w:val="005F73E1"/>
    <w:rsid w:val="005F783D"/>
    <w:rsid w:val="005F794C"/>
    <w:rsid w:val="005F7BB1"/>
    <w:rsid w:val="005F7CFB"/>
    <w:rsid w:val="006005F2"/>
    <w:rsid w:val="00600810"/>
    <w:rsid w:val="00601139"/>
    <w:rsid w:val="00601577"/>
    <w:rsid w:val="0060208D"/>
    <w:rsid w:val="0060237A"/>
    <w:rsid w:val="00602553"/>
    <w:rsid w:val="00602A3A"/>
    <w:rsid w:val="00602B1B"/>
    <w:rsid w:val="00603259"/>
    <w:rsid w:val="00603D92"/>
    <w:rsid w:val="00604F03"/>
    <w:rsid w:val="00605297"/>
    <w:rsid w:val="00606104"/>
    <w:rsid w:val="00606A1D"/>
    <w:rsid w:val="0060720E"/>
    <w:rsid w:val="006073E4"/>
    <w:rsid w:val="006078EB"/>
    <w:rsid w:val="00607946"/>
    <w:rsid w:val="00610B8D"/>
    <w:rsid w:val="0061110C"/>
    <w:rsid w:val="006111B5"/>
    <w:rsid w:val="006127A1"/>
    <w:rsid w:val="00612EE7"/>
    <w:rsid w:val="00614A77"/>
    <w:rsid w:val="00614F21"/>
    <w:rsid w:val="006158F8"/>
    <w:rsid w:val="00615C0E"/>
    <w:rsid w:val="00616290"/>
    <w:rsid w:val="00616308"/>
    <w:rsid w:val="006165BA"/>
    <w:rsid w:val="006175E1"/>
    <w:rsid w:val="006200E6"/>
    <w:rsid w:val="00620987"/>
    <w:rsid w:val="00621222"/>
    <w:rsid w:val="00621692"/>
    <w:rsid w:val="00621D36"/>
    <w:rsid w:val="0062250D"/>
    <w:rsid w:val="0062304D"/>
    <w:rsid w:val="00623349"/>
    <w:rsid w:val="0062344E"/>
    <w:rsid w:val="00623ABB"/>
    <w:rsid w:val="00624B64"/>
    <w:rsid w:val="00625D55"/>
    <w:rsid w:val="00626543"/>
    <w:rsid w:val="00626563"/>
    <w:rsid w:val="00626C5A"/>
    <w:rsid w:val="0062744E"/>
    <w:rsid w:val="00630369"/>
    <w:rsid w:val="006307A3"/>
    <w:rsid w:val="00630C34"/>
    <w:rsid w:val="00631E67"/>
    <w:rsid w:val="006321FE"/>
    <w:rsid w:val="006323C3"/>
    <w:rsid w:val="00632ED1"/>
    <w:rsid w:val="00633CF4"/>
    <w:rsid w:val="00634871"/>
    <w:rsid w:val="00635ED2"/>
    <w:rsid w:val="006371A3"/>
    <w:rsid w:val="006371C8"/>
    <w:rsid w:val="0063756C"/>
    <w:rsid w:val="00637570"/>
    <w:rsid w:val="00637C08"/>
    <w:rsid w:val="00637CBF"/>
    <w:rsid w:val="006403EE"/>
    <w:rsid w:val="00640B37"/>
    <w:rsid w:val="00640F17"/>
    <w:rsid w:val="00641B68"/>
    <w:rsid w:val="00642AC0"/>
    <w:rsid w:val="0064362F"/>
    <w:rsid w:val="0064396D"/>
    <w:rsid w:val="00644F37"/>
    <w:rsid w:val="00645CC0"/>
    <w:rsid w:val="00645F49"/>
    <w:rsid w:val="006460B1"/>
    <w:rsid w:val="006465FF"/>
    <w:rsid w:val="00646C5D"/>
    <w:rsid w:val="00650B5E"/>
    <w:rsid w:val="00650D92"/>
    <w:rsid w:val="00651692"/>
    <w:rsid w:val="00651745"/>
    <w:rsid w:val="00651E01"/>
    <w:rsid w:val="00652310"/>
    <w:rsid w:val="00653A30"/>
    <w:rsid w:val="0065479A"/>
    <w:rsid w:val="00654927"/>
    <w:rsid w:val="00654FE6"/>
    <w:rsid w:val="00656149"/>
    <w:rsid w:val="00657119"/>
    <w:rsid w:val="0066032F"/>
    <w:rsid w:val="00660415"/>
    <w:rsid w:val="00660FF6"/>
    <w:rsid w:val="00661062"/>
    <w:rsid w:val="00661097"/>
    <w:rsid w:val="0066146C"/>
    <w:rsid w:val="0066157B"/>
    <w:rsid w:val="00662BA1"/>
    <w:rsid w:val="00662CD4"/>
    <w:rsid w:val="00662D09"/>
    <w:rsid w:val="006631D4"/>
    <w:rsid w:val="00664345"/>
    <w:rsid w:val="0066522D"/>
    <w:rsid w:val="00665A1C"/>
    <w:rsid w:val="00666007"/>
    <w:rsid w:val="00667402"/>
    <w:rsid w:val="006676BA"/>
    <w:rsid w:val="0067055D"/>
    <w:rsid w:val="00670C4E"/>
    <w:rsid w:val="00670F74"/>
    <w:rsid w:val="006718CC"/>
    <w:rsid w:val="00673F58"/>
    <w:rsid w:val="00675149"/>
    <w:rsid w:val="00675AA2"/>
    <w:rsid w:val="006761CC"/>
    <w:rsid w:val="00676B47"/>
    <w:rsid w:val="006776AF"/>
    <w:rsid w:val="00677986"/>
    <w:rsid w:val="00680096"/>
    <w:rsid w:val="00680295"/>
    <w:rsid w:val="0068113A"/>
    <w:rsid w:val="006815E6"/>
    <w:rsid w:val="00681C18"/>
    <w:rsid w:val="00681E44"/>
    <w:rsid w:val="006825F4"/>
    <w:rsid w:val="00682C25"/>
    <w:rsid w:val="00683385"/>
    <w:rsid w:val="00683FB1"/>
    <w:rsid w:val="00684319"/>
    <w:rsid w:val="00685088"/>
    <w:rsid w:val="006869BA"/>
    <w:rsid w:val="006872D3"/>
    <w:rsid w:val="006874E9"/>
    <w:rsid w:val="006874F3"/>
    <w:rsid w:val="006900F6"/>
    <w:rsid w:val="00690633"/>
    <w:rsid w:val="00690778"/>
    <w:rsid w:val="006909CA"/>
    <w:rsid w:val="006911CB"/>
    <w:rsid w:val="00692330"/>
    <w:rsid w:val="00692969"/>
    <w:rsid w:val="00692DEE"/>
    <w:rsid w:val="0069401F"/>
    <w:rsid w:val="00694E70"/>
    <w:rsid w:val="00695F15"/>
    <w:rsid w:val="006960F9"/>
    <w:rsid w:val="00696EF9"/>
    <w:rsid w:val="006971FF"/>
    <w:rsid w:val="006A0DCC"/>
    <w:rsid w:val="006A137E"/>
    <w:rsid w:val="006A1EC5"/>
    <w:rsid w:val="006A2354"/>
    <w:rsid w:val="006A2BD8"/>
    <w:rsid w:val="006A2BFC"/>
    <w:rsid w:val="006A357C"/>
    <w:rsid w:val="006A382D"/>
    <w:rsid w:val="006A4403"/>
    <w:rsid w:val="006A4B92"/>
    <w:rsid w:val="006A5393"/>
    <w:rsid w:val="006A614A"/>
    <w:rsid w:val="006A6BBB"/>
    <w:rsid w:val="006A6CDD"/>
    <w:rsid w:val="006A71B9"/>
    <w:rsid w:val="006A7C81"/>
    <w:rsid w:val="006B0015"/>
    <w:rsid w:val="006B0120"/>
    <w:rsid w:val="006B0840"/>
    <w:rsid w:val="006B0CF4"/>
    <w:rsid w:val="006B1020"/>
    <w:rsid w:val="006B20F6"/>
    <w:rsid w:val="006B22AC"/>
    <w:rsid w:val="006B37BB"/>
    <w:rsid w:val="006B3CA2"/>
    <w:rsid w:val="006B3EFD"/>
    <w:rsid w:val="006B6BF1"/>
    <w:rsid w:val="006B6D16"/>
    <w:rsid w:val="006B72BE"/>
    <w:rsid w:val="006B787D"/>
    <w:rsid w:val="006B7B5D"/>
    <w:rsid w:val="006C0835"/>
    <w:rsid w:val="006C0F16"/>
    <w:rsid w:val="006C1ABD"/>
    <w:rsid w:val="006C1C63"/>
    <w:rsid w:val="006C25A7"/>
    <w:rsid w:val="006C501F"/>
    <w:rsid w:val="006C5AB0"/>
    <w:rsid w:val="006C5D83"/>
    <w:rsid w:val="006C62EB"/>
    <w:rsid w:val="006C6438"/>
    <w:rsid w:val="006C643C"/>
    <w:rsid w:val="006D01D6"/>
    <w:rsid w:val="006D0A13"/>
    <w:rsid w:val="006D0DFA"/>
    <w:rsid w:val="006D10C9"/>
    <w:rsid w:val="006D1599"/>
    <w:rsid w:val="006D16F5"/>
    <w:rsid w:val="006D1FBA"/>
    <w:rsid w:val="006D2666"/>
    <w:rsid w:val="006D2965"/>
    <w:rsid w:val="006D5816"/>
    <w:rsid w:val="006D5EAA"/>
    <w:rsid w:val="006D6B93"/>
    <w:rsid w:val="006D75FB"/>
    <w:rsid w:val="006D7937"/>
    <w:rsid w:val="006D7E25"/>
    <w:rsid w:val="006E0952"/>
    <w:rsid w:val="006E169F"/>
    <w:rsid w:val="006E1D5E"/>
    <w:rsid w:val="006E20DC"/>
    <w:rsid w:val="006E2EF2"/>
    <w:rsid w:val="006E2FBF"/>
    <w:rsid w:val="006E2FE0"/>
    <w:rsid w:val="006E3029"/>
    <w:rsid w:val="006E316F"/>
    <w:rsid w:val="006E38A6"/>
    <w:rsid w:val="006E38EA"/>
    <w:rsid w:val="006E3F33"/>
    <w:rsid w:val="006E42D3"/>
    <w:rsid w:val="006E4858"/>
    <w:rsid w:val="006E514A"/>
    <w:rsid w:val="006E5766"/>
    <w:rsid w:val="006E5CDF"/>
    <w:rsid w:val="006E66BC"/>
    <w:rsid w:val="006E72D6"/>
    <w:rsid w:val="006E7484"/>
    <w:rsid w:val="006F044A"/>
    <w:rsid w:val="006F0BC6"/>
    <w:rsid w:val="006F10B1"/>
    <w:rsid w:val="006F23FF"/>
    <w:rsid w:val="006F2D22"/>
    <w:rsid w:val="006F2E76"/>
    <w:rsid w:val="006F32C3"/>
    <w:rsid w:val="006F35FA"/>
    <w:rsid w:val="006F44EB"/>
    <w:rsid w:val="006F4A6D"/>
    <w:rsid w:val="006F6FDB"/>
    <w:rsid w:val="006F703A"/>
    <w:rsid w:val="006F7099"/>
    <w:rsid w:val="00700C7E"/>
    <w:rsid w:val="007016A5"/>
    <w:rsid w:val="00701BD4"/>
    <w:rsid w:val="00701D71"/>
    <w:rsid w:val="00702809"/>
    <w:rsid w:val="007033A9"/>
    <w:rsid w:val="00703497"/>
    <w:rsid w:val="0070369F"/>
    <w:rsid w:val="00703E24"/>
    <w:rsid w:val="007044D2"/>
    <w:rsid w:val="007045F6"/>
    <w:rsid w:val="00704C1F"/>
    <w:rsid w:val="00704EAA"/>
    <w:rsid w:val="00705757"/>
    <w:rsid w:val="00706DBD"/>
    <w:rsid w:val="007100D6"/>
    <w:rsid w:val="0071037C"/>
    <w:rsid w:val="007104BE"/>
    <w:rsid w:val="00711698"/>
    <w:rsid w:val="00711E2C"/>
    <w:rsid w:val="007123D1"/>
    <w:rsid w:val="00713303"/>
    <w:rsid w:val="0071345E"/>
    <w:rsid w:val="007139DA"/>
    <w:rsid w:val="00713A76"/>
    <w:rsid w:val="00714E10"/>
    <w:rsid w:val="00715DFF"/>
    <w:rsid w:val="00716733"/>
    <w:rsid w:val="0072066B"/>
    <w:rsid w:val="007212EA"/>
    <w:rsid w:val="007217C1"/>
    <w:rsid w:val="00722574"/>
    <w:rsid w:val="00722B1A"/>
    <w:rsid w:val="0072345B"/>
    <w:rsid w:val="00723AF0"/>
    <w:rsid w:val="00723FDA"/>
    <w:rsid w:val="00724119"/>
    <w:rsid w:val="007242E2"/>
    <w:rsid w:val="007246A1"/>
    <w:rsid w:val="00726253"/>
    <w:rsid w:val="00726C2C"/>
    <w:rsid w:val="00727323"/>
    <w:rsid w:val="00727697"/>
    <w:rsid w:val="00727A19"/>
    <w:rsid w:val="00727A3B"/>
    <w:rsid w:val="0073033B"/>
    <w:rsid w:val="007323C0"/>
    <w:rsid w:val="00733B89"/>
    <w:rsid w:val="00734BDE"/>
    <w:rsid w:val="00735288"/>
    <w:rsid w:val="00736302"/>
    <w:rsid w:val="0074058E"/>
    <w:rsid w:val="007407F8"/>
    <w:rsid w:val="00741345"/>
    <w:rsid w:val="00742F09"/>
    <w:rsid w:val="0074324B"/>
    <w:rsid w:val="0074403C"/>
    <w:rsid w:val="00744940"/>
    <w:rsid w:val="00745152"/>
    <w:rsid w:val="00745169"/>
    <w:rsid w:val="00745813"/>
    <w:rsid w:val="0074585F"/>
    <w:rsid w:val="00746311"/>
    <w:rsid w:val="00746940"/>
    <w:rsid w:val="00746ABD"/>
    <w:rsid w:val="00746BD8"/>
    <w:rsid w:val="007473DC"/>
    <w:rsid w:val="007476F4"/>
    <w:rsid w:val="007507B1"/>
    <w:rsid w:val="007516D9"/>
    <w:rsid w:val="00751DFD"/>
    <w:rsid w:val="0075232D"/>
    <w:rsid w:val="00753191"/>
    <w:rsid w:val="00753212"/>
    <w:rsid w:val="00754747"/>
    <w:rsid w:val="00754AC2"/>
    <w:rsid w:val="00754E83"/>
    <w:rsid w:val="00755090"/>
    <w:rsid w:val="00755243"/>
    <w:rsid w:val="007553D2"/>
    <w:rsid w:val="0075583B"/>
    <w:rsid w:val="0075586C"/>
    <w:rsid w:val="00756156"/>
    <w:rsid w:val="00756413"/>
    <w:rsid w:val="0075649A"/>
    <w:rsid w:val="007568A6"/>
    <w:rsid w:val="00757D56"/>
    <w:rsid w:val="00760654"/>
    <w:rsid w:val="00760968"/>
    <w:rsid w:val="007619C9"/>
    <w:rsid w:val="00761CE3"/>
    <w:rsid w:val="00761F2A"/>
    <w:rsid w:val="0076286A"/>
    <w:rsid w:val="00762935"/>
    <w:rsid w:val="00762937"/>
    <w:rsid w:val="007638BF"/>
    <w:rsid w:val="00763E3D"/>
    <w:rsid w:val="00764083"/>
    <w:rsid w:val="00764420"/>
    <w:rsid w:val="00764A5B"/>
    <w:rsid w:val="007655FE"/>
    <w:rsid w:val="007671AF"/>
    <w:rsid w:val="00767367"/>
    <w:rsid w:val="00767418"/>
    <w:rsid w:val="00767B4C"/>
    <w:rsid w:val="00767CA5"/>
    <w:rsid w:val="00767EC8"/>
    <w:rsid w:val="007701B3"/>
    <w:rsid w:val="0077076A"/>
    <w:rsid w:val="007708F5"/>
    <w:rsid w:val="007709AA"/>
    <w:rsid w:val="00772707"/>
    <w:rsid w:val="00772CB8"/>
    <w:rsid w:val="00772D76"/>
    <w:rsid w:val="007734C4"/>
    <w:rsid w:val="007740D2"/>
    <w:rsid w:val="007745CF"/>
    <w:rsid w:val="0077507D"/>
    <w:rsid w:val="0077598A"/>
    <w:rsid w:val="00775F2D"/>
    <w:rsid w:val="00776453"/>
    <w:rsid w:val="00776CD5"/>
    <w:rsid w:val="0077723D"/>
    <w:rsid w:val="00780B77"/>
    <w:rsid w:val="007816DC"/>
    <w:rsid w:val="0078335A"/>
    <w:rsid w:val="00783425"/>
    <w:rsid w:val="0078342B"/>
    <w:rsid w:val="00784646"/>
    <w:rsid w:val="00784A68"/>
    <w:rsid w:val="007857DB"/>
    <w:rsid w:val="00786293"/>
    <w:rsid w:val="00787695"/>
    <w:rsid w:val="00790235"/>
    <w:rsid w:val="00790367"/>
    <w:rsid w:val="0079037E"/>
    <w:rsid w:val="0079059E"/>
    <w:rsid w:val="00790CB0"/>
    <w:rsid w:val="00791780"/>
    <w:rsid w:val="00791904"/>
    <w:rsid w:val="0079259E"/>
    <w:rsid w:val="00792B17"/>
    <w:rsid w:val="00794049"/>
    <w:rsid w:val="00794B72"/>
    <w:rsid w:val="007965AD"/>
    <w:rsid w:val="00796B4D"/>
    <w:rsid w:val="007A001C"/>
    <w:rsid w:val="007A102A"/>
    <w:rsid w:val="007A153D"/>
    <w:rsid w:val="007A2EF0"/>
    <w:rsid w:val="007A3928"/>
    <w:rsid w:val="007A3A23"/>
    <w:rsid w:val="007A423C"/>
    <w:rsid w:val="007A4D93"/>
    <w:rsid w:val="007A50FF"/>
    <w:rsid w:val="007A5720"/>
    <w:rsid w:val="007A5FB2"/>
    <w:rsid w:val="007A6D23"/>
    <w:rsid w:val="007A6E34"/>
    <w:rsid w:val="007A7576"/>
    <w:rsid w:val="007B0462"/>
    <w:rsid w:val="007B0DD8"/>
    <w:rsid w:val="007B14CE"/>
    <w:rsid w:val="007B18F3"/>
    <w:rsid w:val="007B1BBA"/>
    <w:rsid w:val="007B2498"/>
    <w:rsid w:val="007B3483"/>
    <w:rsid w:val="007B377A"/>
    <w:rsid w:val="007B3F1D"/>
    <w:rsid w:val="007B56ED"/>
    <w:rsid w:val="007B5CEB"/>
    <w:rsid w:val="007B5D11"/>
    <w:rsid w:val="007B6517"/>
    <w:rsid w:val="007C06FD"/>
    <w:rsid w:val="007C0B28"/>
    <w:rsid w:val="007C0E12"/>
    <w:rsid w:val="007C0F61"/>
    <w:rsid w:val="007C1C8A"/>
    <w:rsid w:val="007C1E3C"/>
    <w:rsid w:val="007C25AF"/>
    <w:rsid w:val="007C2657"/>
    <w:rsid w:val="007C27D2"/>
    <w:rsid w:val="007C2946"/>
    <w:rsid w:val="007C2971"/>
    <w:rsid w:val="007C2C75"/>
    <w:rsid w:val="007C33D7"/>
    <w:rsid w:val="007C4701"/>
    <w:rsid w:val="007C487E"/>
    <w:rsid w:val="007C4DF7"/>
    <w:rsid w:val="007C520B"/>
    <w:rsid w:val="007C5C31"/>
    <w:rsid w:val="007C6333"/>
    <w:rsid w:val="007C71BE"/>
    <w:rsid w:val="007C7249"/>
    <w:rsid w:val="007D06E6"/>
    <w:rsid w:val="007D1170"/>
    <w:rsid w:val="007D13A3"/>
    <w:rsid w:val="007D14ED"/>
    <w:rsid w:val="007D167F"/>
    <w:rsid w:val="007D2261"/>
    <w:rsid w:val="007D327F"/>
    <w:rsid w:val="007D38E7"/>
    <w:rsid w:val="007D687F"/>
    <w:rsid w:val="007D7420"/>
    <w:rsid w:val="007D7FA9"/>
    <w:rsid w:val="007E013C"/>
    <w:rsid w:val="007E03D0"/>
    <w:rsid w:val="007E0B76"/>
    <w:rsid w:val="007E121F"/>
    <w:rsid w:val="007E1242"/>
    <w:rsid w:val="007E12C0"/>
    <w:rsid w:val="007E26EA"/>
    <w:rsid w:val="007E30DC"/>
    <w:rsid w:val="007E3177"/>
    <w:rsid w:val="007E31C4"/>
    <w:rsid w:val="007E35EF"/>
    <w:rsid w:val="007E3A62"/>
    <w:rsid w:val="007E3DFC"/>
    <w:rsid w:val="007E4BA0"/>
    <w:rsid w:val="007E4BC3"/>
    <w:rsid w:val="007E4E8D"/>
    <w:rsid w:val="007E634B"/>
    <w:rsid w:val="007E6543"/>
    <w:rsid w:val="007E66F3"/>
    <w:rsid w:val="007F0D18"/>
    <w:rsid w:val="007F0F55"/>
    <w:rsid w:val="007F209E"/>
    <w:rsid w:val="007F2BEA"/>
    <w:rsid w:val="007F3294"/>
    <w:rsid w:val="007F454A"/>
    <w:rsid w:val="007F4FD5"/>
    <w:rsid w:val="007F516D"/>
    <w:rsid w:val="007F6644"/>
    <w:rsid w:val="007F690F"/>
    <w:rsid w:val="007F7145"/>
    <w:rsid w:val="007F75AA"/>
    <w:rsid w:val="007F7602"/>
    <w:rsid w:val="007F7EC0"/>
    <w:rsid w:val="00800A71"/>
    <w:rsid w:val="00800FE4"/>
    <w:rsid w:val="0080124F"/>
    <w:rsid w:val="00801E3D"/>
    <w:rsid w:val="008028EC"/>
    <w:rsid w:val="00802BD9"/>
    <w:rsid w:val="00803203"/>
    <w:rsid w:val="008033ED"/>
    <w:rsid w:val="00803E1F"/>
    <w:rsid w:val="00803EF8"/>
    <w:rsid w:val="00803F6D"/>
    <w:rsid w:val="00804377"/>
    <w:rsid w:val="00804FF8"/>
    <w:rsid w:val="00805563"/>
    <w:rsid w:val="008056F0"/>
    <w:rsid w:val="00805D4C"/>
    <w:rsid w:val="0080628E"/>
    <w:rsid w:val="00806CD3"/>
    <w:rsid w:val="00807CB4"/>
    <w:rsid w:val="008100AE"/>
    <w:rsid w:val="008108E6"/>
    <w:rsid w:val="00810D84"/>
    <w:rsid w:val="008122C3"/>
    <w:rsid w:val="008127E8"/>
    <w:rsid w:val="00814C99"/>
    <w:rsid w:val="00814DCF"/>
    <w:rsid w:val="00814F85"/>
    <w:rsid w:val="008150D7"/>
    <w:rsid w:val="008152D0"/>
    <w:rsid w:val="008157BC"/>
    <w:rsid w:val="008161F2"/>
    <w:rsid w:val="0081645E"/>
    <w:rsid w:val="008178F7"/>
    <w:rsid w:val="00817C83"/>
    <w:rsid w:val="00820564"/>
    <w:rsid w:val="00820B4A"/>
    <w:rsid w:val="00820CB8"/>
    <w:rsid w:val="00821041"/>
    <w:rsid w:val="008215B6"/>
    <w:rsid w:val="0082244F"/>
    <w:rsid w:val="00822524"/>
    <w:rsid w:val="00822656"/>
    <w:rsid w:val="008231C7"/>
    <w:rsid w:val="008258F2"/>
    <w:rsid w:val="0082637B"/>
    <w:rsid w:val="00826A57"/>
    <w:rsid w:val="00826F1A"/>
    <w:rsid w:val="00826F53"/>
    <w:rsid w:val="0082721F"/>
    <w:rsid w:val="00830906"/>
    <w:rsid w:val="0083127B"/>
    <w:rsid w:val="00831BC6"/>
    <w:rsid w:val="00831D0C"/>
    <w:rsid w:val="00832E46"/>
    <w:rsid w:val="008335A5"/>
    <w:rsid w:val="00833F03"/>
    <w:rsid w:val="00834911"/>
    <w:rsid w:val="00834EFE"/>
    <w:rsid w:val="00834FE6"/>
    <w:rsid w:val="008352D6"/>
    <w:rsid w:val="00835322"/>
    <w:rsid w:val="0083576C"/>
    <w:rsid w:val="00835813"/>
    <w:rsid w:val="00835B2E"/>
    <w:rsid w:val="008367CA"/>
    <w:rsid w:val="00836CC9"/>
    <w:rsid w:val="008371BE"/>
    <w:rsid w:val="008374B3"/>
    <w:rsid w:val="008377D1"/>
    <w:rsid w:val="008378D9"/>
    <w:rsid w:val="00837CA8"/>
    <w:rsid w:val="00840203"/>
    <w:rsid w:val="00841D60"/>
    <w:rsid w:val="00842F74"/>
    <w:rsid w:val="00843811"/>
    <w:rsid w:val="00844B94"/>
    <w:rsid w:val="00844BA8"/>
    <w:rsid w:val="008450C4"/>
    <w:rsid w:val="00845357"/>
    <w:rsid w:val="008457D5"/>
    <w:rsid w:val="00846B1B"/>
    <w:rsid w:val="00846F53"/>
    <w:rsid w:val="00847B19"/>
    <w:rsid w:val="008500F1"/>
    <w:rsid w:val="008503CE"/>
    <w:rsid w:val="00850ADE"/>
    <w:rsid w:val="008515E7"/>
    <w:rsid w:val="008531B2"/>
    <w:rsid w:val="00853551"/>
    <w:rsid w:val="00853E7A"/>
    <w:rsid w:val="008547AE"/>
    <w:rsid w:val="008552EF"/>
    <w:rsid w:val="00855DAA"/>
    <w:rsid w:val="00856574"/>
    <w:rsid w:val="00856B3A"/>
    <w:rsid w:val="0085712C"/>
    <w:rsid w:val="00860C5F"/>
    <w:rsid w:val="00861733"/>
    <w:rsid w:val="008619A6"/>
    <w:rsid w:val="008628B7"/>
    <w:rsid w:val="00862D36"/>
    <w:rsid w:val="0086329E"/>
    <w:rsid w:val="0086377A"/>
    <w:rsid w:val="00863E70"/>
    <w:rsid w:val="00864A54"/>
    <w:rsid w:val="0086563E"/>
    <w:rsid w:val="00865917"/>
    <w:rsid w:val="00865CEF"/>
    <w:rsid w:val="008661DB"/>
    <w:rsid w:val="008667DB"/>
    <w:rsid w:val="0086686D"/>
    <w:rsid w:val="00866D39"/>
    <w:rsid w:val="00866E4C"/>
    <w:rsid w:val="0086730F"/>
    <w:rsid w:val="00867882"/>
    <w:rsid w:val="00867952"/>
    <w:rsid w:val="00867DA9"/>
    <w:rsid w:val="00870233"/>
    <w:rsid w:val="008703C2"/>
    <w:rsid w:val="0087065B"/>
    <w:rsid w:val="008713FB"/>
    <w:rsid w:val="00871C4D"/>
    <w:rsid w:val="00871F20"/>
    <w:rsid w:val="008732EC"/>
    <w:rsid w:val="00873918"/>
    <w:rsid w:val="008741DC"/>
    <w:rsid w:val="00874545"/>
    <w:rsid w:val="00874A1F"/>
    <w:rsid w:val="00874CD9"/>
    <w:rsid w:val="0087548B"/>
    <w:rsid w:val="00875798"/>
    <w:rsid w:val="00875C41"/>
    <w:rsid w:val="00875EAA"/>
    <w:rsid w:val="00875F1C"/>
    <w:rsid w:val="00876592"/>
    <w:rsid w:val="00876B5E"/>
    <w:rsid w:val="00877889"/>
    <w:rsid w:val="008779D5"/>
    <w:rsid w:val="00880694"/>
    <w:rsid w:val="008806BB"/>
    <w:rsid w:val="00880BEE"/>
    <w:rsid w:val="00881C34"/>
    <w:rsid w:val="008825F8"/>
    <w:rsid w:val="00882939"/>
    <w:rsid w:val="008829C6"/>
    <w:rsid w:val="00882D2B"/>
    <w:rsid w:val="00883423"/>
    <w:rsid w:val="00883744"/>
    <w:rsid w:val="00883CB4"/>
    <w:rsid w:val="00884082"/>
    <w:rsid w:val="00884C73"/>
    <w:rsid w:val="00885622"/>
    <w:rsid w:val="00885794"/>
    <w:rsid w:val="00886915"/>
    <w:rsid w:val="00887289"/>
    <w:rsid w:val="0088797F"/>
    <w:rsid w:val="00890D95"/>
    <w:rsid w:val="008913C1"/>
    <w:rsid w:val="008919ED"/>
    <w:rsid w:val="00891A27"/>
    <w:rsid w:val="008926DA"/>
    <w:rsid w:val="0089312C"/>
    <w:rsid w:val="008936BE"/>
    <w:rsid w:val="00894580"/>
    <w:rsid w:val="00895557"/>
    <w:rsid w:val="00895E13"/>
    <w:rsid w:val="00897425"/>
    <w:rsid w:val="008978D2"/>
    <w:rsid w:val="00897D7B"/>
    <w:rsid w:val="008A00EA"/>
    <w:rsid w:val="008A0675"/>
    <w:rsid w:val="008A0E82"/>
    <w:rsid w:val="008A1F10"/>
    <w:rsid w:val="008A200E"/>
    <w:rsid w:val="008A2B66"/>
    <w:rsid w:val="008A3267"/>
    <w:rsid w:val="008A357C"/>
    <w:rsid w:val="008A3E1E"/>
    <w:rsid w:val="008A4539"/>
    <w:rsid w:val="008A4A5D"/>
    <w:rsid w:val="008A4AA1"/>
    <w:rsid w:val="008A6899"/>
    <w:rsid w:val="008A6FCA"/>
    <w:rsid w:val="008A7C56"/>
    <w:rsid w:val="008B1290"/>
    <w:rsid w:val="008B1649"/>
    <w:rsid w:val="008B257A"/>
    <w:rsid w:val="008B3252"/>
    <w:rsid w:val="008B3760"/>
    <w:rsid w:val="008B3C27"/>
    <w:rsid w:val="008B4B28"/>
    <w:rsid w:val="008B4DF9"/>
    <w:rsid w:val="008B4E55"/>
    <w:rsid w:val="008B5D26"/>
    <w:rsid w:val="008C0C02"/>
    <w:rsid w:val="008C3167"/>
    <w:rsid w:val="008C40EA"/>
    <w:rsid w:val="008C4751"/>
    <w:rsid w:val="008C5BC2"/>
    <w:rsid w:val="008C5EAA"/>
    <w:rsid w:val="008C6847"/>
    <w:rsid w:val="008C72F3"/>
    <w:rsid w:val="008C7DBA"/>
    <w:rsid w:val="008D0353"/>
    <w:rsid w:val="008D39A4"/>
    <w:rsid w:val="008D40DE"/>
    <w:rsid w:val="008D465E"/>
    <w:rsid w:val="008D46A8"/>
    <w:rsid w:val="008D6C8A"/>
    <w:rsid w:val="008D7080"/>
    <w:rsid w:val="008D721F"/>
    <w:rsid w:val="008D7658"/>
    <w:rsid w:val="008E0E33"/>
    <w:rsid w:val="008E0F0B"/>
    <w:rsid w:val="008E1435"/>
    <w:rsid w:val="008E2EC3"/>
    <w:rsid w:val="008E2F5A"/>
    <w:rsid w:val="008E3843"/>
    <w:rsid w:val="008E40B2"/>
    <w:rsid w:val="008E4B02"/>
    <w:rsid w:val="008E4D41"/>
    <w:rsid w:val="008E4FC2"/>
    <w:rsid w:val="008E58B7"/>
    <w:rsid w:val="008E68D6"/>
    <w:rsid w:val="008E7095"/>
    <w:rsid w:val="008E7800"/>
    <w:rsid w:val="008E7869"/>
    <w:rsid w:val="008F0788"/>
    <w:rsid w:val="008F087C"/>
    <w:rsid w:val="008F0AD3"/>
    <w:rsid w:val="008F12D9"/>
    <w:rsid w:val="008F1F09"/>
    <w:rsid w:val="008F2764"/>
    <w:rsid w:val="008F2773"/>
    <w:rsid w:val="008F33E1"/>
    <w:rsid w:val="008F3A17"/>
    <w:rsid w:val="008F4047"/>
    <w:rsid w:val="008F41B4"/>
    <w:rsid w:val="008F483C"/>
    <w:rsid w:val="008F55BC"/>
    <w:rsid w:val="008F5782"/>
    <w:rsid w:val="008F57C3"/>
    <w:rsid w:val="008F74F4"/>
    <w:rsid w:val="008F7A49"/>
    <w:rsid w:val="008F7D1E"/>
    <w:rsid w:val="00900575"/>
    <w:rsid w:val="00900CF1"/>
    <w:rsid w:val="009015FF"/>
    <w:rsid w:val="00901E4F"/>
    <w:rsid w:val="00902E52"/>
    <w:rsid w:val="00902F84"/>
    <w:rsid w:val="00903D97"/>
    <w:rsid w:val="00904535"/>
    <w:rsid w:val="0090453E"/>
    <w:rsid w:val="009045AE"/>
    <w:rsid w:val="00904A62"/>
    <w:rsid w:val="009059BD"/>
    <w:rsid w:val="00905A25"/>
    <w:rsid w:val="00905AF7"/>
    <w:rsid w:val="00905F75"/>
    <w:rsid w:val="00906B97"/>
    <w:rsid w:val="00907657"/>
    <w:rsid w:val="0091050E"/>
    <w:rsid w:val="00910628"/>
    <w:rsid w:val="00910D45"/>
    <w:rsid w:val="009121FF"/>
    <w:rsid w:val="00912A87"/>
    <w:rsid w:val="009135C3"/>
    <w:rsid w:val="00913DA6"/>
    <w:rsid w:val="009156A9"/>
    <w:rsid w:val="00916EC1"/>
    <w:rsid w:val="0091763C"/>
    <w:rsid w:val="00917DD8"/>
    <w:rsid w:val="00917DE9"/>
    <w:rsid w:val="00920705"/>
    <w:rsid w:val="009211E4"/>
    <w:rsid w:val="00921A3C"/>
    <w:rsid w:val="00921BA0"/>
    <w:rsid w:val="00921C00"/>
    <w:rsid w:val="0092216E"/>
    <w:rsid w:val="00922B23"/>
    <w:rsid w:val="00923206"/>
    <w:rsid w:val="00923BD7"/>
    <w:rsid w:val="009242D4"/>
    <w:rsid w:val="009246C8"/>
    <w:rsid w:val="00924F75"/>
    <w:rsid w:val="00925775"/>
    <w:rsid w:val="0092589B"/>
    <w:rsid w:val="0092662B"/>
    <w:rsid w:val="00927A2F"/>
    <w:rsid w:val="00930931"/>
    <w:rsid w:val="00931178"/>
    <w:rsid w:val="0093210C"/>
    <w:rsid w:val="00932455"/>
    <w:rsid w:val="009336E2"/>
    <w:rsid w:val="00933FEC"/>
    <w:rsid w:val="0093449A"/>
    <w:rsid w:val="0093550C"/>
    <w:rsid w:val="00935611"/>
    <w:rsid w:val="00936C09"/>
    <w:rsid w:val="00936CD8"/>
    <w:rsid w:val="0093714C"/>
    <w:rsid w:val="0093720F"/>
    <w:rsid w:val="00937571"/>
    <w:rsid w:val="0093784F"/>
    <w:rsid w:val="00940A1A"/>
    <w:rsid w:val="00941F04"/>
    <w:rsid w:val="00942FEA"/>
    <w:rsid w:val="0094412E"/>
    <w:rsid w:val="00944B7C"/>
    <w:rsid w:val="00944DD1"/>
    <w:rsid w:val="00944E63"/>
    <w:rsid w:val="00944EBC"/>
    <w:rsid w:val="00947A95"/>
    <w:rsid w:val="00950D48"/>
    <w:rsid w:val="00950F1A"/>
    <w:rsid w:val="00950F8E"/>
    <w:rsid w:val="00951500"/>
    <w:rsid w:val="00951560"/>
    <w:rsid w:val="00952914"/>
    <w:rsid w:val="0095298A"/>
    <w:rsid w:val="0095309E"/>
    <w:rsid w:val="00955459"/>
    <w:rsid w:val="00955D5D"/>
    <w:rsid w:val="00956440"/>
    <w:rsid w:val="00956640"/>
    <w:rsid w:val="00956910"/>
    <w:rsid w:val="00957274"/>
    <w:rsid w:val="009573BD"/>
    <w:rsid w:val="00957E22"/>
    <w:rsid w:val="009604C9"/>
    <w:rsid w:val="0096116A"/>
    <w:rsid w:val="00962BD8"/>
    <w:rsid w:val="00962D64"/>
    <w:rsid w:val="009662CF"/>
    <w:rsid w:val="0096680B"/>
    <w:rsid w:val="00966D0B"/>
    <w:rsid w:val="00966FFA"/>
    <w:rsid w:val="009678DF"/>
    <w:rsid w:val="00967B73"/>
    <w:rsid w:val="00970332"/>
    <w:rsid w:val="00970B22"/>
    <w:rsid w:val="009711EF"/>
    <w:rsid w:val="009720B7"/>
    <w:rsid w:val="00972E98"/>
    <w:rsid w:val="00973ECA"/>
    <w:rsid w:val="009744FB"/>
    <w:rsid w:val="009745B1"/>
    <w:rsid w:val="00974FBA"/>
    <w:rsid w:val="00975034"/>
    <w:rsid w:val="00975128"/>
    <w:rsid w:val="0097570C"/>
    <w:rsid w:val="00976179"/>
    <w:rsid w:val="009767E3"/>
    <w:rsid w:val="00976C96"/>
    <w:rsid w:val="00976FF6"/>
    <w:rsid w:val="00977D1A"/>
    <w:rsid w:val="00980709"/>
    <w:rsid w:val="00980841"/>
    <w:rsid w:val="00981E74"/>
    <w:rsid w:val="00982808"/>
    <w:rsid w:val="00983027"/>
    <w:rsid w:val="00983122"/>
    <w:rsid w:val="009833FD"/>
    <w:rsid w:val="0098563A"/>
    <w:rsid w:val="00987BD7"/>
    <w:rsid w:val="00987DA9"/>
    <w:rsid w:val="009901EA"/>
    <w:rsid w:val="0099058C"/>
    <w:rsid w:val="00990615"/>
    <w:rsid w:val="0099106D"/>
    <w:rsid w:val="00991ABD"/>
    <w:rsid w:val="009928FC"/>
    <w:rsid w:val="009948C8"/>
    <w:rsid w:val="00994E41"/>
    <w:rsid w:val="00995BB7"/>
    <w:rsid w:val="00995EF9"/>
    <w:rsid w:val="00995F4B"/>
    <w:rsid w:val="0099617E"/>
    <w:rsid w:val="009963A9"/>
    <w:rsid w:val="00997A7A"/>
    <w:rsid w:val="00997A7D"/>
    <w:rsid w:val="00997B6E"/>
    <w:rsid w:val="009A1049"/>
    <w:rsid w:val="009A17E4"/>
    <w:rsid w:val="009A1BCA"/>
    <w:rsid w:val="009A39A7"/>
    <w:rsid w:val="009A3C00"/>
    <w:rsid w:val="009A3C2C"/>
    <w:rsid w:val="009A46E2"/>
    <w:rsid w:val="009A47B7"/>
    <w:rsid w:val="009A53F8"/>
    <w:rsid w:val="009A569F"/>
    <w:rsid w:val="009A5BBC"/>
    <w:rsid w:val="009A666E"/>
    <w:rsid w:val="009A7663"/>
    <w:rsid w:val="009B0013"/>
    <w:rsid w:val="009B0655"/>
    <w:rsid w:val="009B1880"/>
    <w:rsid w:val="009B1A4B"/>
    <w:rsid w:val="009B24E9"/>
    <w:rsid w:val="009B2A81"/>
    <w:rsid w:val="009B3BFB"/>
    <w:rsid w:val="009B4271"/>
    <w:rsid w:val="009B4A77"/>
    <w:rsid w:val="009B4C31"/>
    <w:rsid w:val="009B592F"/>
    <w:rsid w:val="009B60D3"/>
    <w:rsid w:val="009B62CA"/>
    <w:rsid w:val="009B6A81"/>
    <w:rsid w:val="009B77B4"/>
    <w:rsid w:val="009B7B8A"/>
    <w:rsid w:val="009B7BCC"/>
    <w:rsid w:val="009C033E"/>
    <w:rsid w:val="009C0536"/>
    <w:rsid w:val="009C0546"/>
    <w:rsid w:val="009C0938"/>
    <w:rsid w:val="009C0B0A"/>
    <w:rsid w:val="009C1774"/>
    <w:rsid w:val="009C23EA"/>
    <w:rsid w:val="009C25D8"/>
    <w:rsid w:val="009C2EE3"/>
    <w:rsid w:val="009C3029"/>
    <w:rsid w:val="009C34EB"/>
    <w:rsid w:val="009C49C3"/>
    <w:rsid w:val="009C4CDD"/>
    <w:rsid w:val="009C4E3F"/>
    <w:rsid w:val="009C6081"/>
    <w:rsid w:val="009C6366"/>
    <w:rsid w:val="009C6C4C"/>
    <w:rsid w:val="009C7081"/>
    <w:rsid w:val="009C714A"/>
    <w:rsid w:val="009C78F4"/>
    <w:rsid w:val="009D077C"/>
    <w:rsid w:val="009D07FA"/>
    <w:rsid w:val="009D0AB9"/>
    <w:rsid w:val="009D0D68"/>
    <w:rsid w:val="009D0F88"/>
    <w:rsid w:val="009D1E57"/>
    <w:rsid w:val="009D21B8"/>
    <w:rsid w:val="009D2A66"/>
    <w:rsid w:val="009D3536"/>
    <w:rsid w:val="009D3AB0"/>
    <w:rsid w:val="009D4043"/>
    <w:rsid w:val="009D457F"/>
    <w:rsid w:val="009D4748"/>
    <w:rsid w:val="009D4BAC"/>
    <w:rsid w:val="009D4C6B"/>
    <w:rsid w:val="009D59C1"/>
    <w:rsid w:val="009D59FE"/>
    <w:rsid w:val="009D6710"/>
    <w:rsid w:val="009D70BF"/>
    <w:rsid w:val="009D75F5"/>
    <w:rsid w:val="009D7705"/>
    <w:rsid w:val="009E076A"/>
    <w:rsid w:val="009E11E4"/>
    <w:rsid w:val="009E1542"/>
    <w:rsid w:val="009E1B1A"/>
    <w:rsid w:val="009E223A"/>
    <w:rsid w:val="009E22CC"/>
    <w:rsid w:val="009E3450"/>
    <w:rsid w:val="009E3CDF"/>
    <w:rsid w:val="009E43BB"/>
    <w:rsid w:val="009E5168"/>
    <w:rsid w:val="009E6EEF"/>
    <w:rsid w:val="009E7066"/>
    <w:rsid w:val="009E730A"/>
    <w:rsid w:val="009E7A12"/>
    <w:rsid w:val="009E7F44"/>
    <w:rsid w:val="009F00DE"/>
    <w:rsid w:val="009F0171"/>
    <w:rsid w:val="009F0BED"/>
    <w:rsid w:val="009F0D6D"/>
    <w:rsid w:val="009F0E83"/>
    <w:rsid w:val="009F0EF7"/>
    <w:rsid w:val="009F12E5"/>
    <w:rsid w:val="009F216A"/>
    <w:rsid w:val="009F43B9"/>
    <w:rsid w:val="009F5702"/>
    <w:rsid w:val="009F68BF"/>
    <w:rsid w:val="009F6D17"/>
    <w:rsid w:val="009F6E1A"/>
    <w:rsid w:val="009F7318"/>
    <w:rsid w:val="009F7368"/>
    <w:rsid w:val="009F7506"/>
    <w:rsid w:val="009F7819"/>
    <w:rsid w:val="00A00B27"/>
    <w:rsid w:val="00A00ED5"/>
    <w:rsid w:val="00A012F3"/>
    <w:rsid w:val="00A01890"/>
    <w:rsid w:val="00A019BC"/>
    <w:rsid w:val="00A01AD7"/>
    <w:rsid w:val="00A01AEA"/>
    <w:rsid w:val="00A0211A"/>
    <w:rsid w:val="00A0261E"/>
    <w:rsid w:val="00A04268"/>
    <w:rsid w:val="00A0482A"/>
    <w:rsid w:val="00A04B98"/>
    <w:rsid w:val="00A05775"/>
    <w:rsid w:val="00A05849"/>
    <w:rsid w:val="00A0622F"/>
    <w:rsid w:val="00A06298"/>
    <w:rsid w:val="00A06A10"/>
    <w:rsid w:val="00A10494"/>
    <w:rsid w:val="00A10680"/>
    <w:rsid w:val="00A113CA"/>
    <w:rsid w:val="00A114B1"/>
    <w:rsid w:val="00A12B47"/>
    <w:rsid w:val="00A12BEB"/>
    <w:rsid w:val="00A133A5"/>
    <w:rsid w:val="00A14AEB"/>
    <w:rsid w:val="00A15734"/>
    <w:rsid w:val="00A15F47"/>
    <w:rsid w:val="00A16241"/>
    <w:rsid w:val="00A162CF"/>
    <w:rsid w:val="00A16753"/>
    <w:rsid w:val="00A1762C"/>
    <w:rsid w:val="00A17E48"/>
    <w:rsid w:val="00A20551"/>
    <w:rsid w:val="00A2079F"/>
    <w:rsid w:val="00A21206"/>
    <w:rsid w:val="00A222D6"/>
    <w:rsid w:val="00A224E9"/>
    <w:rsid w:val="00A24D6E"/>
    <w:rsid w:val="00A24F53"/>
    <w:rsid w:val="00A251E1"/>
    <w:rsid w:val="00A252DC"/>
    <w:rsid w:val="00A25849"/>
    <w:rsid w:val="00A25C1F"/>
    <w:rsid w:val="00A25EDF"/>
    <w:rsid w:val="00A26482"/>
    <w:rsid w:val="00A26590"/>
    <w:rsid w:val="00A2681C"/>
    <w:rsid w:val="00A2691E"/>
    <w:rsid w:val="00A27F76"/>
    <w:rsid w:val="00A30158"/>
    <w:rsid w:val="00A327DB"/>
    <w:rsid w:val="00A32874"/>
    <w:rsid w:val="00A32B8B"/>
    <w:rsid w:val="00A32C3D"/>
    <w:rsid w:val="00A33794"/>
    <w:rsid w:val="00A349B2"/>
    <w:rsid w:val="00A34AA6"/>
    <w:rsid w:val="00A34F65"/>
    <w:rsid w:val="00A34FB0"/>
    <w:rsid w:val="00A352C6"/>
    <w:rsid w:val="00A37860"/>
    <w:rsid w:val="00A37EB0"/>
    <w:rsid w:val="00A4003B"/>
    <w:rsid w:val="00A4029B"/>
    <w:rsid w:val="00A40ECB"/>
    <w:rsid w:val="00A417DA"/>
    <w:rsid w:val="00A42D93"/>
    <w:rsid w:val="00A43AA5"/>
    <w:rsid w:val="00A43AF2"/>
    <w:rsid w:val="00A44480"/>
    <w:rsid w:val="00A4471B"/>
    <w:rsid w:val="00A44B40"/>
    <w:rsid w:val="00A44D78"/>
    <w:rsid w:val="00A45686"/>
    <w:rsid w:val="00A45B08"/>
    <w:rsid w:val="00A503B5"/>
    <w:rsid w:val="00A517A2"/>
    <w:rsid w:val="00A51F38"/>
    <w:rsid w:val="00A52EBF"/>
    <w:rsid w:val="00A5315B"/>
    <w:rsid w:val="00A53A3A"/>
    <w:rsid w:val="00A5429B"/>
    <w:rsid w:val="00A54ACD"/>
    <w:rsid w:val="00A54DDB"/>
    <w:rsid w:val="00A54E72"/>
    <w:rsid w:val="00A55B95"/>
    <w:rsid w:val="00A561B3"/>
    <w:rsid w:val="00A5682A"/>
    <w:rsid w:val="00A57B8B"/>
    <w:rsid w:val="00A60CA7"/>
    <w:rsid w:val="00A60FB8"/>
    <w:rsid w:val="00A61457"/>
    <w:rsid w:val="00A61715"/>
    <w:rsid w:val="00A6205B"/>
    <w:rsid w:val="00A62063"/>
    <w:rsid w:val="00A63D6E"/>
    <w:rsid w:val="00A640C8"/>
    <w:rsid w:val="00A65DAE"/>
    <w:rsid w:val="00A66BB9"/>
    <w:rsid w:val="00A67F04"/>
    <w:rsid w:val="00A709A4"/>
    <w:rsid w:val="00A7130E"/>
    <w:rsid w:val="00A71564"/>
    <w:rsid w:val="00A71D18"/>
    <w:rsid w:val="00A726DF"/>
    <w:rsid w:val="00A74545"/>
    <w:rsid w:val="00A74BDA"/>
    <w:rsid w:val="00A750F9"/>
    <w:rsid w:val="00A75332"/>
    <w:rsid w:val="00A7534D"/>
    <w:rsid w:val="00A75833"/>
    <w:rsid w:val="00A75CE0"/>
    <w:rsid w:val="00A7608F"/>
    <w:rsid w:val="00A769B3"/>
    <w:rsid w:val="00A774D1"/>
    <w:rsid w:val="00A77D18"/>
    <w:rsid w:val="00A77F34"/>
    <w:rsid w:val="00A804ED"/>
    <w:rsid w:val="00A80C71"/>
    <w:rsid w:val="00A82CB5"/>
    <w:rsid w:val="00A82EA5"/>
    <w:rsid w:val="00A83C36"/>
    <w:rsid w:val="00A83C5B"/>
    <w:rsid w:val="00A842E5"/>
    <w:rsid w:val="00A84821"/>
    <w:rsid w:val="00A84F07"/>
    <w:rsid w:val="00A8723C"/>
    <w:rsid w:val="00A8763A"/>
    <w:rsid w:val="00A8764E"/>
    <w:rsid w:val="00A900EE"/>
    <w:rsid w:val="00A90A6C"/>
    <w:rsid w:val="00A90E9C"/>
    <w:rsid w:val="00A919EC"/>
    <w:rsid w:val="00A91A56"/>
    <w:rsid w:val="00A9268A"/>
    <w:rsid w:val="00A938D2"/>
    <w:rsid w:val="00A940B2"/>
    <w:rsid w:val="00A94A5D"/>
    <w:rsid w:val="00A9584E"/>
    <w:rsid w:val="00A960E0"/>
    <w:rsid w:val="00A966A2"/>
    <w:rsid w:val="00A97B31"/>
    <w:rsid w:val="00AA04A5"/>
    <w:rsid w:val="00AA0BDD"/>
    <w:rsid w:val="00AA145D"/>
    <w:rsid w:val="00AA2325"/>
    <w:rsid w:val="00AA273E"/>
    <w:rsid w:val="00AA2ECE"/>
    <w:rsid w:val="00AA35B6"/>
    <w:rsid w:val="00AA383E"/>
    <w:rsid w:val="00AA59BF"/>
    <w:rsid w:val="00AA5E9B"/>
    <w:rsid w:val="00AA69FD"/>
    <w:rsid w:val="00AA70E0"/>
    <w:rsid w:val="00AA7436"/>
    <w:rsid w:val="00AA76BD"/>
    <w:rsid w:val="00AA795A"/>
    <w:rsid w:val="00AB0E41"/>
    <w:rsid w:val="00AB0F2F"/>
    <w:rsid w:val="00AB1173"/>
    <w:rsid w:val="00AB2A82"/>
    <w:rsid w:val="00AB2AB7"/>
    <w:rsid w:val="00AB2ECC"/>
    <w:rsid w:val="00AB347E"/>
    <w:rsid w:val="00AB365A"/>
    <w:rsid w:val="00AB390A"/>
    <w:rsid w:val="00AB4737"/>
    <w:rsid w:val="00AB484D"/>
    <w:rsid w:val="00AB4CF9"/>
    <w:rsid w:val="00AB6F67"/>
    <w:rsid w:val="00AB7010"/>
    <w:rsid w:val="00AC096D"/>
    <w:rsid w:val="00AC134A"/>
    <w:rsid w:val="00AC2C72"/>
    <w:rsid w:val="00AC36F9"/>
    <w:rsid w:val="00AC3D07"/>
    <w:rsid w:val="00AC3D4A"/>
    <w:rsid w:val="00AC4560"/>
    <w:rsid w:val="00AC4616"/>
    <w:rsid w:val="00AC569F"/>
    <w:rsid w:val="00AC6E88"/>
    <w:rsid w:val="00AC7847"/>
    <w:rsid w:val="00AC7C76"/>
    <w:rsid w:val="00AD0263"/>
    <w:rsid w:val="00AD04DF"/>
    <w:rsid w:val="00AD0598"/>
    <w:rsid w:val="00AD2085"/>
    <w:rsid w:val="00AD27FC"/>
    <w:rsid w:val="00AD2CB0"/>
    <w:rsid w:val="00AD2E89"/>
    <w:rsid w:val="00AD36B6"/>
    <w:rsid w:val="00AD4B1A"/>
    <w:rsid w:val="00AD6621"/>
    <w:rsid w:val="00AD68AD"/>
    <w:rsid w:val="00AE0535"/>
    <w:rsid w:val="00AE0A33"/>
    <w:rsid w:val="00AE21CE"/>
    <w:rsid w:val="00AE2319"/>
    <w:rsid w:val="00AE2C05"/>
    <w:rsid w:val="00AE2EE6"/>
    <w:rsid w:val="00AE379A"/>
    <w:rsid w:val="00AE4AA4"/>
    <w:rsid w:val="00AE4DDF"/>
    <w:rsid w:val="00AE4F7C"/>
    <w:rsid w:val="00AE52C6"/>
    <w:rsid w:val="00AE5B48"/>
    <w:rsid w:val="00AE6B07"/>
    <w:rsid w:val="00AE7296"/>
    <w:rsid w:val="00AE7D14"/>
    <w:rsid w:val="00AF0BFF"/>
    <w:rsid w:val="00AF10AB"/>
    <w:rsid w:val="00AF188C"/>
    <w:rsid w:val="00AF1DFF"/>
    <w:rsid w:val="00AF2E50"/>
    <w:rsid w:val="00AF39A3"/>
    <w:rsid w:val="00AF3BDE"/>
    <w:rsid w:val="00AF3CA6"/>
    <w:rsid w:val="00AF4929"/>
    <w:rsid w:val="00AF57CD"/>
    <w:rsid w:val="00AF6D44"/>
    <w:rsid w:val="00AF74A8"/>
    <w:rsid w:val="00AF7A2D"/>
    <w:rsid w:val="00B00303"/>
    <w:rsid w:val="00B00E49"/>
    <w:rsid w:val="00B01790"/>
    <w:rsid w:val="00B01C8C"/>
    <w:rsid w:val="00B02651"/>
    <w:rsid w:val="00B0287E"/>
    <w:rsid w:val="00B02B1B"/>
    <w:rsid w:val="00B02D67"/>
    <w:rsid w:val="00B0445F"/>
    <w:rsid w:val="00B044D7"/>
    <w:rsid w:val="00B04A8D"/>
    <w:rsid w:val="00B04B60"/>
    <w:rsid w:val="00B05A05"/>
    <w:rsid w:val="00B05BB9"/>
    <w:rsid w:val="00B05FA1"/>
    <w:rsid w:val="00B06711"/>
    <w:rsid w:val="00B06B44"/>
    <w:rsid w:val="00B07384"/>
    <w:rsid w:val="00B074E4"/>
    <w:rsid w:val="00B07557"/>
    <w:rsid w:val="00B10068"/>
    <w:rsid w:val="00B101C8"/>
    <w:rsid w:val="00B10A21"/>
    <w:rsid w:val="00B12055"/>
    <w:rsid w:val="00B1209B"/>
    <w:rsid w:val="00B12679"/>
    <w:rsid w:val="00B12C1D"/>
    <w:rsid w:val="00B13D8F"/>
    <w:rsid w:val="00B1471D"/>
    <w:rsid w:val="00B155FB"/>
    <w:rsid w:val="00B20A99"/>
    <w:rsid w:val="00B20DF7"/>
    <w:rsid w:val="00B216B1"/>
    <w:rsid w:val="00B2268A"/>
    <w:rsid w:val="00B226CF"/>
    <w:rsid w:val="00B24272"/>
    <w:rsid w:val="00B24DD2"/>
    <w:rsid w:val="00B2503A"/>
    <w:rsid w:val="00B25464"/>
    <w:rsid w:val="00B268A6"/>
    <w:rsid w:val="00B30134"/>
    <w:rsid w:val="00B301C1"/>
    <w:rsid w:val="00B31134"/>
    <w:rsid w:val="00B31DD6"/>
    <w:rsid w:val="00B31FAD"/>
    <w:rsid w:val="00B320E8"/>
    <w:rsid w:val="00B32EDE"/>
    <w:rsid w:val="00B3366A"/>
    <w:rsid w:val="00B345C9"/>
    <w:rsid w:val="00B34B93"/>
    <w:rsid w:val="00B35B4A"/>
    <w:rsid w:val="00B35BFF"/>
    <w:rsid w:val="00B363A7"/>
    <w:rsid w:val="00B364FB"/>
    <w:rsid w:val="00B406DE"/>
    <w:rsid w:val="00B40DE9"/>
    <w:rsid w:val="00B41E7C"/>
    <w:rsid w:val="00B42858"/>
    <w:rsid w:val="00B42B74"/>
    <w:rsid w:val="00B42CC0"/>
    <w:rsid w:val="00B43256"/>
    <w:rsid w:val="00B435EE"/>
    <w:rsid w:val="00B4363D"/>
    <w:rsid w:val="00B4392F"/>
    <w:rsid w:val="00B43A91"/>
    <w:rsid w:val="00B43EE5"/>
    <w:rsid w:val="00B4447D"/>
    <w:rsid w:val="00B44960"/>
    <w:rsid w:val="00B44C1F"/>
    <w:rsid w:val="00B44DAB"/>
    <w:rsid w:val="00B453C6"/>
    <w:rsid w:val="00B46678"/>
    <w:rsid w:val="00B46E3E"/>
    <w:rsid w:val="00B474F0"/>
    <w:rsid w:val="00B476C9"/>
    <w:rsid w:val="00B47DFB"/>
    <w:rsid w:val="00B47EE2"/>
    <w:rsid w:val="00B50A61"/>
    <w:rsid w:val="00B51AFB"/>
    <w:rsid w:val="00B531E4"/>
    <w:rsid w:val="00B5410B"/>
    <w:rsid w:val="00B54398"/>
    <w:rsid w:val="00B54690"/>
    <w:rsid w:val="00B54BEA"/>
    <w:rsid w:val="00B54C0D"/>
    <w:rsid w:val="00B54C3B"/>
    <w:rsid w:val="00B55E86"/>
    <w:rsid w:val="00B564EE"/>
    <w:rsid w:val="00B56F95"/>
    <w:rsid w:val="00B5700B"/>
    <w:rsid w:val="00B57281"/>
    <w:rsid w:val="00B57325"/>
    <w:rsid w:val="00B57B38"/>
    <w:rsid w:val="00B57D2C"/>
    <w:rsid w:val="00B604DF"/>
    <w:rsid w:val="00B6099F"/>
    <w:rsid w:val="00B61810"/>
    <w:rsid w:val="00B61F1F"/>
    <w:rsid w:val="00B62B8C"/>
    <w:rsid w:val="00B62C9D"/>
    <w:rsid w:val="00B6359C"/>
    <w:rsid w:val="00B637E7"/>
    <w:rsid w:val="00B64191"/>
    <w:rsid w:val="00B64612"/>
    <w:rsid w:val="00B64929"/>
    <w:rsid w:val="00B654BF"/>
    <w:rsid w:val="00B65C40"/>
    <w:rsid w:val="00B65D83"/>
    <w:rsid w:val="00B661D3"/>
    <w:rsid w:val="00B6643F"/>
    <w:rsid w:val="00B665C0"/>
    <w:rsid w:val="00B66779"/>
    <w:rsid w:val="00B7030E"/>
    <w:rsid w:val="00B70CD0"/>
    <w:rsid w:val="00B70D08"/>
    <w:rsid w:val="00B71D67"/>
    <w:rsid w:val="00B72F9E"/>
    <w:rsid w:val="00B735C1"/>
    <w:rsid w:val="00B73E01"/>
    <w:rsid w:val="00B7420C"/>
    <w:rsid w:val="00B7469E"/>
    <w:rsid w:val="00B74E30"/>
    <w:rsid w:val="00B75278"/>
    <w:rsid w:val="00B7586F"/>
    <w:rsid w:val="00B76257"/>
    <w:rsid w:val="00B76361"/>
    <w:rsid w:val="00B7668A"/>
    <w:rsid w:val="00B76C9B"/>
    <w:rsid w:val="00B7744B"/>
    <w:rsid w:val="00B77B17"/>
    <w:rsid w:val="00B81535"/>
    <w:rsid w:val="00B8261A"/>
    <w:rsid w:val="00B828F5"/>
    <w:rsid w:val="00B82BE3"/>
    <w:rsid w:val="00B83CED"/>
    <w:rsid w:val="00B844D0"/>
    <w:rsid w:val="00B848F9"/>
    <w:rsid w:val="00B8542D"/>
    <w:rsid w:val="00B8607A"/>
    <w:rsid w:val="00B865D0"/>
    <w:rsid w:val="00B87332"/>
    <w:rsid w:val="00B875AC"/>
    <w:rsid w:val="00B87623"/>
    <w:rsid w:val="00B900B2"/>
    <w:rsid w:val="00B9133F"/>
    <w:rsid w:val="00B91555"/>
    <w:rsid w:val="00B91BA3"/>
    <w:rsid w:val="00B93AF0"/>
    <w:rsid w:val="00B93BC1"/>
    <w:rsid w:val="00B957A4"/>
    <w:rsid w:val="00B95A66"/>
    <w:rsid w:val="00B96669"/>
    <w:rsid w:val="00B96ACE"/>
    <w:rsid w:val="00B97442"/>
    <w:rsid w:val="00B97E0E"/>
    <w:rsid w:val="00B97E5D"/>
    <w:rsid w:val="00B97F66"/>
    <w:rsid w:val="00BA15F0"/>
    <w:rsid w:val="00BA17AF"/>
    <w:rsid w:val="00BA2E54"/>
    <w:rsid w:val="00BA2E61"/>
    <w:rsid w:val="00BA3D4E"/>
    <w:rsid w:val="00BA5042"/>
    <w:rsid w:val="00BA5CE2"/>
    <w:rsid w:val="00BA6ED3"/>
    <w:rsid w:val="00BA6F36"/>
    <w:rsid w:val="00BA7BC6"/>
    <w:rsid w:val="00BB0033"/>
    <w:rsid w:val="00BB05F7"/>
    <w:rsid w:val="00BB1690"/>
    <w:rsid w:val="00BB1FBE"/>
    <w:rsid w:val="00BB2BE0"/>
    <w:rsid w:val="00BB2E5F"/>
    <w:rsid w:val="00BB3791"/>
    <w:rsid w:val="00BB4AF3"/>
    <w:rsid w:val="00BB53A4"/>
    <w:rsid w:val="00BB5683"/>
    <w:rsid w:val="00BB5ED0"/>
    <w:rsid w:val="00BB730A"/>
    <w:rsid w:val="00BB75EA"/>
    <w:rsid w:val="00BB77A6"/>
    <w:rsid w:val="00BC022F"/>
    <w:rsid w:val="00BC1151"/>
    <w:rsid w:val="00BC140E"/>
    <w:rsid w:val="00BC18E5"/>
    <w:rsid w:val="00BC1B9D"/>
    <w:rsid w:val="00BC1E7F"/>
    <w:rsid w:val="00BC2809"/>
    <w:rsid w:val="00BC2B24"/>
    <w:rsid w:val="00BC35D8"/>
    <w:rsid w:val="00BC37F2"/>
    <w:rsid w:val="00BC3DEB"/>
    <w:rsid w:val="00BC40A3"/>
    <w:rsid w:val="00BC4287"/>
    <w:rsid w:val="00BC4324"/>
    <w:rsid w:val="00BC4E0D"/>
    <w:rsid w:val="00BC4E23"/>
    <w:rsid w:val="00BC591F"/>
    <w:rsid w:val="00BC6BE2"/>
    <w:rsid w:val="00BC6C5C"/>
    <w:rsid w:val="00BC6EEA"/>
    <w:rsid w:val="00BC73AE"/>
    <w:rsid w:val="00BC7726"/>
    <w:rsid w:val="00BC789C"/>
    <w:rsid w:val="00BD06DC"/>
    <w:rsid w:val="00BD0770"/>
    <w:rsid w:val="00BD0A13"/>
    <w:rsid w:val="00BD0DAC"/>
    <w:rsid w:val="00BD1978"/>
    <w:rsid w:val="00BD2BF4"/>
    <w:rsid w:val="00BD322C"/>
    <w:rsid w:val="00BD365E"/>
    <w:rsid w:val="00BD4236"/>
    <w:rsid w:val="00BD54D1"/>
    <w:rsid w:val="00BD5766"/>
    <w:rsid w:val="00BD6794"/>
    <w:rsid w:val="00BD686B"/>
    <w:rsid w:val="00BD7CD5"/>
    <w:rsid w:val="00BD7E35"/>
    <w:rsid w:val="00BE043E"/>
    <w:rsid w:val="00BE0B59"/>
    <w:rsid w:val="00BE14B6"/>
    <w:rsid w:val="00BE15EC"/>
    <w:rsid w:val="00BE2244"/>
    <w:rsid w:val="00BE2252"/>
    <w:rsid w:val="00BE250C"/>
    <w:rsid w:val="00BE36E8"/>
    <w:rsid w:val="00BE4F3B"/>
    <w:rsid w:val="00BE4FCF"/>
    <w:rsid w:val="00BE59AA"/>
    <w:rsid w:val="00BE5BEB"/>
    <w:rsid w:val="00BE5F63"/>
    <w:rsid w:val="00BE68A7"/>
    <w:rsid w:val="00BE694F"/>
    <w:rsid w:val="00BE7445"/>
    <w:rsid w:val="00BE7DA5"/>
    <w:rsid w:val="00BF03F7"/>
    <w:rsid w:val="00BF14A0"/>
    <w:rsid w:val="00BF1865"/>
    <w:rsid w:val="00BF18F8"/>
    <w:rsid w:val="00BF1B58"/>
    <w:rsid w:val="00BF1D5A"/>
    <w:rsid w:val="00BF201B"/>
    <w:rsid w:val="00BF2035"/>
    <w:rsid w:val="00BF24C5"/>
    <w:rsid w:val="00BF35B8"/>
    <w:rsid w:val="00BF3B56"/>
    <w:rsid w:val="00BF48B6"/>
    <w:rsid w:val="00BF4E33"/>
    <w:rsid w:val="00BF528B"/>
    <w:rsid w:val="00BF5397"/>
    <w:rsid w:val="00BF581D"/>
    <w:rsid w:val="00BF591B"/>
    <w:rsid w:val="00BF6016"/>
    <w:rsid w:val="00BF65D6"/>
    <w:rsid w:val="00BF76AC"/>
    <w:rsid w:val="00BF7BAB"/>
    <w:rsid w:val="00BF7DD9"/>
    <w:rsid w:val="00C00A2D"/>
    <w:rsid w:val="00C00BAD"/>
    <w:rsid w:val="00C00D57"/>
    <w:rsid w:val="00C01987"/>
    <w:rsid w:val="00C02438"/>
    <w:rsid w:val="00C032B8"/>
    <w:rsid w:val="00C03EF6"/>
    <w:rsid w:val="00C05786"/>
    <w:rsid w:val="00C05DAB"/>
    <w:rsid w:val="00C0751B"/>
    <w:rsid w:val="00C07873"/>
    <w:rsid w:val="00C1111E"/>
    <w:rsid w:val="00C12149"/>
    <w:rsid w:val="00C1271D"/>
    <w:rsid w:val="00C12999"/>
    <w:rsid w:val="00C12A0D"/>
    <w:rsid w:val="00C12B2D"/>
    <w:rsid w:val="00C14703"/>
    <w:rsid w:val="00C14A18"/>
    <w:rsid w:val="00C15C1D"/>
    <w:rsid w:val="00C16325"/>
    <w:rsid w:val="00C16924"/>
    <w:rsid w:val="00C1734D"/>
    <w:rsid w:val="00C17F62"/>
    <w:rsid w:val="00C20E8D"/>
    <w:rsid w:val="00C20E9D"/>
    <w:rsid w:val="00C21750"/>
    <w:rsid w:val="00C21C57"/>
    <w:rsid w:val="00C22829"/>
    <w:rsid w:val="00C229A7"/>
    <w:rsid w:val="00C23926"/>
    <w:rsid w:val="00C24A39"/>
    <w:rsid w:val="00C2543C"/>
    <w:rsid w:val="00C26C5F"/>
    <w:rsid w:val="00C27893"/>
    <w:rsid w:val="00C27C7C"/>
    <w:rsid w:val="00C31309"/>
    <w:rsid w:val="00C3364F"/>
    <w:rsid w:val="00C3439C"/>
    <w:rsid w:val="00C35420"/>
    <w:rsid w:val="00C35540"/>
    <w:rsid w:val="00C3562C"/>
    <w:rsid w:val="00C357A0"/>
    <w:rsid w:val="00C369DE"/>
    <w:rsid w:val="00C36E3F"/>
    <w:rsid w:val="00C40759"/>
    <w:rsid w:val="00C41661"/>
    <w:rsid w:val="00C41801"/>
    <w:rsid w:val="00C42AC8"/>
    <w:rsid w:val="00C430BA"/>
    <w:rsid w:val="00C43D0E"/>
    <w:rsid w:val="00C4406A"/>
    <w:rsid w:val="00C44BFB"/>
    <w:rsid w:val="00C451D0"/>
    <w:rsid w:val="00C4520A"/>
    <w:rsid w:val="00C45D6D"/>
    <w:rsid w:val="00C45D76"/>
    <w:rsid w:val="00C45DED"/>
    <w:rsid w:val="00C47477"/>
    <w:rsid w:val="00C501D8"/>
    <w:rsid w:val="00C502D0"/>
    <w:rsid w:val="00C5051D"/>
    <w:rsid w:val="00C50D33"/>
    <w:rsid w:val="00C514A9"/>
    <w:rsid w:val="00C51793"/>
    <w:rsid w:val="00C5268E"/>
    <w:rsid w:val="00C52E10"/>
    <w:rsid w:val="00C52FAB"/>
    <w:rsid w:val="00C5376A"/>
    <w:rsid w:val="00C53BCF"/>
    <w:rsid w:val="00C53CEC"/>
    <w:rsid w:val="00C54C93"/>
    <w:rsid w:val="00C555E0"/>
    <w:rsid w:val="00C55AB4"/>
    <w:rsid w:val="00C561C2"/>
    <w:rsid w:val="00C562B9"/>
    <w:rsid w:val="00C562CA"/>
    <w:rsid w:val="00C5651A"/>
    <w:rsid w:val="00C56E08"/>
    <w:rsid w:val="00C57351"/>
    <w:rsid w:val="00C57ACB"/>
    <w:rsid w:val="00C60B17"/>
    <w:rsid w:val="00C6114A"/>
    <w:rsid w:val="00C6114F"/>
    <w:rsid w:val="00C61263"/>
    <w:rsid w:val="00C61759"/>
    <w:rsid w:val="00C61820"/>
    <w:rsid w:val="00C61FC3"/>
    <w:rsid w:val="00C62352"/>
    <w:rsid w:val="00C63B5D"/>
    <w:rsid w:val="00C63D56"/>
    <w:rsid w:val="00C64E0F"/>
    <w:rsid w:val="00C65059"/>
    <w:rsid w:val="00C6511B"/>
    <w:rsid w:val="00C651CC"/>
    <w:rsid w:val="00C65A71"/>
    <w:rsid w:val="00C66CA1"/>
    <w:rsid w:val="00C67B32"/>
    <w:rsid w:val="00C7056F"/>
    <w:rsid w:val="00C70D5F"/>
    <w:rsid w:val="00C7173E"/>
    <w:rsid w:val="00C71798"/>
    <w:rsid w:val="00C7271F"/>
    <w:rsid w:val="00C74224"/>
    <w:rsid w:val="00C745C8"/>
    <w:rsid w:val="00C746EF"/>
    <w:rsid w:val="00C7499C"/>
    <w:rsid w:val="00C75535"/>
    <w:rsid w:val="00C75980"/>
    <w:rsid w:val="00C76206"/>
    <w:rsid w:val="00C76FF3"/>
    <w:rsid w:val="00C80984"/>
    <w:rsid w:val="00C80C75"/>
    <w:rsid w:val="00C80E8C"/>
    <w:rsid w:val="00C812A9"/>
    <w:rsid w:val="00C8198C"/>
    <w:rsid w:val="00C81F24"/>
    <w:rsid w:val="00C82C3D"/>
    <w:rsid w:val="00C82C72"/>
    <w:rsid w:val="00C835FF"/>
    <w:rsid w:val="00C83792"/>
    <w:rsid w:val="00C83879"/>
    <w:rsid w:val="00C851FF"/>
    <w:rsid w:val="00C85491"/>
    <w:rsid w:val="00C859EB"/>
    <w:rsid w:val="00C86160"/>
    <w:rsid w:val="00C86745"/>
    <w:rsid w:val="00C86E08"/>
    <w:rsid w:val="00C87440"/>
    <w:rsid w:val="00C901BF"/>
    <w:rsid w:val="00C9046B"/>
    <w:rsid w:val="00C918AD"/>
    <w:rsid w:val="00C92984"/>
    <w:rsid w:val="00C92C17"/>
    <w:rsid w:val="00C92F91"/>
    <w:rsid w:val="00C934C9"/>
    <w:rsid w:val="00C93DA4"/>
    <w:rsid w:val="00C93E49"/>
    <w:rsid w:val="00C94DC0"/>
    <w:rsid w:val="00C94FB4"/>
    <w:rsid w:val="00C95299"/>
    <w:rsid w:val="00C95790"/>
    <w:rsid w:val="00C9592A"/>
    <w:rsid w:val="00C95DE6"/>
    <w:rsid w:val="00C96094"/>
    <w:rsid w:val="00CA0E99"/>
    <w:rsid w:val="00CA1AFB"/>
    <w:rsid w:val="00CA2617"/>
    <w:rsid w:val="00CA32DA"/>
    <w:rsid w:val="00CA3D41"/>
    <w:rsid w:val="00CA4133"/>
    <w:rsid w:val="00CA47E1"/>
    <w:rsid w:val="00CA5012"/>
    <w:rsid w:val="00CA52AE"/>
    <w:rsid w:val="00CA530D"/>
    <w:rsid w:val="00CA564C"/>
    <w:rsid w:val="00CA56E7"/>
    <w:rsid w:val="00CA70CE"/>
    <w:rsid w:val="00CA7509"/>
    <w:rsid w:val="00CA7873"/>
    <w:rsid w:val="00CA7E85"/>
    <w:rsid w:val="00CB009F"/>
    <w:rsid w:val="00CB02D5"/>
    <w:rsid w:val="00CB0B8C"/>
    <w:rsid w:val="00CB1840"/>
    <w:rsid w:val="00CB19B9"/>
    <w:rsid w:val="00CB30E3"/>
    <w:rsid w:val="00CB3FC9"/>
    <w:rsid w:val="00CB47A7"/>
    <w:rsid w:val="00CB484E"/>
    <w:rsid w:val="00CB5E8F"/>
    <w:rsid w:val="00CB751F"/>
    <w:rsid w:val="00CB76B5"/>
    <w:rsid w:val="00CB7C84"/>
    <w:rsid w:val="00CB7E80"/>
    <w:rsid w:val="00CB7F73"/>
    <w:rsid w:val="00CC06FE"/>
    <w:rsid w:val="00CC07F9"/>
    <w:rsid w:val="00CC1B2C"/>
    <w:rsid w:val="00CC1EC0"/>
    <w:rsid w:val="00CC2053"/>
    <w:rsid w:val="00CC253D"/>
    <w:rsid w:val="00CC32DA"/>
    <w:rsid w:val="00CC34CE"/>
    <w:rsid w:val="00CC3809"/>
    <w:rsid w:val="00CC3D88"/>
    <w:rsid w:val="00CC4C3F"/>
    <w:rsid w:val="00CC526D"/>
    <w:rsid w:val="00CC588A"/>
    <w:rsid w:val="00CC63BF"/>
    <w:rsid w:val="00CC688F"/>
    <w:rsid w:val="00CC7A03"/>
    <w:rsid w:val="00CD0E46"/>
    <w:rsid w:val="00CD2593"/>
    <w:rsid w:val="00CD3688"/>
    <w:rsid w:val="00CD589E"/>
    <w:rsid w:val="00CD5DA9"/>
    <w:rsid w:val="00CD6650"/>
    <w:rsid w:val="00CE02B4"/>
    <w:rsid w:val="00CE0B38"/>
    <w:rsid w:val="00CE0CC5"/>
    <w:rsid w:val="00CE1963"/>
    <w:rsid w:val="00CE1B19"/>
    <w:rsid w:val="00CE2092"/>
    <w:rsid w:val="00CE22BB"/>
    <w:rsid w:val="00CE311E"/>
    <w:rsid w:val="00CE38C9"/>
    <w:rsid w:val="00CE4494"/>
    <w:rsid w:val="00CE5207"/>
    <w:rsid w:val="00CE53C8"/>
    <w:rsid w:val="00CE5EC5"/>
    <w:rsid w:val="00CE64CA"/>
    <w:rsid w:val="00CE7C4C"/>
    <w:rsid w:val="00CE7C69"/>
    <w:rsid w:val="00CF01DB"/>
    <w:rsid w:val="00CF107B"/>
    <w:rsid w:val="00CF2F43"/>
    <w:rsid w:val="00CF361C"/>
    <w:rsid w:val="00CF377C"/>
    <w:rsid w:val="00CF3BE1"/>
    <w:rsid w:val="00CF44DF"/>
    <w:rsid w:val="00CF4966"/>
    <w:rsid w:val="00CF56DB"/>
    <w:rsid w:val="00CF678D"/>
    <w:rsid w:val="00CF6C16"/>
    <w:rsid w:val="00CF7905"/>
    <w:rsid w:val="00CF7B5B"/>
    <w:rsid w:val="00D00866"/>
    <w:rsid w:val="00D00A2C"/>
    <w:rsid w:val="00D00DCF"/>
    <w:rsid w:val="00D01708"/>
    <w:rsid w:val="00D017B7"/>
    <w:rsid w:val="00D01DDF"/>
    <w:rsid w:val="00D02884"/>
    <w:rsid w:val="00D04FEF"/>
    <w:rsid w:val="00D065EE"/>
    <w:rsid w:val="00D06AF2"/>
    <w:rsid w:val="00D06B2E"/>
    <w:rsid w:val="00D06DA7"/>
    <w:rsid w:val="00D07952"/>
    <w:rsid w:val="00D10D28"/>
    <w:rsid w:val="00D12201"/>
    <w:rsid w:val="00D1222C"/>
    <w:rsid w:val="00D130A0"/>
    <w:rsid w:val="00D132C2"/>
    <w:rsid w:val="00D1369F"/>
    <w:rsid w:val="00D13D0C"/>
    <w:rsid w:val="00D13E36"/>
    <w:rsid w:val="00D1426D"/>
    <w:rsid w:val="00D14920"/>
    <w:rsid w:val="00D159D5"/>
    <w:rsid w:val="00D15E80"/>
    <w:rsid w:val="00D160EB"/>
    <w:rsid w:val="00D2051D"/>
    <w:rsid w:val="00D20D2B"/>
    <w:rsid w:val="00D219AB"/>
    <w:rsid w:val="00D21A34"/>
    <w:rsid w:val="00D21DB1"/>
    <w:rsid w:val="00D22100"/>
    <w:rsid w:val="00D2239C"/>
    <w:rsid w:val="00D226A7"/>
    <w:rsid w:val="00D235DC"/>
    <w:rsid w:val="00D240CE"/>
    <w:rsid w:val="00D251DD"/>
    <w:rsid w:val="00D25FA0"/>
    <w:rsid w:val="00D266B8"/>
    <w:rsid w:val="00D273CC"/>
    <w:rsid w:val="00D27A09"/>
    <w:rsid w:val="00D301D0"/>
    <w:rsid w:val="00D30419"/>
    <w:rsid w:val="00D31470"/>
    <w:rsid w:val="00D31C35"/>
    <w:rsid w:val="00D31DD7"/>
    <w:rsid w:val="00D3413D"/>
    <w:rsid w:val="00D34552"/>
    <w:rsid w:val="00D34847"/>
    <w:rsid w:val="00D34C0C"/>
    <w:rsid w:val="00D34D01"/>
    <w:rsid w:val="00D351D6"/>
    <w:rsid w:val="00D3588F"/>
    <w:rsid w:val="00D36317"/>
    <w:rsid w:val="00D364DB"/>
    <w:rsid w:val="00D36607"/>
    <w:rsid w:val="00D36A12"/>
    <w:rsid w:val="00D36B64"/>
    <w:rsid w:val="00D36FE4"/>
    <w:rsid w:val="00D372ED"/>
    <w:rsid w:val="00D3733B"/>
    <w:rsid w:val="00D3742B"/>
    <w:rsid w:val="00D40B51"/>
    <w:rsid w:val="00D41EBA"/>
    <w:rsid w:val="00D439AC"/>
    <w:rsid w:val="00D43CE5"/>
    <w:rsid w:val="00D4413C"/>
    <w:rsid w:val="00D44476"/>
    <w:rsid w:val="00D4579E"/>
    <w:rsid w:val="00D458AF"/>
    <w:rsid w:val="00D45AEB"/>
    <w:rsid w:val="00D45DE5"/>
    <w:rsid w:val="00D45EC9"/>
    <w:rsid w:val="00D471EF"/>
    <w:rsid w:val="00D47B94"/>
    <w:rsid w:val="00D50BAE"/>
    <w:rsid w:val="00D511C7"/>
    <w:rsid w:val="00D51D46"/>
    <w:rsid w:val="00D522A9"/>
    <w:rsid w:val="00D52645"/>
    <w:rsid w:val="00D52853"/>
    <w:rsid w:val="00D52F99"/>
    <w:rsid w:val="00D5325D"/>
    <w:rsid w:val="00D53997"/>
    <w:rsid w:val="00D53D29"/>
    <w:rsid w:val="00D54071"/>
    <w:rsid w:val="00D549F6"/>
    <w:rsid w:val="00D55693"/>
    <w:rsid w:val="00D55839"/>
    <w:rsid w:val="00D5627D"/>
    <w:rsid w:val="00D56CAD"/>
    <w:rsid w:val="00D57001"/>
    <w:rsid w:val="00D60D07"/>
    <w:rsid w:val="00D60EA4"/>
    <w:rsid w:val="00D610FF"/>
    <w:rsid w:val="00D61CBC"/>
    <w:rsid w:val="00D62269"/>
    <w:rsid w:val="00D63BF6"/>
    <w:rsid w:val="00D6518C"/>
    <w:rsid w:val="00D6581D"/>
    <w:rsid w:val="00D65B4E"/>
    <w:rsid w:val="00D6608E"/>
    <w:rsid w:val="00D669D6"/>
    <w:rsid w:val="00D670F9"/>
    <w:rsid w:val="00D6731B"/>
    <w:rsid w:val="00D67A22"/>
    <w:rsid w:val="00D70F27"/>
    <w:rsid w:val="00D70F82"/>
    <w:rsid w:val="00D735E0"/>
    <w:rsid w:val="00D751F0"/>
    <w:rsid w:val="00D756F7"/>
    <w:rsid w:val="00D7603C"/>
    <w:rsid w:val="00D76FF9"/>
    <w:rsid w:val="00D80B02"/>
    <w:rsid w:val="00D80B1E"/>
    <w:rsid w:val="00D81001"/>
    <w:rsid w:val="00D81325"/>
    <w:rsid w:val="00D8134F"/>
    <w:rsid w:val="00D815B8"/>
    <w:rsid w:val="00D81757"/>
    <w:rsid w:val="00D81B5D"/>
    <w:rsid w:val="00D82C32"/>
    <w:rsid w:val="00D831F4"/>
    <w:rsid w:val="00D83791"/>
    <w:rsid w:val="00D83A9C"/>
    <w:rsid w:val="00D843C3"/>
    <w:rsid w:val="00D844A1"/>
    <w:rsid w:val="00D847D3"/>
    <w:rsid w:val="00D84A92"/>
    <w:rsid w:val="00D851AE"/>
    <w:rsid w:val="00D866E7"/>
    <w:rsid w:val="00D8692C"/>
    <w:rsid w:val="00D86D7C"/>
    <w:rsid w:val="00D8742A"/>
    <w:rsid w:val="00D877C3"/>
    <w:rsid w:val="00D9066A"/>
    <w:rsid w:val="00D906AC"/>
    <w:rsid w:val="00D90933"/>
    <w:rsid w:val="00D90F79"/>
    <w:rsid w:val="00D9113C"/>
    <w:rsid w:val="00D9117E"/>
    <w:rsid w:val="00D916AF"/>
    <w:rsid w:val="00D91EDE"/>
    <w:rsid w:val="00D921A2"/>
    <w:rsid w:val="00D924C9"/>
    <w:rsid w:val="00D92A07"/>
    <w:rsid w:val="00D92F09"/>
    <w:rsid w:val="00D92F58"/>
    <w:rsid w:val="00D9312D"/>
    <w:rsid w:val="00D9469D"/>
    <w:rsid w:val="00D948D8"/>
    <w:rsid w:val="00D94994"/>
    <w:rsid w:val="00D94D67"/>
    <w:rsid w:val="00D95465"/>
    <w:rsid w:val="00D95D8E"/>
    <w:rsid w:val="00D96B7D"/>
    <w:rsid w:val="00D97A53"/>
    <w:rsid w:val="00D97E4E"/>
    <w:rsid w:val="00DA091A"/>
    <w:rsid w:val="00DA1D23"/>
    <w:rsid w:val="00DA214E"/>
    <w:rsid w:val="00DA2484"/>
    <w:rsid w:val="00DA443B"/>
    <w:rsid w:val="00DA4722"/>
    <w:rsid w:val="00DA4823"/>
    <w:rsid w:val="00DA4879"/>
    <w:rsid w:val="00DA4A18"/>
    <w:rsid w:val="00DA50E2"/>
    <w:rsid w:val="00DA56AA"/>
    <w:rsid w:val="00DA5D18"/>
    <w:rsid w:val="00DA772D"/>
    <w:rsid w:val="00DA7A47"/>
    <w:rsid w:val="00DB1DEF"/>
    <w:rsid w:val="00DB1F2F"/>
    <w:rsid w:val="00DB1F6F"/>
    <w:rsid w:val="00DB26AF"/>
    <w:rsid w:val="00DB33FF"/>
    <w:rsid w:val="00DB3CE5"/>
    <w:rsid w:val="00DB4072"/>
    <w:rsid w:val="00DB53D8"/>
    <w:rsid w:val="00DB5819"/>
    <w:rsid w:val="00DB66C2"/>
    <w:rsid w:val="00DB72DE"/>
    <w:rsid w:val="00DB76EF"/>
    <w:rsid w:val="00DC16ED"/>
    <w:rsid w:val="00DC1AF9"/>
    <w:rsid w:val="00DC1C74"/>
    <w:rsid w:val="00DC2321"/>
    <w:rsid w:val="00DC237C"/>
    <w:rsid w:val="00DC24AC"/>
    <w:rsid w:val="00DC26A3"/>
    <w:rsid w:val="00DC2BAC"/>
    <w:rsid w:val="00DC2F25"/>
    <w:rsid w:val="00DC2FA6"/>
    <w:rsid w:val="00DC3A6A"/>
    <w:rsid w:val="00DC4286"/>
    <w:rsid w:val="00DC43F6"/>
    <w:rsid w:val="00DC48C8"/>
    <w:rsid w:val="00DC4DE0"/>
    <w:rsid w:val="00DC4F46"/>
    <w:rsid w:val="00DC55C9"/>
    <w:rsid w:val="00DC5F7B"/>
    <w:rsid w:val="00DC61EB"/>
    <w:rsid w:val="00DC689F"/>
    <w:rsid w:val="00DC6A56"/>
    <w:rsid w:val="00DC6E94"/>
    <w:rsid w:val="00DC7042"/>
    <w:rsid w:val="00DC71FE"/>
    <w:rsid w:val="00DC77FB"/>
    <w:rsid w:val="00DC78C2"/>
    <w:rsid w:val="00DD1CB3"/>
    <w:rsid w:val="00DD21A5"/>
    <w:rsid w:val="00DD4267"/>
    <w:rsid w:val="00DD49B8"/>
    <w:rsid w:val="00DD4A64"/>
    <w:rsid w:val="00DD4FD1"/>
    <w:rsid w:val="00DD55CF"/>
    <w:rsid w:val="00DD6727"/>
    <w:rsid w:val="00DD738A"/>
    <w:rsid w:val="00DD7759"/>
    <w:rsid w:val="00DD79CB"/>
    <w:rsid w:val="00DE0753"/>
    <w:rsid w:val="00DE0E5D"/>
    <w:rsid w:val="00DE16D5"/>
    <w:rsid w:val="00DE229D"/>
    <w:rsid w:val="00DE2698"/>
    <w:rsid w:val="00DE30DD"/>
    <w:rsid w:val="00DE36D0"/>
    <w:rsid w:val="00DE45B8"/>
    <w:rsid w:val="00DE4701"/>
    <w:rsid w:val="00DE7227"/>
    <w:rsid w:val="00DF0136"/>
    <w:rsid w:val="00DF02B9"/>
    <w:rsid w:val="00DF154D"/>
    <w:rsid w:val="00DF201B"/>
    <w:rsid w:val="00DF2AA3"/>
    <w:rsid w:val="00DF2ACF"/>
    <w:rsid w:val="00DF314F"/>
    <w:rsid w:val="00DF337E"/>
    <w:rsid w:val="00DF3E4D"/>
    <w:rsid w:val="00DF4A39"/>
    <w:rsid w:val="00DF4DCB"/>
    <w:rsid w:val="00DF5112"/>
    <w:rsid w:val="00DF51DF"/>
    <w:rsid w:val="00DF5A86"/>
    <w:rsid w:val="00DF6788"/>
    <w:rsid w:val="00DF7F4A"/>
    <w:rsid w:val="00E002F7"/>
    <w:rsid w:val="00E0107C"/>
    <w:rsid w:val="00E017C1"/>
    <w:rsid w:val="00E01D58"/>
    <w:rsid w:val="00E039C0"/>
    <w:rsid w:val="00E03B25"/>
    <w:rsid w:val="00E03C03"/>
    <w:rsid w:val="00E04398"/>
    <w:rsid w:val="00E065AB"/>
    <w:rsid w:val="00E066CE"/>
    <w:rsid w:val="00E06FAB"/>
    <w:rsid w:val="00E07154"/>
    <w:rsid w:val="00E072E6"/>
    <w:rsid w:val="00E07427"/>
    <w:rsid w:val="00E10216"/>
    <w:rsid w:val="00E10964"/>
    <w:rsid w:val="00E1177C"/>
    <w:rsid w:val="00E12564"/>
    <w:rsid w:val="00E12D48"/>
    <w:rsid w:val="00E136B0"/>
    <w:rsid w:val="00E14681"/>
    <w:rsid w:val="00E14FCB"/>
    <w:rsid w:val="00E15A0A"/>
    <w:rsid w:val="00E15EF1"/>
    <w:rsid w:val="00E16783"/>
    <w:rsid w:val="00E16E50"/>
    <w:rsid w:val="00E17886"/>
    <w:rsid w:val="00E204BE"/>
    <w:rsid w:val="00E21796"/>
    <w:rsid w:val="00E2232E"/>
    <w:rsid w:val="00E22555"/>
    <w:rsid w:val="00E22681"/>
    <w:rsid w:val="00E22B11"/>
    <w:rsid w:val="00E22DB1"/>
    <w:rsid w:val="00E23546"/>
    <w:rsid w:val="00E24255"/>
    <w:rsid w:val="00E2436B"/>
    <w:rsid w:val="00E2497A"/>
    <w:rsid w:val="00E252E6"/>
    <w:rsid w:val="00E26200"/>
    <w:rsid w:val="00E265C4"/>
    <w:rsid w:val="00E269D6"/>
    <w:rsid w:val="00E26A09"/>
    <w:rsid w:val="00E2789D"/>
    <w:rsid w:val="00E30266"/>
    <w:rsid w:val="00E30291"/>
    <w:rsid w:val="00E302C3"/>
    <w:rsid w:val="00E3107A"/>
    <w:rsid w:val="00E31FEA"/>
    <w:rsid w:val="00E3272F"/>
    <w:rsid w:val="00E33072"/>
    <w:rsid w:val="00E33714"/>
    <w:rsid w:val="00E337EA"/>
    <w:rsid w:val="00E33998"/>
    <w:rsid w:val="00E33CCB"/>
    <w:rsid w:val="00E34D85"/>
    <w:rsid w:val="00E34DAD"/>
    <w:rsid w:val="00E36B76"/>
    <w:rsid w:val="00E36E6B"/>
    <w:rsid w:val="00E3711A"/>
    <w:rsid w:val="00E378A9"/>
    <w:rsid w:val="00E40D79"/>
    <w:rsid w:val="00E40FB4"/>
    <w:rsid w:val="00E41342"/>
    <w:rsid w:val="00E419AD"/>
    <w:rsid w:val="00E41BC7"/>
    <w:rsid w:val="00E41C8A"/>
    <w:rsid w:val="00E4396C"/>
    <w:rsid w:val="00E441F2"/>
    <w:rsid w:val="00E444F4"/>
    <w:rsid w:val="00E45127"/>
    <w:rsid w:val="00E45583"/>
    <w:rsid w:val="00E45C06"/>
    <w:rsid w:val="00E45EDE"/>
    <w:rsid w:val="00E46BA3"/>
    <w:rsid w:val="00E470BE"/>
    <w:rsid w:val="00E47A92"/>
    <w:rsid w:val="00E50CAB"/>
    <w:rsid w:val="00E51329"/>
    <w:rsid w:val="00E5149B"/>
    <w:rsid w:val="00E51D9F"/>
    <w:rsid w:val="00E528D9"/>
    <w:rsid w:val="00E5301E"/>
    <w:rsid w:val="00E53ACE"/>
    <w:rsid w:val="00E54021"/>
    <w:rsid w:val="00E544D2"/>
    <w:rsid w:val="00E5492B"/>
    <w:rsid w:val="00E54F72"/>
    <w:rsid w:val="00E551C2"/>
    <w:rsid w:val="00E55A29"/>
    <w:rsid w:val="00E563C3"/>
    <w:rsid w:val="00E56466"/>
    <w:rsid w:val="00E56502"/>
    <w:rsid w:val="00E56A10"/>
    <w:rsid w:val="00E56F0C"/>
    <w:rsid w:val="00E571A5"/>
    <w:rsid w:val="00E579A6"/>
    <w:rsid w:val="00E61353"/>
    <w:rsid w:val="00E61D50"/>
    <w:rsid w:val="00E637B0"/>
    <w:rsid w:val="00E63A79"/>
    <w:rsid w:val="00E63AF0"/>
    <w:rsid w:val="00E63B49"/>
    <w:rsid w:val="00E64C54"/>
    <w:rsid w:val="00E64E80"/>
    <w:rsid w:val="00E64E95"/>
    <w:rsid w:val="00E652B8"/>
    <w:rsid w:val="00E65627"/>
    <w:rsid w:val="00E65A2B"/>
    <w:rsid w:val="00E6723C"/>
    <w:rsid w:val="00E67994"/>
    <w:rsid w:val="00E70796"/>
    <w:rsid w:val="00E707BC"/>
    <w:rsid w:val="00E70BA2"/>
    <w:rsid w:val="00E711BE"/>
    <w:rsid w:val="00E7229D"/>
    <w:rsid w:val="00E729C4"/>
    <w:rsid w:val="00E7312C"/>
    <w:rsid w:val="00E74619"/>
    <w:rsid w:val="00E75805"/>
    <w:rsid w:val="00E75B2B"/>
    <w:rsid w:val="00E76ACB"/>
    <w:rsid w:val="00E76C9A"/>
    <w:rsid w:val="00E76D67"/>
    <w:rsid w:val="00E7730C"/>
    <w:rsid w:val="00E80544"/>
    <w:rsid w:val="00E80594"/>
    <w:rsid w:val="00E826EB"/>
    <w:rsid w:val="00E828D6"/>
    <w:rsid w:val="00E829BA"/>
    <w:rsid w:val="00E82DB1"/>
    <w:rsid w:val="00E8364F"/>
    <w:rsid w:val="00E83A69"/>
    <w:rsid w:val="00E842DC"/>
    <w:rsid w:val="00E84328"/>
    <w:rsid w:val="00E8445A"/>
    <w:rsid w:val="00E845EA"/>
    <w:rsid w:val="00E84D3F"/>
    <w:rsid w:val="00E84DFC"/>
    <w:rsid w:val="00E85605"/>
    <w:rsid w:val="00E8596F"/>
    <w:rsid w:val="00E86E23"/>
    <w:rsid w:val="00E873DC"/>
    <w:rsid w:val="00E87948"/>
    <w:rsid w:val="00E87D29"/>
    <w:rsid w:val="00E87D3F"/>
    <w:rsid w:val="00E9293E"/>
    <w:rsid w:val="00E92E00"/>
    <w:rsid w:val="00E93E4C"/>
    <w:rsid w:val="00E940D7"/>
    <w:rsid w:val="00E9425F"/>
    <w:rsid w:val="00E94626"/>
    <w:rsid w:val="00E94BF6"/>
    <w:rsid w:val="00E95481"/>
    <w:rsid w:val="00E9561A"/>
    <w:rsid w:val="00E95899"/>
    <w:rsid w:val="00E968E2"/>
    <w:rsid w:val="00E96B25"/>
    <w:rsid w:val="00E976D7"/>
    <w:rsid w:val="00E97A5D"/>
    <w:rsid w:val="00EA0585"/>
    <w:rsid w:val="00EA1D23"/>
    <w:rsid w:val="00EA2659"/>
    <w:rsid w:val="00EA322F"/>
    <w:rsid w:val="00EA3B5C"/>
    <w:rsid w:val="00EA400A"/>
    <w:rsid w:val="00EA4996"/>
    <w:rsid w:val="00EA4C22"/>
    <w:rsid w:val="00EA55F8"/>
    <w:rsid w:val="00EA5E13"/>
    <w:rsid w:val="00EA5EBA"/>
    <w:rsid w:val="00EA5F94"/>
    <w:rsid w:val="00EA6D3C"/>
    <w:rsid w:val="00EA71DC"/>
    <w:rsid w:val="00EA77A0"/>
    <w:rsid w:val="00EA7D42"/>
    <w:rsid w:val="00EB0FD3"/>
    <w:rsid w:val="00EB1356"/>
    <w:rsid w:val="00EB1765"/>
    <w:rsid w:val="00EB27D1"/>
    <w:rsid w:val="00EB294B"/>
    <w:rsid w:val="00EB2CB6"/>
    <w:rsid w:val="00EB32D4"/>
    <w:rsid w:val="00EB37E0"/>
    <w:rsid w:val="00EB3C9B"/>
    <w:rsid w:val="00EB533E"/>
    <w:rsid w:val="00EB594F"/>
    <w:rsid w:val="00EB5C89"/>
    <w:rsid w:val="00EB5DAF"/>
    <w:rsid w:val="00EB5FB9"/>
    <w:rsid w:val="00EB6B34"/>
    <w:rsid w:val="00EB73F7"/>
    <w:rsid w:val="00EB7CC6"/>
    <w:rsid w:val="00EC016F"/>
    <w:rsid w:val="00EC0187"/>
    <w:rsid w:val="00EC0300"/>
    <w:rsid w:val="00EC0DE2"/>
    <w:rsid w:val="00EC1A93"/>
    <w:rsid w:val="00EC1F29"/>
    <w:rsid w:val="00EC29FA"/>
    <w:rsid w:val="00EC32D6"/>
    <w:rsid w:val="00EC38D3"/>
    <w:rsid w:val="00EC68DD"/>
    <w:rsid w:val="00EC6C8C"/>
    <w:rsid w:val="00EC6D26"/>
    <w:rsid w:val="00EC7E1B"/>
    <w:rsid w:val="00EC7F16"/>
    <w:rsid w:val="00ED1752"/>
    <w:rsid w:val="00ED254E"/>
    <w:rsid w:val="00ED2895"/>
    <w:rsid w:val="00ED2C37"/>
    <w:rsid w:val="00ED38F4"/>
    <w:rsid w:val="00ED4DDC"/>
    <w:rsid w:val="00ED4FA3"/>
    <w:rsid w:val="00ED510C"/>
    <w:rsid w:val="00ED5348"/>
    <w:rsid w:val="00ED5F5B"/>
    <w:rsid w:val="00ED6C81"/>
    <w:rsid w:val="00ED6F21"/>
    <w:rsid w:val="00ED7437"/>
    <w:rsid w:val="00ED7FDE"/>
    <w:rsid w:val="00EE058C"/>
    <w:rsid w:val="00EE070D"/>
    <w:rsid w:val="00EE0BC1"/>
    <w:rsid w:val="00EE11E2"/>
    <w:rsid w:val="00EE165E"/>
    <w:rsid w:val="00EE2103"/>
    <w:rsid w:val="00EE25FC"/>
    <w:rsid w:val="00EE2701"/>
    <w:rsid w:val="00EE32F6"/>
    <w:rsid w:val="00EE45C6"/>
    <w:rsid w:val="00EE49FE"/>
    <w:rsid w:val="00EE7766"/>
    <w:rsid w:val="00EE796C"/>
    <w:rsid w:val="00EE7A44"/>
    <w:rsid w:val="00EF0A48"/>
    <w:rsid w:val="00EF15B7"/>
    <w:rsid w:val="00EF1B54"/>
    <w:rsid w:val="00EF2285"/>
    <w:rsid w:val="00EF33DE"/>
    <w:rsid w:val="00EF3AEE"/>
    <w:rsid w:val="00EF3E6E"/>
    <w:rsid w:val="00EF48B9"/>
    <w:rsid w:val="00EF4949"/>
    <w:rsid w:val="00EF5A68"/>
    <w:rsid w:val="00EF5B41"/>
    <w:rsid w:val="00EF5F1B"/>
    <w:rsid w:val="00EF72AF"/>
    <w:rsid w:val="00F00305"/>
    <w:rsid w:val="00F007FE"/>
    <w:rsid w:val="00F00DD2"/>
    <w:rsid w:val="00F02E01"/>
    <w:rsid w:val="00F0383B"/>
    <w:rsid w:val="00F03A82"/>
    <w:rsid w:val="00F03D08"/>
    <w:rsid w:val="00F03D45"/>
    <w:rsid w:val="00F03E1F"/>
    <w:rsid w:val="00F0435E"/>
    <w:rsid w:val="00F057D2"/>
    <w:rsid w:val="00F05B8D"/>
    <w:rsid w:val="00F06667"/>
    <w:rsid w:val="00F07ADC"/>
    <w:rsid w:val="00F103A9"/>
    <w:rsid w:val="00F10FA5"/>
    <w:rsid w:val="00F110E2"/>
    <w:rsid w:val="00F11A55"/>
    <w:rsid w:val="00F12A6B"/>
    <w:rsid w:val="00F12B96"/>
    <w:rsid w:val="00F14741"/>
    <w:rsid w:val="00F14B6B"/>
    <w:rsid w:val="00F15E81"/>
    <w:rsid w:val="00F16BE0"/>
    <w:rsid w:val="00F17860"/>
    <w:rsid w:val="00F20F24"/>
    <w:rsid w:val="00F223D3"/>
    <w:rsid w:val="00F228BA"/>
    <w:rsid w:val="00F22996"/>
    <w:rsid w:val="00F233C4"/>
    <w:rsid w:val="00F23BB1"/>
    <w:rsid w:val="00F24359"/>
    <w:rsid w:val="00F253EA"/>
    <w:rsid w:val="00F25529"/>
    <w:rsid w:val="00F2597A"/>
    <w:rsid w:val="00F266DE"/>
    <w:rsid w:val="00F26848"/>
    <w:rsid w:val="00F2692A"/>
    <w:rsid w:val="00F2790F"/>
    <w:rsid w:val="00F30936"/>
    <w:rsid w:val="00F30EF9"/>
    <w:rsid w:val="00F311CC"/>
    <w:rsid w:val="00F31298"/>
    <w:rsid w:val="00F3272C"/>
    <w:rsid w:val="00F331DF"/>
    <w:rsid w:val="00F33394"/>
    <w:rsid w:val="00F333A3"/>
    <w:rsid w:val="00F33D65"/>
    <w:rsid w:val="00F34237"/>
    <w:rsid w:val="00F34D04"/>
    <w:rsid w:val="00F34D13"/>
    <w:rsid w:val="00F34D91"/>
    <w:rsid w:val="00F3503A"/>
    <w:rsid w:val="00F36B77"/>
    <w:rsid w:val="00F36EB7"/>
    <w:rsid w:val="00F36EC8"/>
    <w:rsid w:val="00F376ED"/>
    <w:rsid w:val="00F37C3B"/>
    <w:rsid w:val="00F37E83"/>
    <w:rsid w:val="00F37EF9"/>
    <w:rsid w:val="00F4019B"/>
    <w:rsid w:val="00F40A55"/>
    <w:rsid w:val="00F44443"/>
    <w:rsid w:val="00F4501F"/>
    <w:rsid w:val="00F45126"/>
    <w:rsid w:val="00F45296"/>
    <w:rsid w:val="00F45CFB"/>
    <w:rsid w:val="00F45E0A"/>
    <w:rsid w:val="00F4635F"/>
    <w:rsid w:val="00F46476"/>
    <w:rsid w:val="00F46DC4"/>
    <w:rsid w:val="00F4745F"/>
    <w:rsid w:val="00F476A5"/>
    <w:rsid w:val="00F47F02"/>
    <w:rsid w:val="00F505BB"/>
    <w:rsid w:val="00F51E03"/>
    <w:rsid w:val="00F531B9"/>
    <w:rsid w:val="00F54D80"/>
    <w:rsid w:val="00F54F50"/>
    <w:rsid w:val="00F54FD6"/>
    <w:rsid w:val="00F559BD"/>
    <w:rsid w:val="00F55EB3"/>
    <w:rsid w:val="00F56B6F"/>
    <w:rsid w:val="00F56E08"/>
    <w:rsid w:val="00F608BB"/>
    <w:rsid w:val="00F60E28"/>
    <w:rsid w:val="00F61126"/>
    <w:rsid w:val="00F612AE"/>
    <w:rsid w:val="00F612D9"/>
    <w:rsid w:val="00F61818"/>
    <w:rsid w:val="00F61B79"/>
    <w:rsid w:val="00F61B94"/>
    <w:rsid w:val="00F63752"/>
    <w:rsid w:val="00F63F94"/>
    <w:rsid w:val="00F64346"/>
    <w:rsid w:val="00F64842"/>
    <w:rsid w:val="00F64878"/>
    <w:rsid w:val="00F64F00"/>
    <w:rsid w:val="00F65194"/>
    <w:rsid w:val="00F65F6E"/>
    <w:rsid w:val="00F66CDA"/>
    <w:rsid w:val="00F67704"/>
    <w:rsid w:val="00F708BD"/>
    <w:rsid w:val="00F70C15"/>
    <w:rsid w:val="00F71558"/>
    <w:rsid w:val="00F71FFC"/>
    <w:rsid w:val="00F72A53"/>
    <w:rsid w:val="00F73413"/>
    <w:rsid w:val="00F74153"/>
    <w:rsid w:val="00F759F4"/>
    <w:rsid w:val="00F7740E"/>
    <w:rsid w:val="00F77E38"/>
    <w:rsid w:val="00F80EDC"/>
    <w:rsid w:val="00F810A1"/>
    <w:rsid w:val="00F81150"/>
    <w:rsid w:val="00F816CC"/>
    <w:rsid w:val="00F82CD7"/>
    <w:rsid w:val="00F830B3"/>
    <w:rsid w:val="00F83C1C"/>
    <w:rsid w:val="00F844FF"/>
    <w:rsid w:val="00F8465A"/>
    <w:rsid w:val="00F85434"/>
    <w:rsid w:val="00F8555A"/>
    <w:rsid w:val="00F8560A"/>
    <w:rsid w:val="00F8616C"/>
    <w:rsid w:val="00F86520"/>
    <w:rsid w:val="00F86910"/>
    <w:rsid w:val="00F8746F"/>
    <w:rsid w:val="00F87505"/>
    <w:rsid w:val="00F90566"/>
    <w:rsid w:val="00F90898"/>
    <w:rsid w:val="00F908BE"/>
    <w:rsid w:val="00F90959"/>
    <w:rsid w:val="00F90EAC"/>
    <w:rsid w:val="00F90EFD"/>
    <w:rsid w:val="00F90FCD"/>
    <w:rsid w:val="00F91A40"/>
    <w:rsid w:val="00F91CB0"/>
    <w:rsid w:val="00F923B6"/>
    <w:rsid w:val="00F92420"/>
    <w:rsid w:val="00F92EF6"/>
    <w:rsid w:val="00F93172"/>
    <w:rsid w:val="00F932F1"/>
    <w:rsid w:val="00F93422"/>
    <w:rsid w:val="00F938A4"/>
    <w:rsid w:val="00F94901"/>
    <w:rsid w:val="00F94B1B"/>
    <w:rsid w:val="00F94B51"/>
    <w:rsid w:val="00F95CB0"/>
    <w:rsid w:val="00F96916"/>
    <w:rsid w:val="00F96F9F"/>
    <w:rsid w:val="00F97195"/>
    <w:rsid w:val="00F97EA6"/>
    <w:rsid w:val="00FA0A39"/>
    <w:rsid w:val="00FA245C"/>
    <w:rsid w:val="00FA2C23"/>
    <w:rsid w:val="00FA2D9C"/>
    <w:rsid w:val="00FA3BEF"/>
    <w:rsid w:val="00FA3F74"/>
    <w:rsid w:val="00FA592A"/>
    <w:rsid w:val="00FA607D"/>
    <w:rsid w:val="00FA6900"/>
    <w:rsid w:val="00FA6E13"/>
    <w:rsid w:val="00FA7315"/>
    <w:rsid w:val="00FB043C"/>
    <w:rsid w:val="00FB1414"/>
    <w:rsid w:val="00FB2886"/>
    <w:rsid w:val="00FB2BEF"/>
    <w:rsid w:val="00FB2C11"/>
    <w:rsid w:val="00FB3453"/>
    <w:rsid w:val="00FB4733"/>
    <w:rsid w:val="00FB4CBC"/>
    <w:rsid w:val="00FB4F42"/>
    <w:rsid w:val="00FB52C9"/>
    <w:rsid w:val="00FB5854"/>
    <w:rsid w:val="00FB5967"/>
    <w:rsid w:val="00FB5983"/>
    <w:rsid w:val="00FB60F2"/>
    <w:rsid w:val="00FB7371"/>
    <w:rsid w:val="00FB7595"/>
    <w:rsid w:val="00FB76AF"/>
    <w:rsid w:val="00FB7B28"/>
    <w:rsid w:val="00FC09B1"/>
    <w:rsid w:val="00FC14B8"/>
    <w:rsid w:val="00FC1709"/>
    <w:rsid w:val="00FC2391"/>
    <w:rsid w:val="00FC2FED"/>
    <w:rsid w:val="00FC329B"/>
    <w:rsid w:val="00FC35F8"/>
    <w:rsid w:val="00FC38BE"/>
    <w:rsid w:val="00FC3AA5"/>
    <w:rsid w:val="00FC45E8"/>
    <w:rsid w:val="00FC4762"/>
    <w:rsid w:val="00FC4FB4"/>
    <w:rsid w:val="00FC59E2"/>
    <w:rsid w:val="00FC60BC"/>
    <w:rsid w:val="00FC6C24"/>
    <w:rsid w:val="00FC6DB7"/>
    <w:rsid w:val="00FC7DF9"/>
    <w:rsid w:val="00FC7E26"/>
    <w:rsid w:val="00FC7ECD"/>
    <w:rsid w:val="00FD0237"/>
    <w:rsid w:val="00FD06CE"/>
    <w:rsid w:val="00FD1791"/>
    <w:rsid w:val="00FD20F8"/>
    <w:rsid w:val="00FD2385"/>
    <w:rsid w:val="00FD248A"/>
    <w:rsid w:val="00FD268B"/>
    <w:rsid w:val="00FD27EA"/>
    <w:rsid w:val="00FD3151"/>
    <w:rsid w:val="00FD3802"/>
    <w:rsid w:val="00FD41B8"/>
    <w:rsid w:val="00FD48AB"/>
    <w:rsid w:val="00FD54A2"/>
    <w:rsid w:val="00FD5A5C"/>
    <w:rsid w:val="00FD5B31"/>
    <w:rsid w:val="00FD6B31"/>
    <w:rsid w:val="00FD6F6B"/>
    <w:rsid w:val="00FD766D"/>
    <w:rsid w:val="00FD776F"/>
    <w:rsid w:val="00FD7CC1"/>
    <w:rsid w:val="00FE00CB"/>
    <w:rsid w:val="00FE0724"/>
    <w:rsid w:val="00FE07B7"/>
    <w:rsid w:val="00FE0812"/>
    <w:rsid w:val="00FE0983"/>
    <w:rsid w:val="00FE108D"/>
    <w:rsid w:val="00FE171B"/>
    <w:rsid w:val="00FE1EE0"/>
    <w:rsid w:val="00FE36D1"/>
    <w:rsid w:val="00FE398C"/>
    <w:rsid w:val="00FE45DC"/>
    <w:rsid w:val="00FE6FB3"/>
    <w:rsid w:val="00FE71E0"/>
    <w:rsid w:val="00FE7A9F"/>
    <w:rsid w:val="00FF0433"/>
    <w:rsid w:val="00FF0BF0"/>
    <w:rsid w:val="00FF190F"/>
    <w:rsid w:val="00FF1D7A"/>
    <w:rsid w:val="00FF21B9"/>
    <w:rsid w:val="00FF2877"/>
    <w:rsid w:val="00FF3010"/>
    <w:rsid w:val="00FF332C"/>
    <w:rsid w:val="00FF4334"/>
    <w:rsid w:val="00FF4B3C"/>
    <w:rsid w:val="00FF4D8B"/>
    <w:rsid w:val="00FF52DB"/>
    <w:rsid w:val="00FF5452"/>
    <w:rsid w:val="00FF5BDC"/>
    <w:rsid w:val="00FF664B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8FABD3-14EF-4B23-99C4-83B83239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0">
    <w:name w:val="heading 1"/>
    <w:basedOn w:val="a0"/>
    <w:next w:val="a0"/>
    <w:qFormat/>
    <w:pPr>
      <w:keepNext/>
      <w:spacing w:before="180" w:after="180" w:line="720" w:lineRule="atLeast"/>
      <w:outlineLvl w:val="0"/>
    </w:pPr>
    <w:rPr>
      <w:rFonts w:ascii="Arial" w:eastAsia="新細明體" w:hAnsi="Arial"/>
      <w:b/>
      <w:kern w:val="52"/>
      <w:sz w:val="52"/>
    </w:rPr>
  </w:style>
  <w:style w:type="paragraph" w:styleId="3">
    <w:name w:val="heading 3"/>
    <w:basedOn w:val="a0"/>
    <w:next w:val="a1"/>
    <w:qFormat/>
    <w:pPr>
      <w:keepNext/>
      <w:spacing w:line="720" w:lineRule="atLeast"/>
      <w:outlineLvl w:val="2"/>
    </w:pPr>
    <w:rPr>
      <w:rFonts w:ascii="Arial" w:eastAsia="新細明體" w:hAnsi="Arial"/>
      <w:b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endnote text"/>
    <w:basedOn w:val="a0"/>
    <w:semiHidden/>
  </w:style>
  <w:style w:type="paragraph" w:styleId="a6">
    <w:name w:val="footer"/>
    <w:basedOn w:val="a0"/>
    <w:pPr>
      <w:tabs>
        <w:tab w:val="center" w:pos="4819"/>
        <w:tab w:val="right" w:pos="9071"/>
      </w:tabs>
    </w:pPr>
    <w:rPr>
      <w:sz w:val="20"/>
    </w:rPr>
  </w:style>
  <w:style w:type="paragraph" w:styleId="a1">
    <w:name w:val="Normal Indent"/>
    <w:basedOn w:val="a0"/>
    <w:pPr>
      <w:ind w:left="480"/>
    </w:pPr>
  </w:style>
  <w:style w:type="paragraph" w:customStyle="1" w:styleId="11">
    <w:name w:val="內文1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customStyle="1" w:styleId="110">
    <w:name w:val="標題 11"/>
    <w:basedOn w:val="11"/>
    <w:next w:val="11"/>
    <w:pPr>
      <w:spacing w:line="540" w:lineRule="atLeast"/>
      <w:ind w:left="1418" w:hanging="397"/>
      <w:jc w:val="both"/>
    </w:pPr>
    <w:rPr>
      <w:sz w:val="28"/>
    </w:rPr>
  </w:style>
  <w:style w:type="paragraph" w:customStyle="1" w:styleId="21">
    <w:name w:val="標題 21"/>
    <w:basedOn w:val="11"/>
    <w:next w:val="12"/>
    <w:pPr>
      <w:spacing w:before="280" w:after="280"/>
    </w:pPr>
    <w:rPr>
      <w:b/>
      <w:sz w:val="48"/>
    </w:rPr>
  </w:style>
  <w:style w:type="paragraph" w:customStyle="1" w:styleId="12">
    <w:name w:val="內文縮排1"/>
    <w:basedOn w:val="11"/>
    <w:pPr>
      <w:ind w:left="480"/>
    </w:pPr>
  </w:style>
  <w:style w:type="paragraph" w:customStyle="1" w:styleId="13">
    <w:name w:val="頁尾1"/>
    <w:basedOn w:val="11"/>
    <w:pPr>
      <w:tabs>
        <w:tab w:val="center" w:pos="4819"/>
        <w:tab w:val="right" w:pos="9071"/>
      </w:tabs>
    </w:pPr>
    <w:rPr>
      <w:sz w:val="20"/>
    </w:rPr>
  </w:style>
  <w:style w:type="paragraph" w:customStyle="1" w:styleId="14">
    <w:name w:val="頁首1"/>
    <w:basedOn w:val="11"/>
    <w:pPr>
      <w:tabs>
        <w:tab w:val="center" w:pos="4819"/>
        <w:tab w:val="right" w:pos="9071"/>
      </w:tabs>
    </w:pPr>
    <w:rPr>
      <w:sz w:val="20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1"/>
    <w:basedOn w:val="11"/>
    <w:pPr>
      <w:widowControl/>
      <w:numPr>
        <w:numId w:val="1"/>
      </w:numPr>
      <w:autoSpaceDE w:val="0"/>
      <w:autoSpaceDN w:val="0"/>
      <w:spacing w:line="540" w:lineRule="atLeast"/>
      <w:ind w:right="284"/>
      <w:jc w:val="both"/>
      <w:textAlignment w:val="bottom"/>
    </w:pPr>
    <w:rPr>
      <w:rFonts w:ascii="標楷體" w:eastAsia="標楷體"/>
      <w:spacing w:val="60"/>
      <w:sz w:val="28"/>
    </w:rPr>
  </w:style>
  <w:style w:type="paragraph" w:styleId="a8">
    <w:name w:val="Date"/>
    <w:basedOn w:val="a0"/>
    <w:next w:val="a0"/>
    <w:pPr>
      <w:jc w:val="right"/>
    </w:pPr>
    <w:rPr>
      <w:rFonts w:ascii="Times New Roman" w:eastAsia="標楷體"/>
      <w:b/>
      <w:color w:val="000080"/>
      <w:spacing w:val="40"/>
      <w:sz w:val="56"/>
    </w:rPr>
  </w:style>
  <w:style w:type="paragraph" w:styleId="a9">
    <w:name w:val="Body Text Indent"/>
    <w:basedOn w:val="a0"/>
    <w:pPr>
      <w:ind w:leftChars="400" w:left="960"/>
      <w:jc w:val="both"/>
    </w:pPr>
    <w:rPr>
      <w:rFonts w:ascii="標楷體" w:eastAsia="標楷體"/>
      <w:sz w:val="32"/>
    </w:rPr>
  </w:style>
  <w:style w:type="paragraph" w:customStyle="1" w:styleId="a">
    <w:name w:val="一"/>
    <w:basedOn w:val="11"/>
    <w:pPr>
      <w:widowControl/>
      <w:numPr>
        <w:numId w:val="2"/>
      </w:numPr>
      <w:autoSpaceDE w:val="0"/>
      <w:autoSpaceDN w:val="0"/>
      <w:snapToGrid w:val="0"/>
      <w:spacing w:line="240" w:lineRule="atLeast"/>
      <w:ind w:right="142"/>
      <w:textAlignment w:val="bottom"/>
    </w:pPr>
    <w:rPr>
      <w:rFonts w:ascii="標楷體" w:eastAsia="標楷體"/>
      <w:b/>
      <w:color w:val="0000FF"/>
      <w:spacing w:val="70"/>
      <w:sz w:val="32"/>
    </w:rPr>
  </w:style>
  <w:style w:type="paragraph" w:styleId="Web">
    <w:name w:val="Normal (Web)"/>
    <w:basedOn w:val="a0"/>
    <w:pPr>
      <w:widowControl/>
      <w:adjustRightInd/>
      <w:spacing w:before="100" w:after="100" w:line="240" w:lineRule="auto"/>
      <w:textAlignment w:val="auto"/>
    </w:pPr>
    <w:rPr>
      <w:rFonts w:ascii="新細明體" w:eastAsia="新細明體"/>
    </w:rPr>
  </w:style>
  <w:style w:type="paragraph" w:styleId="2">
    <w:name w:val="Body Text Indent 2"/>
    <w:basedOn w:val="a0"/>
    <w:pPr>
      <w:widowControl/>
      <w:spacing w:line="460" w:lineRule="exact"/>
      <w:ind w:firstLineChars="200" w:firstLine="640"/>
      <w:jc w:val="both"/>
    </w:pPr>
    <w:rPr>
      <w:rFonts w:ascii="標楷體" w:eastAsia="標楷體"/>
      <w:sz w:val="32"/>
    </w:rPr>
  </w:style>
  <w:style w:type="paragraph" w:styleId="30">
    <w:name w:val="Body Text Indent 3"/>
    <w:basedOn w:val="a0"/>
    <w:pPr>
      <w:widowControl/>
      <w:ind w:firstLineChars="200" w:firstLine="640"/>
      <w:jc w:val="both"/>
    </w:pPr>
    <w:rPr>
      <w:rFonts w:ascii="標楷體" w:eastAsia="標楷體"/>
      <w:color w:val="010000"/>
      <w:sz w:val="32"/>
      <w:szCs w:val="36"/>
    </w:rPr>
  </w:style>
  <w:style w:type="paragraph" w:styleId="aa">
    <w:name w:val="Plain Text"/>
    <w:basedOn w:val="a0"/>
    <w:pPr>
      <w:adjustRightInd/>
      <w:spacing w:line="240" w:lineRule="auto"/>
      <w:textAlignment w:val="auto"/>
    </w:pPr>
    <w:rPr>
      <w:rFonts w:hAnsi="Courier New"/>
      <w:kern w:val="2"/>
    </w:rPr>
  </w:style>
  <w:style w:type="character" w:styleId="ab">
    <w:name w:val="page number"/>
    <w:basedOn w:val="a2"/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0"/>
    <w:semiHidden/>
  </w:style>
  <w:style w:type="paragraph" w:styleId="ae">
    <w:name w:val="footnote text"/>
    <w:basedOn w:val="a0"/>
    <w:semiHidden/>
    <w:pPr>
      <w:snapToGrid w:val="0"/>
    </w:pPr>
    <w:rPr>
      <w:sz w:val="20"/>
    </w:rPr>
  </w:style>
  <w:style w:type="character" w:styleId="af">
    <w:name w:val="footnote reference"/>
    <w:semiHidden/>
    <w:rPr>
      <w:rFonts w:ascii="Times New Roman"/>
      <w:bCs/>
      <w:color w:val="auto"/>
      <w:spacing w:val="0"/>
      <w:vertAlign w:val="superscript"/>
    </w:rPr>
  </w:style>
  <w:style w:type="character" w:styleId="af0">
    <w:name w:val="endnote reference"/>
    <w:semiHidden/>
    <w:rPr>
      <w:vertAlign w:val="superscript"/>
    </w:rPr>
  </w:style>
  <w:style w:type="paragraph" w:styleId="af1">
    <w:name w:val="Balloon Text"/>
    <w:basedOn w:val="a0"/>
    <w:semiHidden/>
    <w:rsid w:val="00BC4287"/>
    <w:rPr>
      <w:rFonts w:ascii="Arial" w:eastAsia="新細明體" w:hAnsi="Arial"/>
      <w:sz w:val="18"/>
      <w:szCs w:val="18"/>
    </w:rPr>
  </w:style>
  <w:style w:type="paragraph" w:customStyle="1" w:styleId="102020">
    <w:name w:val="樣式 段落1 + 套用前:  0.2 列 套用後:  0.2 列 左 0 字元"/>
    <w:basedOn w:val="a0"/>
    <w:rsid w:val="00E26A09"/>
    <w:pPr>
      <w:adjustRightInd/>
      <w:spacing w:beforeLines="30" w:before="108" w:afterLines="30" w:after="108" w:line="240" w:lineRule="auto"/>
      <w:ind w:firstLineChars="190" w:firstLine="456"/>
      <w:jc w:val="both"/>
      <w:textAlignment w:val="auto"/>
    </w:pPr>
    <w:rPr>
      <w:rFonts w:ascii="新細明體" w:eastAsia="新細明體" w:hAnsi="標楷體"/>
      <w:kern w:val="2"/>
    </w:rPr>
  </w:style>
  <w:style w:type="paragraph" w:customStyle="1" w:styleId="20">
    <w:name w:val="內文2"/>
    <w:rsid w:val="00F61B94"/>
    <w:pPr>
      <w:widowControl w:val="0"/>
      <w:adjustRightInd w:val="0"/>
      <w:spacing w:line="360" w:lineRule="atLeast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4349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60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5257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054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03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5863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541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287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440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7734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299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hart" Target="charts/chart1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10" Type="http://schemas.openxmlformats.org/officeDocument/2006/relationships/footer" Target="footer1.xml"/><Relationship Id="rId19" Type="http://schemas.openxmlformats.org/officeDocument/2006/relationships/chart" Target="charts/chart8.xml"/><Relationship Id="rId31" Type="http://schemas.openxmlformats.org/officeDocument/2006/relationships/chart" Target="charts/chart20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2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4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6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7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8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主要產業出口值比較</a:t>
            </a:r>
          </a:p>
        </c:rich>
      </c:tx>
      <c:layout>
        <c:manualLayout>
          <c:xMode val="edge"/>
          <c:yMode val="edge"/>
          <c:x val="0.48112737166435426"/>
          <c:y val="8.2578952156142027E-2"/>
        </c:manualLayout>
      </c:layout>
      <c:overlay val="0"/>
      <c:spPr>
        <a:solidFill>
          <a:srgbClr val="FFFFFF"/>
        </a:solidFill>
        <a:ln w="12681">
          <a:solidFill>
            <a:srgbClr val="000000"/>
          </a:solidFill>
          <a:prstDash val="solid"/>
        </a:ln>
      </c:spPr>
    </c:title>
    <c:autoTitleDeleted val="0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136490250696379E-2"/>
          <c:y val="3.9274924471299093E-2"/>
          <c:w val="0.91086350974930363"/>
          <c:h val="0.73111782477341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00FF0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CCFFFF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FF808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0066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Sheet1!$A$2:$A$8</c:f>
              <c:strCache>
                <c:ptCount val="7"/>
                <c:pt idx="0">
                  <c:v>紡織品</c:v>
                </c:pt>
                <c:pt idx="1">
                  <c:v>機械及電機設備</c:v>
                </c:pt>
                <c:pt idx="2">
                  <c:v>基本金屬及其製品</c:v>
                </c:pt>
                <c:pt idx="3">
                  <c:v>精密儀器鐘錶樂器</c:v>
                </c:pt>
                <c:pt idx="4">
                  <c:v>塑膠橡膠及其製品</c:v>
                </c:pt>
                <c:pt idx="5">
                  <c:v>礦產品</c:v>
                </c:pt>
                <c:pt idx="6">
                  <c:v>化學品</c:v>
                </c:pt>
              </c:strCache>
            </c:strRef>
          </c:cat>
          <c:val>
            <c:numRef>
              <c:f>Sheet1!$B$2:$B$8</c:f>
              <c:numCache>
                <c:formatCode>#,##0.00_);[Red]\(#,##0.00\)</c:formatCode>
                <c:ptCount val="7"/>
                <c:pt idx="0">
                  <c:v>11.01</c:v>
                </c:pt>
                <c:pt idx="1">
                  <c:v>402.5</c:v>
                </c:pt>
                <c:pt idx="2">
                  <c:v>47.05</c:v>
                </c:pt>
                <c:pt idx="3">
                  <c:v>22.39</c:v>
                </c:pt>
                <c:pt idx="4">
                  <c:v>32.58</c:v>
                </c:pt>
                <c:pt idx="5">
                  <c:v>26.4</c:v>
                </c:pt>
                <c:pt idx="6">
                  <c:v>32.93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57619488"/>
        <c:axId val="1157623296"/>
        <c:axId val="0"/>
      </c:bar3DChart>
      <c:catAx>
        <c:axId val="115761948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115762329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157623296"/>
        <c:scaling>
          <c:orientation val="minMax"/>
          <c:max val="500"/>
          <c:min val="0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48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5.7656390205228926E-2"/>
              <c:y val="0.3428439273561531"/>
            </c:manualLayout>
          </c:layout>
          <c:overlay val="0"/>
          <c:spPr>
            <a:noFill/>
            <a:ln w="25361">
              <a:noFill/>
            </a:ln>
          </c:spPr>
        </c:title>
        <c:numFmt formatCode="#,##0_ " sourceLinked="0"/>
        <c:majorTickMark val="in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157619488"/>
        <c:crosses val="autoZero"/>
        <c:crossBetween val="between"/>
        <c:majorUnit val="100"/>
      </c:valAx>
      <c:dTable>
        <c:showHorzBorder val="1"/>
        <c:showVertBorder val="1"/>
        <c:showOutline val="1"/>
        <c:showKeys val="0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48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長纖布</a:t>
            </a:r>
            <a:r>
              <a:rPr lang="en-US" altLang="zh-TW"/>
              <a:t>/</a:t>
            </a:r>
            <a:r>
              <a:rPr lang="zh-TW" altLang="en-US"/>
              <a:t>短纖布同期比較</a:t>
            </a:r>
          </a:p>
        </c:rich>
      </c:tx>
      <c:layout>
        <c:manualLayout>
          <c:xMode val="edge"/>
          <c:yMode val="edge"/>
          <c:x val="0.30557860221914174"/>
          <c:y val="0.56920925793366728"/>
        </c:manualLayout>
      </c:layout>
      <c:overlay val="0"/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</c:title>
    <c:autoTitleDeleted val="0"/>
    <c:view3D>
      <c:rotX val="20"/>
      <c:hPercent val="52"/>
      <c:rotY val="18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23140495867769"/>
          <c:y val="1.8808777429467086E-2"/>
          <c:w val="0.86611570247933889"/>
          <c:h val="0.71786833855799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-0.12</c:v>
                </c:pt>
                <c:pt idx="1">
                  <c:v>-0.28999999999999998</c:v>
                </c:pt>
              </c:numCache>
            </c:numRef>
          </c:val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0000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Sheet1!$C$2:$C$3</c:f>
              <c:numCache>
                <c:formatCode>0%</c:formatCode>
                <c:ptCount val="2"/>
                <c:pt idx="0">
                  <c:v>-0.12</c:v>
                </c:pt>
                <c:pt idx="1">
                  <c:v>-0.26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one"/>
        <c:axId val="1157604800"/>
        <c:axId val="1157606432"/>
        <c:axId val="0"/>
      </c:bar3DChart>
      <c:catAx>
        <c:axId val="115760480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4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1157606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7606432"/>
        <c:scaling>
          <c:orientation val="minMax"/>
          <c:min val="-0.30000000000000004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0.10743801652892562"/>
              <c:y val="0.29153605015673983"/>
            </c:manualLayout>
          </c:layout>
          <c:overlay val="0"/>
          <c:spPr>
            <a:noFill/>
            <a:ln w="25383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157604800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3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8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74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特種布出口值</a:t>
            </a:r>
          </a:p>
        </c:rich>
      </c:tx>
      <c:layout>
        <c:manualLayout>
          <c:xMode val="edge"/>
          <c:yMode val="edge"/>
          <c:x val="0.45915500145815108"/>
          <c:y val="9.124082609842428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32137649460483"/>
          <c:y val="3.1131596955159241E-2"/>
          <c:w val="0.86619718309859151"/>
          <c:h val="0.791970802919708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1.1399999999999999</c:v>
                </c:pt>
                <c:pt idx="1">
                  <c:v>0.15</c:v>
                </c:pt>
                <c:pt idx="2">
                  <c:v>0.49</c:v>
                </c:pt>
                <c:pt idx="3">
                  <c:v>0.75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57616768"/>
        <c:axId val="1157611328"/>
        <c:axId val="0"/>
      </c:bar3DChart>
      <c:catAx>
        <c:axId val="115761676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1157611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7611328"/>
        <c:scaling>
          <c:orientation val="minMax"/>
          <c:max val="2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7.652580927384077E-2"/>
              <c:y val="0.2810217591388567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157616768"/>
        <c:crosses val="autoZero"/>
        <c:crossBetween val="between"/>
        <c:majorUnit val="1"/>
        <c:minorUnit val="0.5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特種布同期比較</a:t>
            </a:r>
          </a:p>
        </c:rich>
      </c:tx>
      <c:layout>
        <c:manualLayout>
          <c:xMode val="edge"/>
          <c:yMode val="edge"/>
          <c:x val="0.5923063345152032"/>
          <c:y val="2.2330829335988145E-3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9436201780416"/>
          <c:y val="2.0710059171597635E-2"/>
          <c:w val="0.88427299703264095"/>
          <c:h val="0.65088757396449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-0.17</c:v>
                </c:pt>
                <c:pt idx="1">
                  <c:v>-0.28000000000000003</c:v>
                </c:pt>
                <c:pt idx="2">
                  <c:v>-0.18</c:v>
                </c:pt>
                <c:pt idx="3">
                  <c:v>-0.32</c:v>
                </c:pt>
              </c:numCache>
            </c:numRef>
          </c:val>
          <c:shape val="pyramid"/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-0.26</c:v>
                </c:pt>
                <c:pt idx="1">
                  <c:v>-0.32</c:v>
                </c:pt>
                <c:pt idx="2">
                  <c:v>-0.14000000000000001</c:v>
                </c:pt>
                <c:pt idx="3">
                  <c:v>-0.36</c:v>
                </c:pt>
              </c:numCache>
            </c:numRef>
          </c:val>
          <c:shape val="cylinder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0.12</c:v>
                </c:pt>
                <c:pt idx="1">
                  <c:v>0.05</c:v>
                </c:pt>
                <c:pt idx="2">
                  <c:v>-0.05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54094288"/>
        <c:axId val="1154097008"/>
        <c:axId val="0"/>
      </c:bar3DChart>
      <c:catAx>
        <c:axId val="115409428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5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115409700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154097008"/>
        <c:scaling>
          <c:orientation val="minMax"/>
          <c:max val="0.2"/>
          <c:min val="-0.4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8.1452011481021019E-2"/>
              <c:y val="0.32985338039641598"/>
            </c:manualLayout>
          </c:layout>
          <c:overlay val="0"/>
          <c:spPr>
            <a:noFill/>
            <a:ln w="2539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154094288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75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b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出口值結構(市場別)</a:t>
            </a:r>
          </a:p>
        </c:rich>
      </c:tx>
      <c:layout>
        <c:manualLayout>
          <c:xMode val="edge"/>
          <c:yMode val="edge"/>
          <c:x val="4.8638785106846646E-2"/>
          <c:y val="0.207712657839930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46689298882654684"/>
          <c:y val="7.6061130656540271E-2"/>
          <c:w val="0.39933398621937849"/>
          <c:h val="0.95123322054957582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比重</c:v>
                </c:pt>
              </c:strCache>
            </c:strRef>
          </c:tx>
          <c:spPr>
            <a:ln w="9525">
              <a:solidFill>
                <a:schemeClr val="bg1">
                  <a:lumMod val="50000"/>
                </a:schemeClr>
              </a:solidFill>
              <a:prstDash val="solid"/>
            </a:ln>
            <a:scene3d>
              <a:camera prst="orthographicFront"/>
              <a:lightRig rig="brightRoom" dir="t"/>
            </a:scene3d>
            <a:sp3d prstMaterial="flat">
              <a:contourClr>
                <a:srgbClr val="000000"/>
              </a:contourClr>
            </a:sp3d>
          </c:spPr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rgbClr val="FFCCCC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fld id="{2F07D483-8D46-4121-8A25-87CA4AE82FEB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/>
                      <a:t>27%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6.6688896298766256E-3"/>
                  <c:y val="-4.7281323877068557E-3"/>
                </c:manualLayout>
              </c:layout>
              <c:tx>
                <c:rich>
                  <a:bodyPr/>
                  <a:lstStyle/>
                  <a:p>
                    <a:fld id="{B573CC4C-313F-408F-91B7-7CE58AD2201D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/>
                      <a:t>12%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1.333777925975317E-2"/>
                  <c:y val="1.418439716312048E-2"/>
                </c:manualLayout>
              </c:layout>
              <c:tx>
                <c:rich>
                  <a:bodyPr/>
                  <a:lstStyle/>
                  <a:p>
                    <a:fld id="{3DE74BC1-7913-48D3-8C2F-916C4EEEABC9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/>
                      <a:t>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2.222963209958875E-3"/>
                  <c:y val="4.728132387706855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22963209958875E-3"/>
                  <c:y val="4.728132387706838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Sheet1!$A$2:$A$7</c:f>
              <c:strCache>
                <c:ptCount val="6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孟加拉</c:v>
                </c:pt>
                <c:pt idx="5">
                  <c:v>其他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 formatCode="0_);[Red]\(0\)">
                  <c:v>27</c:v>
                </c:pt>
                <c:pt idx="1">
                  <c:v>12</c:v>
                </c:pt>
                <c:pt idx="2">
                  <c:v>8</c:v>
                </c:pt>
                <c:pt idx="3" formatCode="0_);[Red]\(0\)">
                  <c:v>7</c:v>
                </c:pt>
                <c:pt idx="4" formatCode="0_);[Red]\(0\)">
                  <c:v>5</c:v>
                </c:pt>
                <c:pt idx="5" formatCode="0_);[Red]\(0\)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主要出口市場同期比較</a:t>
            </a:r>
          </a:p>
        </c:rich>
      </c:tx>
      <c:layout>
        <c:manualLayout>
          <c:xMode val="edge"/>
          <c:yMode val="edge"/>
          <c:x val="0.64940638408222928"/>
          <c:y val="0.6254268239872776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006079027355623"/>
          <c:y val="0.12043795620437957"/>
          <c:w val="0.87993920972644379"/>
          <c:h val="0.671532846715328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同期比較%</c:v>
                </c:pt>
              </c:strCache>
            </c:strRef>
          </c:tx>
          <c:spPr>
            <a:pattFill prst="sphere">
              <a:fgClr>
                <a:srgbClr xmlns:mc="http://schemas.openxmlformats.org/markup-compatibility/2006" xmlns:a14="http://schemas.microsoft.com/office/drawing/2010/main" val="FFFFFF" mc:Ignorable="a14" a14:legacySpreadsheetColorIndex="9"/>
              </a:fgClr>
              <a:bgClr>
                <a:srgbClr xmlns:mc="http://schemas.openxmlformats.org/markup-compatibility/2006" xmlns:a14="http://schemas.microsoft.com/office/drawing/2010/main" val="0000FF" mc:Ignorable="a14" a14:legacySpreadsheetColorIndex="12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80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Sheet1!$A$2:$A$6</c:f>
              <c:strCache>
                <c:ptCount val="5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孟加拉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-0.21</c:v>
                </c:pt>
                <c:pt idx="1">
                  <c:v>-0.3</c:v>
                </c:pt>
                <c:pt idx="2">
                  <c:v>-0.38</c:v>
                </c:pt>
                <c:pt idx="3">
                  <c:v>-0.23</c:v>
                </c:pt>
                <c:pt idx="4">
                  <c:v>-0.13</c:v>
                </c:pt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54099184"/>
        <c:axId val="1154104624"/>
        <c:axId val="0"/>
      </c:bar3DChart>
      <c:catAx>
        <c:axId val="115409918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11541046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4104624"/>
        <c:scaling>
          <c:orientation val="minMax"/>
          <c:max val="0"/>
          <c:min val="-0.4"/>
        </c:scaling>
        <c:delete val="0"/>
        <c:axPos val="l"/>
        <c:majorGridlines>
          <c:spPr>
            <a:ln w="3175">
              <a:solidFill>
                <a:schemeClr val="tx1">
                  <a:lumMod val="65000"/>
                  <a:lumOff val="35000"/>
                </a:schemeClr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8.2248888050670307E-2"/>
              <c:y val="0.33576660628631344"/>
            </c:manualLayout>
          </c:layout>
          <c:overlay val="0"/>
          <c:spPr>
            <a:noFill/>
            <a:ln w="25400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154099184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ln>
                  <a:noFill/>
                </a:ln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布料主要出口市場同期比較</a:t>
            </a:r>
          </a:p>
        </c:rich>
      </c:tx>
      <c:layout>
        <c:manualLayout>
          <c:xMode val="edge"/>
          <c:yMode val="edge"/>
          <c:x val="0.3348471408043441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ln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成長率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rgbClr val="808080"/>
              </a:solidFill>
            </a:ln>
            <a:effectLst/>
          </c:spPr>
          <c:invertIfNegative val="0"/>
          <c:cat>
            <c:strRef>
              <c:f>工作表1!$A$2:$A$6</c:f>
              <c:strCache>
                <c:ptCount val="5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孟加拉</c:v>
                </c:pt>
              </c:strCache>
            </c:strRef>
          </c:cat>
          <c:val>
            <c:numRef>
              <c:f>工作表1!$B$2:$B$6</c:f>
              <c:numCache>
                <c:formatCode>0%</c:formatCode>
                <c:ptCount val="5"/>
                <c:pt idx="0">
                  <c:v>-0.17</c:v>
                </c:pt>
                <c:pt idx="1">
                  <c:v>-0.24</c:v>
                </c:pt>
                <c:pt idx="2">
                  <c:v>-0.37</c:v>
                </c:pt>
                <c:pt idx="3">
                  <c:v>-0.23</c:v>
                </c:pt>
                <c:pt idx="4">
                  <c:v>-0.11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4095376"/>
        <c:axId val="1154111696"/>
      </c:barChart>
      <c:catAx>
        <c:axId val="1154095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154111696"/>
        <c:crossesAt val="0"/>
        <c:auto val="1"/>
        <c:lblAlgn val="ctr"/>
        <c:lblOffset val="100"/>
        <c:noMultiLvlLbl val="0"/>
      </c:catAx>
      <c:valAx>
        <c:axId val="1154111696"/>
        <c:scaling>
          <c:orientation val="minMax"/>
          <c:max val="0"/>
          <c:min val="-0.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1154095376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ysClr val="windowText" lastClr="000000"/>
          </a:solidFill>
        </a:defRPr>
      </a:pPr>
      <a:endParaRPr lang="zh-TW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進口項目同期比較</a:t>
            </a:r>
          </a:p>
        </c:rich>
      </c:tx>
      <c:layout>
        <c:manualLayout>
          <c:xMode val="edge"/>
          <c:yMode val="edge"/>
          <c:x val="0.60655375220954522"/>
          <c:y val="0.53117275086642368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0067649024187"/>
          <c:y val="2.5607332844239435E-2"/>
          <c:w val="0.83559897869909117"/>
          <c:h val="0.678223341659810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進口值%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-0.15</c:v>
                </c:pt>
                <c:pt idx="1">
                  <c:v>-0.49</c:v>
                </c:pt>
                <c:pt idx="2">
                  <c:v>-0.28999999999999998</c:v>
                </c:pt>
                <c:pt idx="3">
                  <c:v>0.06</c:v>
                </c:pt>
                <c:pt idx="4">
                  <c:v>-0.2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進口量%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-0.1</c:v>
                </c:pt>
                <c:pt idx="1">
                  <c:v>-0.38</c:v>
                </c:pt>
                <c:pt idx="2">
                  <c:v>-0.28999999999999998</c:v>
                </c:pt>
                <c:pt idx="3">
                  <c:v>0.03</c:v>
                </c:pt>
                <c:pt idx="4">
                  <c:v>-0.24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-0.05</c:v>
                </c:pt>
                <c:pt idx="1">
                  <c:v>-0.19</c:v>
                </c:pt>
                <c:pt idx="2">
                  <c:v>-0.01</c:v>
                </c:pt>
                <c:pt idx="3">
                  <c:v>0.03</c:v>
                </c:pt>
                <c:pt idx="4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54095920"/>
        <c:axId val="1154105168"/>
        <c:axId val="0"/>
      </c:bar3DChart>
      <c:catAx>
        <c:axId val="115409592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1154105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4105168"/>
        <c:scaling>
          <c:orientation val="minMax"/>
          <c:max val="0.1"/>
          <c:min val="-0.5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0.10225007588337172"/>
              <c:y val="0.28597671095543581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154095920"/>
        <c:crosses val="autoZero"/>
        <c:crossBetween val="between"/>
        <c:majorUnit val="0.2"/>
        <c:minorUnit val="5.000000000000001E-2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5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sz="12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進口值結構(產品別)</a:t>
            </a:r>
          </a:p>
        </c:rich>
      </c:tx>
      <c:layout>
        <c:manualLayout>
          <c:xMode val="edge"/>
          <c:yMode val="edge"/>
          <c:x val="2.1511934794558443E-2"/>
          <c:y val="0.167103794881747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9726273197241141"/>
          <c:y val="0.16765439285124326"/>
          <c:w val="0.58097211403912419"/>
          <c:h val="0.8253531245657229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進口值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3.1944390888455299E-2"/>
                  <c:y val="4.3653840116668974E-3"/>
                </c:manualLayout>
              </c:layout>
              <c:tx>
                <c:rich>
                  <a:bodyPr/>
                  <a:lstStyle/>
                  <a:p>
                    <a:fld id="{B695DDD1-2D2B-4D56-940B-826AACE21D7F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1.3100425553601917E-2"/>
                  <c:y val="-4.3170953757637853E-2"/>
                </c:manualLayout>
              </c:layout>
              <c:tx>
                <c:rich>
                  <a:bodyPr/>
                  <a:lstStyle/>
                  <a:p>
                    <a:fld id="{C6B07119-9F1C-4426-AE72-D255535E2896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1.8117880895955967E-3"/>
                  <c:y val="-0.14883858981201109"/>
                </c:manualLayout>
              </c:layout>
              <c:tx>
                <c:rich>
                  <a:bodyPr/>
                  <a:lstStyle/>
                  <a:p>
                    <a:fld id="{8B955C69-C0C9-4A45-AEE6-55576D4E0518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6181894990844067"/>
                  <c:y val="-0.32094990482115804"/>
                </c:manualLayout>
              </c:layout>
              <c:tx>
                <c:rich>
                  <a:bodyPr/>
                  <a:lstStyle/>
                  <a:p>
                    <a:fld id="{7CEF7877-3F5F-4781-814B-6BC4A785C098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60%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4.7714016159341489E-2"/>
                  <c:y val="4.3653840116669E-3"/>
                </c:manualLayout>
              </c:layout>
              <c:tx>
                <c:rich>
                  <a:bodyPr/>
                  <a:lstStyle/>
                  <a:p>
                    <a:fld id="{24B711ED-DC1C-4B6C-9BEF-43F1C3D8594D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10%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8</c:v>
                </c:pt>
                <c:pt idx="1">
                  <c:v>9</c:v>
                </c:pt>
                <c:pt idx="2">
                  <c:v>13</c:v>
                </c:pt>
                <c:pt idx="3">
                  <c:v>60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4" formatCode="#,##0">
                  <c:v>100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2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紡織品</a:t>
            </a:r>
            <a:r>
              <a:rPr lang="en-US" altLang="zh-TW" sz="1200"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rPr>
              <a:t>1-2</a:t>
            </a:r>
            <a:r>
              <a:rPr lang="zh-TW" altLang="en-US" sz="12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月外銷訂單地區別比重及同期比較</a:t>
            </a:r>
          </a:p>
        </c:rich>
      </c:tx>
      <c:layout>
        <c:manualLayout>
          <c:xMode val="edge"/>
          <c:yMode val="edge"/>
          <c:x val="0.33333333333333331"/>
          <c:y val="4.7633511686410151E-3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5585648148148148"/>
          <c:y val="0.17498156795281397"/>
          <c:w val="0.79385608048993872"/>
          <c:h val="0.702552629734339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比重%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工作表1!$A$2:$A$8</c:f>
              <c:strCache>
                <c:ptCount val="7"/>
                <c:pt idx="0">
                  <c:v>總計</c:v>
                </c:pt>
                <c:pt idx="1">
                  <c:v>美國</c:v>
                </c:pt>
                <c:pt idx="2">
                  <c:v>東協</c:v>
                </c:pt>
                <c:pt idx="3">
                  <c:v>中港</c:v>
                </c:pt>
                <c:pt idx="4">
                  <c:v>歐洲</c:v>
                </c:pt>
                <c:pt idx="5">
                  <c:v>日本</c:v>
                </c:pt>
                <c:pt idx="6">
                  <c:v>其他地區</c:v>
                </c:pt>
              </c:strCache>
            </c:strRef>
          </c:cat>
          <c:val>
            <c:numRef>
              <c:f>工作表1!$B$2:$B$8</c:f>
              <c:numCache>
                <c:formatCode>General</c:formatCode>
                <c:ptCount val="7"/>
                <c:pt idx="0">
                  <c:v>100</c:v>
                </c:pt>
                <c:pt idx="1">
                  <c:v>37</c:v>
                </c:pt>
                <c:pt idx="2">
                  <c:v>19</c:v>
                </c:pt>
                <c:pt idx="3">
                  <c:v>11</c:v>
                </c:pt>
                <c:pt idx="4">
                  <c:v>13</c:v>
                </c:pt>
                <c:pt idx="5">
                  <c:v>4</c:v>
                </c:pt>
                <c:pt idx="6">
                  <c:v>16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成長率%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工作表1!$A$2:$A$8</c:f>
              <c:strCache>
                <c:ptCount val="7"/>
                <c:pt idx="0">
                  <c:v>總計</c:v>
                </c:pt>
                <c:pt idx="1">
                  <c:v>美國</c:v>
                </c:pt>
                <c:pt idx="2">
                  <c:v>東協</c:v>
                </c:pt>
                <c:pt idx="3">
                  <c:v>中港</c:v>
                </c:pt>
                <c:pt idx="4">
                  <c:v>歐洲</c:v>
                </c:pt>
                <c:pt idx="5">
                  <c:v>日本</c:v>
                </c:pt>
                <c:pt idx="6">
                  <c:v>其他地區</c:v>
                </c:pt>
              </c:strCache>
            </c:strRef>
          </c:cat>
          <c:val>
            <c:numRef>
              <c:f>工作表1!$C$2:$C$8</c:f>
              <c:numCache>
                <c:formatCode>General</c:formatCode>
                <c:ptCount val="7"/>
                <c:pt idx="0">
                  <c:v>-22</c:v>
                </c:pt>
                <c:pt idx="1">
                  <c:v>-26</c:v>
                </c:pt>
                <c:pt idx="2">
                  <c:v>-20</c:v>
                </c:pt>
                <c:pt idx="3">
                  <c:v>-30</c:v>
                </c:pt>
                <c:pt idx="4">
                  <c:v>-4</c:v>
                </c:pt>
                <c:pt idx="5">
                  <c:v>-14</c:v>
                </c:pt>
                <c:pt idx="6">
                  <c:v>-24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4100816"/>
        <c:axId val="1154099728"/>
      </c:barChart>
      <c:catAx>
        <c:axId val="115410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154099728"/>
        <c:crosses val="autoZero"/>
        <c:auto val="1"/>
        <c:lblAlgn val="ctr"/>
        <c:lblOffset val="100"/>
        <c:noMultiLvlLbl val="0"/>
      </c:catAx>
      <c:valAx>
        <c:axId val="1154099728"/>
        <c:scaling>
          <c:orientation val="minMax"/>
          <c:max val="100"/>
          <c:min val="-4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1154100816"/>
        <c:crosses val="autoZero"/>
        <c:crossBetween val="between"/>
        <c:majorUnit val="20"/>
        <c:minorUnit val="15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98346947311701"/>
          <c:y val="2.2751892855498324E-2"/>
          <c:w val="0.87993920972644379"/>
          <c:h val="0.71497483867148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 w="12700">
                <a:solidFill>
                  <a:srgbClr val="000000"/>
                </a:solidFill>
              </a:ln>
            </c:spPr>
          </c:dPt>
          <c:cat>
            <c:strRef>
              <c:f>Sheet1!$B$1:$C$1</c:f>
              <c:strCache>
                <c:ptCount val="2"/>
                <c:pt idx="0">
                  <c:v>111年1-2月</c:v>
                </c:pt>
                <c:pt idx="1">
                  <c:v>112年1-2月</c:v>
                </c:pt>
              </c:strCache>
            </c:strRef>
          </c:cat>
          <c:val>
            <c:numRef>
              <c:f>Sheet1!$B$2:$C$2</c:f>
              <c:numCache>
                <c:formatCode>0.00</c:formatCode>
                <c:ptCount val="2"/>
                <c:pt idx="0">
                  <c:v>15.07</c:v>
                </c:pt>
                <c:pt idx="1">
                  <c:v>11.01</c:v>
                </c:pt>
              </c:numCache>
            </c:numRef>
          </c:val>
          <c:shape val="pyramidToMax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進口值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 w="12700">
                <a:solidFill>
                  <a:srgbClr val="000000"/>
                </a:solidFill>
              </a:ln>
            </c:spPr>
          </c:dPt>
          <c:cat>
            <c:strRef>
              <c:f>Sheet1!$B$1:$C$1</c:f>
              <c:strCache>
                <c:ptCount val="2"/>
                <c:pt idx="0">
                  <c:v>111年1-2月</c:v>
                </c:pt>
                <c:pt idx="1">
                  <c:v>112年1-2月</c:v>
                </c:pt>
              </c:strCache>
            </c:strRef>
          </c:cat>
          <c:val>
            <c:numRef>
              <c:f>Sheet1!$B$3:$C$3</c:f>
              <c:numCache>
                <c:formatCode>0.00</c:formatCode>
                <c:ptCount val="2"/>
                <c:pt idx="0">
                  <c:v>6.14</c:v>
                </c:pt>
                <c:pt idx="1">
                  <c:v>5.34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順　差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111年1-2月</c:v>
                </c:pt>
                <c:pt idx="1">
                  <c:v>112年1-2月</c:v>
                </c:pt>
              </c:strCache>
            </c:strRef>
          </c:cat>
          <c:val>
            <c:numRef>
              <c:f>Sheet1!$B$4:$C$4</c:f>
              <c:numCache>
                <c:formatCode>0.00</c:formatCode>
                <c:ptCount val="2"/>
                <c:pt idx="0">
                  <c:v>8.93</c:v>
                </c:pt>
                <c:pt idx="1">
                  <c:v>5.67</c:v>
                </c:pt>
              </c:numCache>
            </c:numRef>
          </c:val>
          <c:shape val="coneToMax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54098640"/>
        <c:axId val="1154101360"/>
        <c:axId val="0"/>
      </c:bar3DChart>
      <c:catAx>
        <c:axId val="115409864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1154101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4101360"/>
        <c:scaling>
          <c:orientation val="minMax"/>
          <c:max val="2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2.1761521018025667E-2"/>
              <c:y val="0.2889828245153566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);[Red]\(#,##0\)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154098640"/>
        <c:crosses val="autoZero"/>
        <c:crossBetween val="between"/>
        <c:majorUnit val="5"/>
        <c:minorUnit val="1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標楷體"/>
              </a:defRPr>
            </a:pPr>
            <a:r>
              <a:rPr lang="zh-TW" altLang="en-US"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出口值結構(主要產業別區分)</a:t>
            </a:r>
          </a:p>
        </c:rich>
      </c:tx>
      <c:layout>
        <c:manualLayout>
          <c:xMode val="edge"/>
          <c:yMode val="edge"/>
          <c:x val="0.66225170541033207"/>
          <c:y val="7.8624537257920166E-2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60884985384637E-3"/>
          <c:y val="0.17764385488965581"/>
          <c:w val="0.93169099143579059"/>
          <c:h val="0.7695055145970530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產業出口值</c:v>
                </c:pt>
              </c:strCache>
            </c:strRef>
          </c:tx>
          <c:spPr>
            <a:solidFill>
              <a:srgbClr val="9999FF"/>
            </a:solidFill>
            <a:ln w="12711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34"/>
          </c:dPt>
          <c:dPt>
            <c:idx val="1"/>
            <c:bubble3D val="0"/>
            <c:spPr>
              <a:solidFill>
                <a:srgbClr val="9933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1.6552175391180975E-2"/>
                  <c:y val="-2.2845789787112523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紡織品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1.8%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575088452411666E-2"/>
                  <c:y val="-0.12025652366209649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機械及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電機設備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64.3%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9060858334344126E-2"/>
                  <c:y val="9.3544421498396216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基本金屬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及其製品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7.5%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2317564231570206E-4"/>
                  <c:y val="0.10154241555718847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精密儀器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鐘錶樂器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3.6%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4207037583092312E-3"/>
                  <c:y val="-5.5230596175478062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塑膠橡膠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及其製品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5.2%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6481515965852501E-2"/>
                  <c:y val="-9.2379164678718567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礦產品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4.2%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0249853504697205E-2"/>
                  <c:y val="-7.055062389647114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化學品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5.3%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3409812708104482E-2"/>
                  <c:y val="-3.6918024565814743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其他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8.1%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 w="2542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標楷體" panose="03000509000000000000" pitchFamily="65" charset="-120"/>
                    <a:ea typeface="標楷體"/>
                    <a:cs typeface="標楷體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紡織品</c:v>
                </c:pt>
                <c:pt idx="1">
                  <c:v>機械及電機設備</c:v>
                </c:pt>
                <c:pt idx="2">
                  <c:v>基本金屬及其製品</c:v>
                </c:pt>
                <c:pt idx="3">
                  <c:v>精密儀器鐘錶樂器</c:v>
                </c:pt>
                <c:pt idx="4">
                  <c:v>塑膠橡膠及其製品</c:v>
                </c:pt>
                <c:pt idx="5">
                  <c:v>礦產品</c:v>
                </c:pt>
                <c:pt idx="6">
                  <c:v>化學品</c:v>
                </c:pt>
                <c:pt idx="7">
                  <c:v>其他</c:v>
                </c:pt>
              </c:strCache>
            </c:strRef>
          </c:cat>
          <c:val>
            <c:numRef>
              <c:f>Sheet1!$B$2:$B$9</c:f>
              <c:numCache>
                <c:formatCode>#,##0.0;[Red]\-#,##0.0</c:formatCode>
                <c:ptCount val="8"/>
                <c:pt idx="0">
                  <c:v>1.8</c:v>
                </c:pt>
                <c:pt idx="1">
                  <c:v>64.599999999999994</c:v>
                </c:pt>
                <c:pt idx="2">
                  <c:v>7.7</c:v>
                </c:pt>
                <c:pt idx="3">
                  <c:v>3.5</c:v>
                </c:pt>
                <c:pt idx="4">
                  <c:v>5.4</c:v>
                </c:pt>
                <c:pt idx="5">
                  <c:v>4.0999999999999996</c:v>
                </c:pt>
                <c:pt idx="6">
                  <c:v>4.9000000000000004</c:v>
                </c:pt>
                <c:pt idx="7">
                  <c:v>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eparator> </c:separator>
          <c:showLeaderLines val="0"/>
        </c:dLbls>
      </c:pie3DChart>
      <c:spPr>
        <a:noFill/>
        <a:ln w="25423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651" b="1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zh-TW" altLang="en-US" sz="14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我紡織品各月進出口值</a:t>
            </a:r>
          </a:p>
        </c:rich>
      </c:tx>
      <c:layout>
        <c:manualLayout>
          <c:xMode val="edge"/>
          <c:yMode val="edge"/>
          <c:x val="0.33889557165855211"/>
          <c:y val="8.3059649917860981E-2"/>
        </c:manualLayout>
      </c:layout>
      <c:overlay val="0"/>
      <c:spPr>
        <a:noFill/>
        <a:ln w="2543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510040720111259"/>
          <c:y val="0.15812926981249645"/>
          <c:w val="0.82202111613876316"/>
          <c:h val="0.75278396436525608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ln w="15875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 w="31750"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5721101282178857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5781731438226813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1805983500646062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805983500646062E-2"/>
                  <c:y val="-2.5899280575539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7769605407017195E-2"/>
                  <c:y val="2.5899280575539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7830235563065301E-2"/>
                  <c:y val="-2.8776978417266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805983500646062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7830235563065301E-2"/>
                  <c:y val="-3.1654676258992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5842361594274922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805983500646062E-2"/>
                  <c:y val="-2.8776978417266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81810953185568E-2"/>
                  <c:y val="-4.3165467625899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5842361594274922E-2"/>
                  <c:y val="-5.1798561151079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981810953185568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Mode val="edge"/>
                  <c:yMode val="edge"/>
                  <c:x val="0.93665158371040724"/>
                  <c:y val="0.38530066815144765"/>
                </c:manualLayout>
              </c:layout>
              <c:spPr>
                <a:noFill/>
                <a:ln w="25438">
                  <a:noFill/>
                </a:ln>
              </c:spPr>
              <c:txPr>
                <a:bodyPr/>
                <a:lstStyle/>
                <a:p>
                  <a:pPr>
                    <a:defRPr sz="1102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zh-TW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111.2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112.1</c:v>
                </c:pt>
                <c:pt idx="12">
                  <c:v>2</c:v>
                </c:pt>
              </c:numCache>
            </c:numRef>
          </c:cat>
          <c:val>
            <c:numRef>
              <c:f>Sheet1!$B$2:$B$14</c:f>
              <c:numCache>
                <c:formatCode>General</c:formatCode>
                <c:ptCount val="13"/>
                <c:pt idx="0" formatCode="0.00">
                  <c:v>7.4</c:v>
                </c:pt>
                <c:pt idx="1">
                  <c:v>8.56</c:v>
                </c:pt>
                <c:pt idx="2">
                  <c:v>8.02</c:v>
                </c:pt>
                <c:pt idx="3">
                  <c:v>8.3699999999999992</c:v>
                </c:pt>
                <c:pt idx="4">
                  <c:v>7.37</c:v>
                </c:pt>
                <c:pt idx="5">
                  <c:v>8.09</c:v>
                </c:pt>
                <c:pt idx="6">
                  <c:v>7.88</c:v>
                </c:pt>
                <c:pt idx="7">
                  <c:v>6.76</c:v>
                </c:pt>
                <c:pt idx="8">
                  <c:v>6.22</c:v>
                </c:pt>
                <c:pt idx="9">
                  <c:v>6.31</c:v>
                </c:pt>
                <c:pt idx="10">
                  <c:v>5.76</c:v>
                </c:pt>
                <c:pt idx="11">
                  <c:v>5.57</c:v>
                </c:pt>
                <c:pt idx="12">
                  <c:v>5.44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創匯值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3793857469436438E-2"/>
                  <c:y val="-2.302158273381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81810953185568E-2"/>
                  <c:y val="-2.302158273381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3793857469436438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3793857469436438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805983500646062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5781731438226813E-2"/>
                  <c:y val="-3.4532374100719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981810953185568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9757479375807571E-2"/>
                  <c:y val="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5781731438226813E-2"/>
                  <c:y val="2.3021582733812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805983500646062E-2"/>
                  <c:y val="3.16546762589927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5781731438226813E-2"/>
                  <c:y val="2.0143884892086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7769605407017195E-2"/>
                  <c:y val="4.0287769784172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9757479375807571E-2"/>
                  <c:y val="-3.45323741007195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111.2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112.1</c:v>
                </c:pt>
                <c:pt idx="12">
                  <c:v>2</c:v>
                </c:pt>
              </c:numCache>
            </c:numRef>
          </c:cat>
          <c:val>
            <c:numRef>
              <c:f>Sheet1!$C$2:$C$14</c:f>
              <c:numCache>
                <c:formatCode>0.00</c:formatCode>
                <c:ptCount val="13"/>
                <c:pt idx="0">
                  <c:v>4.84</c:v>
                </c:pt>
                <c:pt idx="1">
                  <c:v>5.0300000000000011</c:v>
                </c:pt>
                <c:pt idx="2">
                  <c:v>5.22</c:v>
                </c:pt>
                <c:pt idx="3">
                  <c:v>5.129999999999999</c:v>
                </c:pt>
                <c:pt idx="4">
                  <c:v>4.29</c:v>
                </c:pt>
                <c:pt idx="5">
                  <c:v>4.68</c:v>
                </c:pt>
                <c:pt idx="6">
                  <c:v>4.09</c:v>
                </c:pt>
                <c:pt idx="7">
                  <c:v>3.38</c:v>
                </c:pt>
                <c:pt idx="8">
                  <c:v>2.7699999999999996</c:v>
                </c:pt>
                <c:pt idx="9">
                  <c:v>2.8199999999999994</c:v>
                </c:pt>
                <c:pt idx="10">
                  <c:v>2.59</c:v>
                </c:pt>
                <c:pt idx="11">
                  <c:v>2.85</c:v>
                </c:pt>
                <c:pt idx="12">
                  <c:v>2.95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進口值</c:v>
                </c:pt>
              </c:strCache>
            </c:strRef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triangle"/>
            <c:size val="8"/>
            <c:spPr>
              <a:solidFill>
                <a:srgbClr val="FF00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7769605407017195E-2"/>
                  <c:y val="-3.7410071942446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733227313388329E-2"/>
                  <c:y val="-2.0143884892086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842361594274922E-2"/>
                  <c:y val="-3.4532374100719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781731438226813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805983500646062E-2"/>
                  <c:y val="-2.8776978417266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1805983500646062E-2"/>
                  <c:y val="-2.3021582733813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981810953185568E-2"/>
                  <c:y val="2.8776978417266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5781731438226813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9757479375807571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9757479375807571E-2"/>
                  <c:y val="-2.3021582733813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7769605407017195E-2"/>
                  <c:y val="-3.7410071942446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1745353344597953E-2"/>
                  <c:y val="-4.3165467625899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5781731438226813E-2"/>
                  <c:y val="1.7266187050359608E-2"/>
                </c:manualLayout>
              </c:layout>
              <c:tx>
                <c:rich>
                  <a:bodyPr/>
                  <a:lstStyle/>
                  <a:p>
                    <a:fld id="{6D5AE518-4D94-4A96-AEA0-0CC9DB774B0D}" type="VALUE">
                      <a:rPr lang="en-US" altLang="zh-TW" sz="1000"/>
                      <a:pPr/>
                      <a:t>[值]</a:t>
                    </a:fld>
                    <a:endParaRPr lang="zh-TW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111.2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112.1</c:v>
                </c:pt>
                <c:pt idx="12">
                  <c:v>2</c:v>
                </c:pt>
              </c:numCache>
            </c:num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2.56</c:v>
                </c:pt>
                <c:pt idx="1">
                  <c:v>3.53</c:v>
                </c:pt>
                <c:pt idx="2">
                  <c:v>2.8</c:v>
                </c:pt>
                <c:pt idx="3">
                  <c:v>3.24</c:v>
                </c:pt>
                <c:pt idx="4">
                  <c:v>3.08</c:v>
                </c:pt>
                <c:pt idx="5">
                  <c:v>3.41</c:v>
                </c:pt>
                <c:pt idx="6">
                  <c:v>3.79</c:v>
                </c:pt>
                <c:pt idx="7">
                  <c:v>3.38</c:v>
                </c:pt>
                <c:pt idx="8">
                  <c:v>3.45</c:v>
                </c:pt>
                <c:pt idx="9">
                  <c:v>3.49</c:v>
                </c:pt>
                <c:pt idx="10">
                  <c:v>3.17</c:v>
                </c:pt>
                <c:pt idx="11">
                  <c:v>2.72</c:v>
                </c:pt>
                <c:pt idx="12">
                  <c:v>2.4900000000000002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54107888"/>
        <c:axId val="1154109520"/>
      </c:lineChart>
      <c:catAx>
        <c:axId val="1154107888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154109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4109520"/>
        <c:scaling>
          <c:orientation val="minMax"/>
          <c:max val="10"/>
          <c:min val="0"/>
        </c:scaling>
        <c:delete val="0"/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402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7.5414781297134239E-3"/>
              <c:y val="0.37193763919821826"/>
            </c:manualLayout>
          </c:layout>
          <c:overlay val="0"/>
          <c:spPr>
            <a:noFill/>
            <a:ln w="25438">
              <a:noFill/>
            </a:ln>
          </c:spPr>
        </c:title>
        <c:numFmt formatCode="0_ " sourceLinked="0"/>
        <c:majorTickMark val="in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1154107888"/>
        <c:crosses val="autoZero"/>
        <c:crossBetween val="between"/>
        <c:majorUnit val="2"/>
      </c:valAx>
      <c:spPr>
        <a:solidFill>
          <a:srgbClr val="FFFF99"/>
        </a:solidFill>
        <a:ln w="1271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844628083650358"/>
          <c:y val="1.8467795842066509E-2"/>
          <c:w val="0.15837104072398189"/>
          <c:h val="0.12694877505567928"/>
        </c:manualLayout>
      </c:layout>
      <c:overlay val="0"/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0" i="0" u="none" strike="noStrike" baseline="0">
              <a:solidFill>
                <a:srgbClr val="000000"/>
              </a:solidFill>
              <a:latin typeface="標楷體"/>
              <a:ea typeface="標楷體"/>
              <a:cs typeface="標楷體"/>
            </a:defRPr>
          </a:pPr>
          <a:endParaRPr lang="zh-TW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2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出口項目同期比較</a:t>
            </a:r>
          </a:p>
        </c:rich>
      </c:tx>
      <c:layout>
        <c:manualLayout>
          <c:xMode val="edge"/>
          <c:yMode val="edge"/>
          <c:x val="0.31267620118913708"/>
          <c:y val="5.4426079622929981E-2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0067649024187"/>
          <c:y val="2.5607332844239435E-2"/>
          <c:w val="0.83559897869909117"/>
          <c:h val="0.678223341659810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-0.13</c:v>
                </c:pt>
                <c:pt idx="1">
                  <c:v>-0.36</c:v>
                </c:pt>
                <c:pt idx="2">
                  <c:v>-0.25</c:v>
                </c:pt>
                <c:pt idx="3">
                  <c:v>-0.39</c:v>
                </c:pt>
                <c:pt idx="4">
                  <c:v>-0.3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-0.11</c:v>
                </c:pt>
                <c:pt idx="1">
                  <c:v>-0.28999999999999998</c:v>
                </c:pt>
                <c:pt idx="2">
                  <c:v>-0.26</c:v>
                </c:pt>
                <c:pt idx="3">
                  <c:v>-0.35</c:v>
                </c:pt>
                <c:pt idx="4">
                  <c:v>0.04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-0.03</c:v>
                </c:pt>
                <c:pt idx="1">
                  <c:v>-0.1</c:v>
                </c:pt>
                <c:pt idx="2">
                  <c:v>0.01</c:v>
                </c:pt>
                <c:pt idx="3">
                  <c:v>-0.05</c:v>
                </c:pt>
                <c:pt idx="4">
                  <c:v>-0.32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57621120"/>
        <c:axId val="1157609696"/>
        <c:axId val="0"/>
      </c:bar3DChart>
      <c:catAx>
        <c:axId val="115762112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1157609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7609696"/>
        <c:scaling>
          <c:orientation val="minMax"/>
          <c:max val="0.1"/>
          <c:min val="-0.4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7.503919152963022E-2"/>
              <c:y val="0.27702600238033315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157621120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標楷體"/>
              </a:defRPr>
            </a:pPr>
            <a:r>
              <a:rPr lang="zh-TW" altLang="en-US"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出口值結構(產品別)</a:t>
            </a:r>
          </a:p>
        </c:rich>
      </c:tx>
      <c:layout>
        <c:manualLayout>
          <c:xMode val="edge"/>
          <c:yMode val="edge"/>
          <c:x val="0.69847858914895911"/>
          <c:y val="0.84688011308495847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2503937007874"/>
          <c:y val="0.19602701946520648"/>
          <c:w val="0.71175135608048989"/>
          <c:h val="0.6890228689353986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纖維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6%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6908639844675275E-3"/>
                  <c:y val="-4.6453450798748977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紗線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12%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7534731959874881"/>
                  <c:y val="-0.35753348564067428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布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72%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5072448135763855E-2"/>
                  <c:y val="-6.6564504032109922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成衣及服飾品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5%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057383238054143E-2"/>
                  <c:y val="-9.4989636040210927E-3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雜項紡織品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5%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535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標楷體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#,##0_);[Red]\(#,##0\)</c:formatCode>
                <c:ptCount val="5"/>
                <c:pt idx="0">
                  <c:v>5</c:v>
                </c:pt>
                <c:pt idx="1">
                  <c:v>13</c:v>
                </c:pt>
                <c:pt idx="2">
                  <c:v>72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 w="25351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布料出口項目同期比較</a:t>
            </a:r>
          </a:p>
        </c:rich>
      </c:tx>
      <c:layout>
        <c:manualLayout>
          <c:xMode val="edge"/>
          <c:yMode val="edge"/>
          <c:x val="0.28122539370078736"/>
          <c:y val="1.6329863237395388E-2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770714030064426"/>
          <c:y val="2.5607347152640826E-2"/>
          <c:w val="0.87229285969935577"/>
          <c:h val="0.65429679526433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-0.14000000000000001</c:v>
                </c:pt>
                <c:pt idx="1">
                  <c:v>-0.35</c:v>
                </c:pt>
                <c:pt idx="2">
                  <c:v>-0.23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-0.14000000000000001</c:v>
                </c:pt>
                <c:pt idx="1">
                  <c:v>-0.37</c:v>
                </c:pt>
                <c:pt idx="2">
                  <c:v>-0.25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Sheet1!$D$2:$D$4</c:f>
              <c:numCache>
                <c:formatCode>0%</c:formatCode>
                <c:ptCount val="3"/>
                <c:pt idx="0" formatCode="0.0%">
                  <c:v>-2E-3</c:v>
                </c:pt>
                <c:pt idx="1">
                  <c:v>0.03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57613504"/>
        <c:axId val="1157622208"/>
        <c:axId val="0"/>
      </c:bar3DChart>
      <c:catAx>
        <c:axId val="115761350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1157622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7622208"/>
        <c:scaling>
          <c:orientation val="minMax"/>
          <c:max val="0.1"/>
          <c:min val="-0.4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9.6165145549988076E-2"/>
              <c:y val="0.2579334043746675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157613504"/>
        <c:crosses val="autoZero"/>
        <c:crossBetween val="between"/>
        <c:majorUnit val="0.1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6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布料出口值比較</a:t>
            </a:r>
          </a:p>
        </c:rich>
      </c:tx>
      <c:layout>
        <c:manualLayout>
          <c:xMode val="edge"/>
          <c:yMode val="edge"/>
          <c:x val="0.61036034672311024"/>
          <c:y val="0.16013013973877291"/>
        </c:manualLayout>
      </c:layout>
      <c:overlay val="0"/>
      <c:spPr>
        <a:solidFill>
          <a:srgbClr val="FFFFFF"/>
        </a:solidFill>
        <a:ln w="3166">
          <a:solidFill>
            <a:srgbClr val="000000"/>
          </a:solidFill>
          <a:prstDash val="solid"/>
        </a:ln>
      </c:spPr>
    </c:title>
    <c:autoTitleDeleted val="0"/>
    <c:view3D>
      <c:rotX val="5"/>
      <c:hPercent val="49"/>
      <c:rotY val="7"/>
      <c:depthPercent val="8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107474303271138"/>
          <c:y val="4.9365007221211232E-2"/>
          <c:w val="0.87939698492462315"/>
          <c:h val="0.7931034482758621"/>
        </c:manualLayout>
      </c:layout>
      <c:bar3DChart>
        <c:barDir val="col"/>
        <c:grouping val="standar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63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Sheet1!$B$2:$B$4</c:f>
              <c:numCache>
                <c:formatCode>0.00_);[Red]\(0.00\)</c:formatCode>
                <c:ptCount val="3"/>
                <c:pt idx="0">
                  <c:v>2.68</c:v>
                </c:pt>
                <c:pt idx="1">
                  <c:v>2.71</c:v>
                </c:pt>
                <c:pt idx="2">
                  <c:v>2.5299999999999998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0"/>
        <c:gapDepth val="0"/>
        <c:shape val="pyramid"/>
        <c:axId val="1157599360"/>
        <c:axId val="1157591744"/>
        <c:axId val="929181264"/>
      </c:bar3DChart>
      <c:catAx>
        <c:axId val="115759936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1157591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7591744"/>
        <c:scaling>
          <c:orientation val="minMax"/>
          <c:max val="3"/>
          <c:min val="0"/>
        </c:scaling>
        <c:delete val="0"/>
        <c:axPos val="l"/>
        <c:majorGridlines>
          <c:spPr>
            <a:ln w="3175">
              <a:solidFill>
                <a:schemeClr val="tx1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96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1.4771283327033313E-2"/>
              <c:y val="0.30748461434520374"/>
            </c:manualLayout>
          </c:layout>
          <c:overlay val="0"/>
          <c:spPr>
            <a:noFill/>
            <a:ln w="25325">
              <a:noFill/>
            </a:ln>
          </c:spPr>
        </c:title>
        <c:numFmt formatCode="0_);[Red]\(0\)" sourceLinked="0"/>
        <c:majorTickMark val="in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157599360"/>
        <c:crosses val="autoZero"/>
        <c:crossBetween val="between"/>
        <c:majorUnit val="1"/>
      </c:valAx>
      <c:serAx>
        <c:axId val="929181264"/>
        <c:scaling>
          <c:orientation val="minMax"/>
        </c:scaling>
        <c:delete val="1"/>
        <c:axPos val="b"/>
        <c:majorTickMark val="out"/>
        <c:minorTickMark val="none"/>
        <c:tickLblPos val="nextTo"/>
        <c:crossAx val="1157591744"/>
        <c:crosses val="autoZero"/>
      </c:serAx>
      <c:dTable>
        <c:showHorzBorder val="1"/>
        <c:showVertBorder val="1"/>
        <c:showOutline val="1"/>
        <c:showKeys val="0"/>
        <c:spPr>
          <a:ln w="316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7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2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7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胚布</a:t>
            </a:r>
            <a:r>
              <a:rPr lang="en-US" altLang="zh-TW"/>
              <a:t>/</a:t>
            </a:r>
            <a:r>
              <a:rPr lang="zh-TW" altLang="en-US"/>
              <a:t>成品布同期比較</a:t>
            </a:r>
          </a:p>
        </c:rich>
      </c:tx>
      <c:layout>
        <c:manualLayout>
          <c:xMode val="edge"/>
          <c:yMode val="edge"/>
          <c:x val="0.44025955088947216"/>
          <c:y val="0.45434036262708538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9436201780416"/>
          <c:y val="2.0710059171597635E-2"/>
          <c:w val="0.88427299703264095"/>
          <c:h val="0.65088757396449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-0.35</c:v>
                </c:pt>
                <c:pt idx="1">
                  <c:v>-0.13</c:v>
                </c:pt>
                <c:pt idx="2">
                  <c:v>-0.06</c:v>
                </c:pt>
                <c:pt idx="3">
                  <c:v>-0.36</c:v>
                </c:pt>
              </c:numCache>
            </c:numRef>
          </c:val>
          <c:shape val="pyramid"/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-0.23</c:v>
                </c:pt>
                <c:pt idx="1">
                  <c:v>-0.13</c:v>
                </c:pt>
                <c:pt idx="2">
                  <c:v>-0.08</c:v>
                </c:pt>
                <c:pt idx="3">
                  <c:v>-0.39</c:v>
                </c:pt>
              </c:numCache>
            </c:numRef>
          </c:val>
          <c:shape val="cylinder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Sheet1!$D$2:$D$5</c:f>
              <c:numCache>
                <c:formatCode>0.0%</c:formatCode>
                <c:ptCount val="4"/>
                <c:pt idx="0" formatCode="0%">
                  <c:v>-0.15</c:v>
                </c:pt>
                <c:pt idx="1">
                  <c:v>-1E-3</c:v>
                </c:pt>
                <c:pt idx="2" formatCode="0%">
                  <c:v>0.02</c:v>
                </c:pt>
                <c:pt idx="3" formatCode="0%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57614048"/>
        <c:axId val="1157600448"/>
        <c:axId val="0"/>
      </c:bar3DChart>
      <c:catAx>
        <c:axId val="115761404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5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115760044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157600448"/>
        <c:scaling>
          <c:orientation val="minMax"/>
          <c:max val="0.1"/>
          <c:min val="-0.4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9.7046553391352403E-2"/>
              <c:y val="0.24556219265695237"/>
            </c:manualLayout>
          </c:layout>
          <c:overlay val="0"/>
          <c:spPr>
            <a:noFill/>
            <a:ln w="2539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157614048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75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胚布</a:t>
            </a:r>
            <a:r>
              <a:rPr lang="en-US" altLang="zh-TW"/>
              <a:t>/</a:t>
            </a:r>
            <a:r>
              <a:rPr lang="zh-TW" altLang="en-US"/>
              <a:t>成品布出口值比較</a:t>
            </a:r>
          </a:p>
        </c:rich>
      </c:tx>
      <c:layout>
        <c:manualLayout>
          <c:xMode val="edge"/>
          <c:yMode val="edge"/>
          <c:x val="0.41403843954134706"/>
          <c:y val="4.2930067331045756E-2"/>
        </c:manualLayout>
      </c:layout>
      <c:overlay val="0"/>
      <c:spPr>
        <a:solidFill>
          <a:srgbClr val="FFFFFF"/>
        </a:solidFill>
        <a:ln w="3176">
          <a:solidFill>
            <a:srgbClr val="000000"/>
          </a:solidFill>
          <a:prstDash val="solid"/>
        </a:ln>
      </c:spPr>
    </c:title>
    <c:autoTitleDeleted val="0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06242638398115"/>
          <c:y val="6.869391600473651E-2"/>
          <c:w val="0.9207772795216741"/>
          <c:h val="0.747440273037542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FFFF99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9999FF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00FF0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80000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0.11</c:v>
                </c:pt>
                <c:pt idx="1">
                  <c:v>2.57</c:v>
                </c:pt>
                <c:pt idx="2">
                  <c:v>0.14000000000000001</c:v>
                </c:pt>
                <c:pt idx="3">
                  <c:v>2.57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57605888"/>
        <c:axId val="1157615680"/>
        <c:axId val="0"/>
      </c:bar3DChart>
      <c:catAx>
        <c:axId val="115760588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1157615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7615680"/>
        <c:scaling>
          <c:orientation val="minMax"/>
          <c:max val="3"/>
          <c:min val="0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6.4275037369207769E-2"/>
              <c:y val="0.30375426621160412"/>
            </c:manualLayout>
          </c:layout>
          <c:overlay val="0"/>
          <c:spPr>
            <a:noFill/>
            <a:ln w="25408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157605888"/>
        <c:crosses val="autoZero"/>
        <c:crossBetween val="between"/>
        <c:majorUnit val="1"/>
        <c:minorUnit val="0.5"/>
      </c:valAx>
      <c:dTable>
        <c:showHorzBorder val="1"/>
        <c:showVertBorder val="1"/>
        <c:showOutline val="1"/>
        <c:showKeys val="0"/>
        <c:spPr>
          <a:ln w="317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長纖布</a:t>
            </a:r>
            <a:r>
              <a:rPr lang="en-US" altLang="zh-TW"/>
              <a:t>/</a:t>
            </a:r>
            <a:r>
              <a:rPr lang="zh-TW" altLang="en-US"/>
              <a:t>短纖布出口值比較</a:t>
            </a:r>
          </a:p>
        </c:rich>
      </c:tx>
      <c:layout>
        <c:manualLayout>
          <c:xMode val="edge"/>
          <c:yMode val="edge"/>
          <c:x val="0.55852842809364545"/>
          <c:y val="6.338028169014084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513157894736842"/>
          <c:y val="3.0074855714318807E-2"/>
          <c:w val="0.90468227424749159"/>
          <c:h val="0.795774647887323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pattFill prst="solidDmnd">
              <a:fgClr>
                <a:srgbClr xmlns:mc="http://schemas.openxmlformats.org/markup-compatibility/2006" xmlns:a14="http://schemas.microsoft.com/office/drawing/2010/main" val="FF0000" mc:Ignorable="a14" a14:legacySpreadsheetColorIndex="10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Sheet1!$B$2:$B$3</c:f>
              <c:numCache>
                <c:formatCode>0.00_);[Red]\(0.00\)</c:formatCode>
                <c:ptCount val="2"/>
                <c:pt idx="0">
                  <c:v>2.34</c:v>
                </c:pt>
                <c:pt idx="1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57602624"/>
        <c:axId val="1157595552"/>
        <c:axId val="0"/>
      </c:bar3DChart>
      <c:catAx>
        <c:axId val="115760262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1157595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7595552"/>
        <c:scaling>
          <c:orientation val="minMax"/>
          <c:max val="3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6.354515050167224E-2"/>
              <c:y val="0.30985915492957744"/>
            </c:manualLayout>
          </c:layout>
          <c:overlay val="0"/>
          <c:spPr>
            <a:noFill/>
            <a:ln w="25399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157602624"/>
        <c:crosses val="autoZero"/>
        <c:crossBetween val="between"/>
        <c:majorUnit val="1"/>
        <c:minorUnit val="1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268F-44DB-4B3C-8D14-EC129397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8519</TotalTime>
  <Pages>17</Pages>
  <Words>1466</Words>
  <Characters>8359</Characters>
  <Application>Microsoft Office Word</Application>
  <DocSecurity>0</DocSecurity>
  <Lines>69</Lines>
  <Paragraphs>19</Paragraphs>
  <ScaleCrop>false</ScaleCrop>
  <Company>TTF</Company>
  <LinksUpToDate>false</LinksUpToDate>
  <CharactersWithSpaces>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我國紡織品及成衣89年1月進出口概況</dc:title>
  <dc:subject/>
  <dc:creator>n758</dc:creator>
  <cp:keywords/>
  <dc:description/>
  <cp:lastModifiedBy>yaling</cp:lastModifiedBy>
  <cp:revision>556</cp:revision>
  <cp:lastPrinted>2023-04-06T02:30:00Z</cp:lastPrinted>
  <dcterms:created xsi:type="dcterms:W3CDTF">2020-10-19T01:22:00Z</dcterms:created>
  <dcterms:modified xsi:type="dcterms:W3CDTF">2023-04-06T02:41:00Z</dcterms:modified>
</cp:coreProperties>
</file>