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 w:hint="eastAsia"/>
          <w:b/>
          <w:color w:val="000080"/>
          <w:spacing w:val="40"/>
          <w:sz w:val="56"/>
        </w:rPr>
      </w:pPr>
      <w:bookmarkStart w:id="0" w:name="OLE_LINK1"/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403225</wp:posOffset>
                </wp:positionV>
                <wp:extent cx="3581400" cy="8280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922" w:rsidRPr="005F7BB1" w:rsidRDefault="00462922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1-3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月我國紡織品</w:t>
                            </w:r>
                          </w:p>
                          <w:p w:rsidR="00462922" w:rsidRDefault="00462922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標楷體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進出口貿易概況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.7pt;margin-top:31.75pt;width:282pt;height:6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" o:allowincell="f" filled="f" stroked="f">
                <v:fill opacity="32896f"/>
                <v:textbox>
                  <w:txbxContent>
                    <w:p w:rsidR="00462922" w:rsidRPr="005F7BB1" w:rsidRDefault="00462922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2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1-3</w:t>
                      </w: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月我國紡織品</w:t>
                      </w:r>
                    </w:p>
                    <w:p w:rsidR="00462922" w:rsidRDefault="00462922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標楷體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進出口貿易概況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/>
          <w:b/>
          <w:noProof/>
          <w:color w:val="000080"/>
          <w:sz w:val="56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393700</wp:posOffset>
                </wp:positionV>
                <wp:extent cx="895350" cy="80391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922" w:rsidRDefault="004629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3.8pt;margin-top:31pt;width:70.5pt;height:6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lbuQ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" o:allowincell="f" filled="f" stroked="f">
                <v:textbox>
                  <w:txbxContent>
                    <w:p w:rsidR="00462922" w:rsidRDefault="0046292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48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655320</wp:posOffset>
                </wp:positionV>
                <wp:extent cx="5805170" cy="72453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922" w:rsidRDefault="00462922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b/>
                                <w:color w:val="000080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36"/>
                              </w:rPr>
                              <w:t>紡拓會市場開發處</w:t>
                            </w:r>
                          </w:p>
                          <w:p w:rsidR="00462922" w:rsidRDefault="00462922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.55pt;margin-top:51.6pt;width:457.1pt;height:5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+iuA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" filled="f" stroked="f">
                <v:textbox>
                  <w:txbxContent>
                    <w:p w:rsidR="00462922" w:rsidRDefault="00462922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標楷體" w:eastAsia="標楷體" w:hAnsi="標楷體"/>
                          <w:b/>
                          <w:color w:val="000080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80"/>
                          <w:sz w:val="36"/>
                        </w:rPr>
                        <w:t>紡拓會市場開發處</w:t>
                      </w:r>
                    </w:p>
                    <w:p w:rsidR="00462922" w:rsidRDefault="00462922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2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5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bookmarkEnd w:id="0"/>
    <w:p w:rsidR="000221B4" w:rsidRDefault="000221B4">
      <w:pPr>
        <w:pStyle w:val="11"/>
        <w:widowControl/>
        <w:tabs>
          <w:tab w:val="left" w:pos="2760"/>
        </w:tabs>
        <w:autoSpaceDE w:val="0"/>
        <w:autoSpaceDN w:val="0"/>
        <w:snapToGrid w:val="0"/>
        <w:spacing w:line="240" w:lineRule="atLeast"/>
        <w:ind w:right="140"/>
        <w:jc w:val="both"/>
        <w:textAlignment w:val="bottom"/>
        <w:rPr>
          <w:rFonts w:ascii="Times New Roman" w:eastAsia="標楷體"/>
          <w:color w:val="0000FF"/>
          <w:spacing w:val="70"/>
          <w:sz w:val="30"/>
        </w:rPr>
        <w:sectPr w:rsidR="000221B4" w:rsidSect="00BD365E">
          <w:footerReference w:type="even" r:id="rId10"/>
          <w:footnotePr>
            <w:numFmt w:val="lowerRoman"/>
          </w:footnotePr>
          <w:endnotePr>
            <w:numFmt w:val="decimal"/>
          </w:endnotePr>
          <w:pgSz w:w="11907" w:h="16840" w:code="9"/>
          <w:pgMar w:top="1418" w:right="1418" w:bottom="1418" w:left="1418" w:header="851" w:footer="1134" w:gutter="0"/>
          <w:pgNumType w:start="1"/>
          <w:cols w:space="425"/>
          <w:docGrid w:linePitch="326"/>
        </w:sectPr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tbl>
      <w:tblPr>
        <w:tblW w:w="8854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7"/>
        <w:gridCol w:w="567"/>
      </w:tblGrid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center"/>
              <w:rPr>
                <w:rFonts w:ascii="標楷體" w:eastAsia="標楷體"/>
                <w:b/>
                <w:bCs/>
                <w:sz w:val="44"/>
              </w:rPr>
            </w:pPr>
            <w:r>
              <w:rPr>
                <w:rFonts w:ascii="標楷體" w:eastAsia="標楷體" w:hint="eastAsia"/>
                <w:b/>
                <w:bCs/>
                <w:sz w:val="44"/>
              </w:rPr>
              <w:t>目</w:t>
            </w:r>
            <w:r>
              <w:rPr>
                <w:rFonts w:ascii="標楷體" w:eastAsia="標楷體"/>
                <w:b/>
                <w:bCs/>
                <w:sz w:val="44"/>
              </w:rPr>
              <w:t xml:space="preserve">        </w:t>
            </w:r>
            <w:r>
              <w:rPr>
                <w:rFonts w:ascii="標楷體" w:eastAsia="標楷體" w:hint="eastAsia"/>
                <w:b/>
                <w:bCs/>
                <w:sz w:val="44"/>
              </w:rPr>
              <w:t>錄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b/>
                <w:bCs/>
                <w:sz w:val="36"/>
              </w:rPr>
            </w:pP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簡析</w:t>
            </w:r>
            <w:r>
              <w:rPr>
                <w:rFonts w:ascii="標楷體" w:eastAsia="標楷體"/>
                <w:sz w:val="32"/>
              </w:rPr>
              <w:t>----------------------------------------</w:t>
            </w:r>
            <w:r w:rsidR="00F74153">
              <w:rPr>
                <w:rFonts w:ascii="標楷體" w:eastAsia="標楷體"/>
                <w:sz w:val="32"/>
              </w:rPr>
              <w:t>---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出口概況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主要出口市場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8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進口概況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</w:t>
            </w:r>
          </w:p>
        </w:tc>
        <w:tc>
          <w:tcPr>
            <w:tcW w:w="567" w:type="dxa"/>
          </w:tcPr>
          <w:p w:rsidR="000221B4" w:rsidRDefault="00881C34" w:rsidP="007A4D93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0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主要</w:t>
            </w:r>
            <w:r>
              <w:rPr>
                <w:rFonts w:ascii="標楷體" w:eastAsia="標楷體" w:hint="eastAsia"/>
                <w:sz w:val="32"/>
              </w:rPr>
              <w:t>進口</w:t>
            </w:r>
            <w:r>
              <w:rPr>
                <w:rFonts w:ascii="標楷體" w:eastAsia="標楷體" w:hAnsi="標楷體" w:hint="eastAsia"/>
                <w:sz w:val="32"/>
              </w:rPr>
              <w:t>來源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881C3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外銷訂單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貿易順差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2575FB" w:rsidTr="005C50B5">
        <w:trPr>
          <w:trHeight w:hRule="exact" w:val="964"/>
        </w:trPr>
        <w:tc>
          <w:tcPr>
            <w:tcW w:w="8287" w:type="dxa"/>
          </w:tcPr>
          <w:p w:rsidR="002575FB" w:rsidRDefault="002575FB" w:rsidP="00321A11">
            <w:pPr>
              <w:pStyle w:val="aa"/>
              <w:spacing w:line="50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七、</w:t>
            </w:r>
            <w:r w:rsidR="007C2C75" w:rsidRPr="007C2C75">
              <w:rPr>
                <w:rFonts w:ascii="Times New Roman" w:eastAsia="標楷體" w:hAnsi="Times New Roman"/>
                <w:sz w:val="32"/>
              </w:rPr>
              <w:t>1</w:t>
            </w:r>
            <w:r w:rsidR="001C2C3F">
              <w:rPr>
                <w:rFonts w:ascii="Times New Roman" w:eastAsia="標楷體" w:hAnsi="Times New Roman"/>
                <w:sz w:val="32"/>
              </w:rPr>
              <w:t>1</w:t>
            </w:r>
            <w:r w:rsidR="00321A11">
              <w:rPr>
                <w:rFonts w:ascii="Times New Roman" w:eastAsia="標楷體" w:hAnsi="Times New Roman"/>
                <w:sz w:val="32"/>
              </w:rPr>
              <w:t>1</w:t>
            </w:r>
            <w:r w:rsidR="00363EBD" w:rsidRPr="007C2C75">
              <w:rPr>
                <w:rFonts w:ascii="Times New Roman" w:eastAsia="標楷體" w:hAnsi="Times New Roman"/>
                <w:spacing w:val="-20"/>
                <w:sz w:val="32"/>
              </w:rPr>
              <w:t>-</w:t>
            </w:r>
            <w:r w:rsidR="007C2C75" w:rsidRPr="007C2C75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22691E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321A11">
              <w:rPr>
                <w:rFonts w:ascii="Times New Roman" w:eastAsia="標楷體" w:hAnsi="Times New Roman"/>
                <w:spacing w:val="-20"/>
                <w:sz w:val="32"/>
              </w:rPr>
              <w:t>2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年</w:t>
            </w:r>
            <w:r w:rsidR="00321A11">
              <w:rPr>
                <w:rFonts w:ascii="Times New Roman" w:eastAsia="標楷體" w:hAnsi="Times New Roman" w:hint="eastAsia"/>
                <w:spacing w:val="-20"/>
                <w:sz w:val="32"/>
              </w:rPr>
              <w:t>1</w:t>
            </w:r>
            <w:r w:rsidR="00AE510F">
              <w:rPr>
                <w:rFonts w:ascii="Times New Roman" w:eastAsia="標楷體" w:hAnsi="Times New Roman" w:hint="eastAsia"/>
                <w:spacing w:val="-20"/>
                <w:sz w:val="32"/>
              </w:rPr>
              <w:t>-3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月</w:t>
            </w:r>
            <w:r>
              <w:rPr>
                <w:rFonts w:ascii="Times New Roman" w:eastAsia="標楷體" w:hAnsi="Times New Roman" w:hint="eastAsia"/>
                <w:spacing w:val="-20"/>
                <w:sz w:val="32"/>
              </w:rPr>
              <w:t>我國</w:t>
            </w:r>
            <w:r w:rsidRPr="00FA76A2">
              <w:rPr>
                <w:rFonts w:ascii="標楷體" w:eastAsia="標楷體" w:hint="eastAsia"/>
                <w:spacing w:val="-20"/>
                <w:sz w:val="32"/>
              </w:rPr>
              <w:t>主要出口項目進出口值及創匯狀</w:t>
            </w:r>
            <w:r w:rsidR="005C50B5">
              <w:rPr>
                <w:rFonts w:ascii="標楷體" w:eastAsia="標楷體" w:hint="eastAsia"/>
                <w:spacing w:val="-20"/>
                <w:sz w:val="32"/>
              </w:rPr>
              <w:t>況</w:t>
            </w:r>
            <w:r w:rsidR="007C2C75">
              <w:rPr>
                <w:rFonts w:ascii="標楷體" w:eastAsia="標楷體" w:hint="eastAsia"/>
                <w:spacing w:val="-20"/>
                <w:sz w:val="32"/>
              </w:rPr>
              <w:t>-</w:t>
            </w:r>
            <w:r w:rsidR="0022691E">
              <w:rPr>
                <w:rFonts w:ascii="標楷體" w:eastAsia="標楷體"/>
                <w:spacing w:val="-20"/>
                <w:sz w:val="32"/>
              </w:rPr>
              <w:t>--</w:t>
            </w:r>
            <w:r w:rsidR="007C2C75">
              <w:rPr>
                <w:rFonts w:ascii="標楷體" w:eastAsia="標楷體"/>
                <w:spacing w:val="-20"/>
                <w:sz w:val="32"/>
              </w:rPr>
              <w:t>-</w:t>
            </w:r>
          </w:p>
        </w:tc>
        <w:tc>
          <w:tcPr>
            <w:tcW w:w="567" w:type="dxa"/>
          </w:tcPr>
          <w:p w:rsidR="002575FB" w:rsidRPr="00892B46" w:rsidRDefault="00117069" w:rsidP="000A57B6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</w:tr>
    </w:tbl>
    <w:p w:rsidR="000221B4" w:rsidRDefault="000221B4">
      <w:pPr>
        <w:pStyle w:val="a"/>
        <w:tabs>
          <w:tab w:val="clear" w:pos="780"/>
        </w:tabs>
        <w:spacing w:beforeLines="50" w:before="120" w:afterLines="50" w:after="120" w:line="560" w:lineRule="exact"/>
        <w:ind w:left="782" w:hanging="782"/>
        <w:jc w:val="both"/>
        <w:rPr>
          <w:rFonts w:ascii="Times New Roman"/>
          <w:spacing w:val="0"/>
          <w:sz w:val="36"/>
        </w:rPr>
        <w:sectPr w:rsidR="000221B4" w:rsidSect="00BD365E">
          <w:footerReference w:type="default" r:id="rId11"/>
          <w:footnotePr>
            <w:numFmt w:val="lowerRoman"/>
          </w:footnotePr>
          <w:endnotePr>
            <w:numFmt w:val="decimal"/>
          </w:endnotePr>
          <w:pgSz w:w="11907" w:h="16840" w:code="9"/>
          <w:pgMar w:top="975" w:right="1418" w:bottom="652" w:left="1418" w:header="851" w:footer="857" w:gutter="0"/>
          <w:pgNumType w:start="1"/>
          <w:cols w:space="425"/>
          <w:titlePg/>
          <w:docGrid w:linePitch="326"/>
        </w:sectPr>
      </w:pPr>
    </w:p>
    <w:p w:rsidR="00C7173E" w:rsidRPr="00EA2659" w:rsidRDefault="000221B4" w:rsidP="00C7173E">
      <w:pPr>
        <w:pStyle w:val="a"/>
        <w:numPr>
          <w:ilvl w:val="0"/>
          <w:numId w:val="0"/>
        </w:numPr>
        <w:spacing w:beforeLines="50" w:before="120" w:afterLines="50" w:after="120" w:line="480" w:lineRule="exact"/>
        <w:ind w:leftChars="300" w:left="720"/>
        <w:jc w:val="center"/>
        <w:rPr>
          <w:rFonts w:ascii="Times New Roman"/>
          <w:spacing w:val="0"/>
          <w:szCs w:val="32"/>
        </w:rPr>
      </w:pPr>
      <w:r w:rsidRPr="00EA2659">
        <w:rPr>
          <w:rFonts w:ascii="Times New Roman" w:hint="eastAsia"/>
          <w:spacing w:val="0"/>
          <w:szCs w:val="32"/>
        </w:rPr>
        <w:lastRenderedPageBreak/>
        <w:t>簡</w:t>
      </w:r>
      <w:r w:rsidRPr="00EA2659">
        <w:rPr>
          <w:rFonts w:ascii="Times New Roman" w:hint="eastAsia"/>
          <w:spacing w:val="0"/>
          <w:szCs w:val="32"/>
        </w:rPr>
        <w:t xml:space="preserve">   </w:t>
      </w:r>
      <w:r w:rsidRPr="00EA2659">
        <w:rPr>
          <w:rFonts w:ascii="Times New Roman" w:hint="eastAsia"/>
          <w:spacing w:val="0"/>
          <w:szCs w:val="32"/>
        </w:rPr>
        <w:t>析</w:t>
      </w:r>
    </w:p>
    <w:p w:rsidR="00C7173E" w:rsidRPr="00A0622F" w:rsidRDefault="00573137" w:rsidP="00A0622F">
      <w:pPr>
        <w:spacing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依據我國海關進出口貿易統計資料顯示，</w:t>
      </w:r>
      <w:r w:rsidR="00AA69FD">
        <w:rPr>
          <w:rFonts w:ascii="Times New Roman" w:eastAsia="標楷體" w:hint="eastAsia"/>
          <w:bCs/>
          <w:sz w:val="28"/>
          <w:szCs w:val="28"/>
        </w:rPr>
        <w:t>11</w:t>
      </w:r>
      <w:r w:rsidR="0087548B">
        <w:rPr>
          <w:rFonts w:ascii="Times New Roman" w:eastAsia="標楷體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9F7318">
        <w:rPr>
          <w:rFonts w:ascii="Times New Roman" w:eastAsia="標楷體"/>
          <w:bCs/>
          <w:sz w:val="28"/>
          <w:szCs w:val="28"/>
        </w:rPr>
        <w:t>1-</w:t>
      </w:r>
      <w:r w:rsidR="008A0016">
        <w:rPr>
          <w:rFonts w:ascii="Times New Roman" w:eastAsia="標楷體"/>
          <w:bCs/>
          <w:sz w:val="28"/>
          <w:szCs w:val="28"/>
        </w:rPr>
        <w:t>3</w:t>
      </w:r>
      <w:r w:rsidR="0087548B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我國貨品出口總值為</w:t>
      </w:r>
      <w:r w:rsidR="008A0016">
        <w:rPr>
          <w:rFonts w:ascii="Times New Roman" w:eastAsia="標楷體" w:hint="eastAsia"/>
          <w:bCs/>
          <w:sz w:val="28"/>
          <w:szCs w:val="28"/>
        </w:rPr>
        <w:t>9</w:t>
      </w:r>
      <w:r w:rsidR="008A0016">
        <w:rPr>
          <w:rFonts w:ascii="Times New Roman" w:eastAsia="標楷體"/>
          <w:bCs/>
          <w:sz w:val="28"/>
          <w:szCs w:val="28"/>
        </w:rPr>
        <w:t>77.52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523976">
        <w:rPr>
          <w:rFonts w:ascii="Times New Roman" w:eastAsia="標楷體" w:hint="eastAsia"/>
          <w:bCs/>
          <w:sz w:val="28"/>
          <w:szCs w:val="28"/>
        </w:rPr>
        <w:t>去</w:t>
      </w:r>
      <w:r w:rsidR="00523976">
        <w:rPr>
          <w:rFonts w:ascii="Times New Roman" w:eastAsia="標楷體" w:hint="eastAsia"/>
          <w:bCs/>
          <w:sz w:val="28"/>
          <w:szCs w:val="28"/>
        </w:rPr>
        <w:t>(</w:t>
      </w:r>
      <w:r w:rsidR="00AA69FD">
        <w:rPr>
          <w:rFonts w:ascii="Times New Roman" w:eastAsia="標楷體"/>
          <w:bCs/>
          <w:sz w:val="28"/>
          <w:szCs w:val="28"/>
        </w:rPr>
        <w:t>1</w:t>
      </w:r>
      <w:r w:rsidR="005441DE">
        <w:rPr>
          <w:rFonts w:ascii="Times New Roman" w:eastAsia="標楷體"/>
          <w:bCs/>
          <w:sz w:val="28"/>
          <w:szCs w:val="28"/>
        </w:rPr>
        <w:t>1</w:t>
      </w:r>
      <w:r w:rsidR="00523976">
        <w:rPr>
          <w:rFonts w:ascii="Times New Roman" w:eastAsia="標楷體"/>
          <w:bCs/>
          <w:sz w:val="28"/>
          <w:szCs w:val="28"/>
        </w:rPr>
        <w:t>1)</w:t>
      </w:r>
      <w:r w:rsidR="00CF56DB">
        <w:rPr>
          <w:rFonts w:ascii="Times New Roman" w:eastAsia="標楷體" w:hint="eastAsia"/>
          <w:bCs/>
          <w:sz w:val="28"/>
          <w:szCs w:val="28"/>
        </w:rPr>
        <w:t>年</w:t>
      </w:r>
      <w:r w:rsidRPr="00A0622F">
        <w:rPr>
          <w:rFonts w:ascii="Times New Roman" w:eastAsia="標楷體"/>
          <w:bCs/>
          <w:sz w:val="28"/>
          <w:szCs w:val="28"/>
        </w:rPr>
        <w:t>同期</w:t>
      </w:r>
      <w:r w:rsidR="00523976">
        <w:rPr>
          <w:rFonts w:ascii="Times New Roman" w:eastAsia="標楷體" w:hint="eastAsia"/>
          <w:bCs/>
          <w:sz w:val="28"/>
          <w:szCs w:val="28"/>
        </w:rPr>
        <w:t>衰退</w:t>
      </w:r>
      <w:r w:rsidR="009F7318">
        <w:rPr>
          <w:rFonts w:ascii="Times New Roman" w:eastAsia="標楷體" w:hint="eastAsia"/>
          <w:bCs/>
          <w:sz w:val="28"/>
          <w:szCs w:val="28"/>
        </w:rPr>
        <w:t>19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；進口總值為</w:t>
      </w:r>
      <w:r w:rsidR="008A0016">
        <w:rPr>
          <w:rFonts w:ascii="Times New Roman" w:eastAsia="標楷體" w:hint="eastAsia"/>
          <w:bCs/>
          <w:sz w:val="28"/>
          <w:szCs w:val="28"/>
        </w:rPr>
        <w:t>8</w:t>
      </w:r>
      <w:r w:rsidR="008A0016">
        <w:rPr>
          <w:rFonts w:ascii="Times New Roman" w:eastAsia="標楷體"/>
          <w:bCs/>
          <w:sz w:val="28"/>
          <w:szCs w:val="28"/>
        </w:rPr>
        <w:t>88.39</w:t>
      </w:r>
      <w:r w:rsidR="0026153B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8A0016">
        <w:rPr>
          <w:rFonts w:ascii="Times New Roman" w:eastAsia="標楷體"/>
          <w:bCs/>
          <w:sz w:val="28"/>
          <w:szCs w:val="28"/>
        </w:rPr>
        <w:t>6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A0622F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</w:t>
      </w:r>
      <w:r w:rsidR="00A0622F">
        <w:rPr>
          <w:rFonts w:ascii="Times New Roman" w:eastAsia="標楷體" w:hint="eastAsia"/>
          <w:bCs/>
          <w:sz w:val="28"/>
          <w:szCs w:val="28"/>
        </w:rPr>
        <w:t>為</w:t>
      </w:r>
      <w:r w:rsidR="008A0016">
        <w:rPr>
          <w:rFonts w:ascii="Times New Roman" w:eastAsia="標楷體" w:hint="eastAsia"/>
          <w:bCs/>
          <w:sz w:val="28"/>
          <w:szCs w:val="28"/>
        </w:rPr>
        <w:t>8</w:t>
      </w:r>
      <w:r w:rsidR="008A0016">
        <w:rPr>
          <w:rFonts w:ascii="Times New Roman" w:eastAsia="標楷體"/>
          <w:bCs/>
          <w:sz w:val="28"/>
          <w:szCs w:val="28"/>
        </w:rPr>
        <w:t>9.13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8A0016">
        <w:rPr>
          <w:rFonts w:ascii="Times New Roman" w:eastAsia="標楷體" w:hint="eastAsia"/>
          <w:bCs/>
          <w:sz w:val="28"/>
          <w:szCs w:val="28"/>
        </w:rPr>
        <w:t>4</w:t>
      </w:r>
      <w:r w:rsidR="008A0016">
        <w:rPr>
          <w:rFonts w:ascii="Times New Roman" w:eastAsia="標楷體"/>
          <w:bCs/>
          <w:sz w:val="28"/>
          <w:szCs w:val="28"/>
        </w:rPr>
        <w:t>2</w:t>
      </w:r>
      <w:r w:rsidR="00437545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25EDF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在紡織品貿易方面，</w:t>
      </w:r>
      <w:r w:rsidR="00074DFA" w:rsidRPr="00A0622F">
        <w:rPr>
          <w:rFonts w:ascii="Times New Roman" w:eastAsia="標楷體" w:hint="eastAsia"/>
          <w:bCs/>
          <w:sz w:val="28"/>
          <w:szCs w:val="28"/>
        </w:rPr>
        <w:t>1</w:t>
      </w:r>
      <w:r w:rsidR="00AA69FD">
        <w:rPr>
          <w:rFonts w:ascii="Times New Roman" w:eastAsia="標楷體"/>
          <w:bCs/>
          <w:sz w:val="28"/>
          <w:szCs w:val="28"/>
        </w:rPr>
        <w:t>1</w:t>
      </w:r>
      <w:r w:rsidR="00523976">
        <w:rPr>
          <w:rFonts w:ascii="Times New Roman" w:eastAsia="標楷體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8A0016">
        <w:rPr>
          <w:rFonts w:ascii="Times New Roman" w:eastAsia="標楷體" w:hint="eastAsia"/>
          <w:bCs/>
          <w:sz w:val="28"/>
          <w:szCs w:val="28"/>
        </w:rPr>
        <w:t>-</w:t>
      </w:r>
      <w:r w:rsidR="008A0016">
        <w:rPr>
          <w:rFonts w:ascii="Times New Roman" w:eastAsia="標楷體"/>
          <w:bCs/>
          <w:sz w:val="28"/>
          <w:szCs w:val="28"/>
        </w:rPr>
        <w:t>3</w:t>
      </w:r>
      <w:r w:rsidR="00523976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我紡織品出口總值為</w:t>
      </w:r>
      <w:r w:rsidR="008A0016">
        <w:rPr>
          <w:rFonts w:ascii="Times New Roman" w:eastAsia="標楷體" w:hint="eastAsia"/>
          <w:bCs/>
          <w:sz w:val="28"/>
          <w:szCs w:val="28"/>
        </w:rPr>
        <w:t>1</w:t>
      </w:r>
      <w:r w:rsidR="008A0016">
        <w:rPr>
          <w:rFonts w:ascii="Times New Roman" w:eastAsia="標楷體"/>
          <w:bCs/>
          <w:sz w:val="28"/>
          <w:szCs w:val="28"/>
        </w:rPr>
        <w:t>7.14</w:t>
      </w:r>
      <w:r w:rsidR="005566EE" w:rsidRPr="00A0622F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FE45DC">
        <w:rPr>
          <w:rFonts w:ascii="Times New Roman" w:eastAsia="標楷體" w:hint="eastAsia"/>
          <w:bCs/>
          <w:sz w:val="28"/>
          <w:szCs w:val="28"/>
        </w:rPr>
        <w:t>衰</w:t>
      </w:r>
      <w:r w:rsidR="00FE45DC">
        <w:rPr>
          <w:rFonts w:ascii="Times New Roman" w:eastAsia="標楷體"/>
          <w:bCs/>
          <w:sz w:val="28"/>
          <w:szCs w:val="28"/>
        </w:rPr>
        <w:t>退</w:t>
      </w:r>
      <w:r w:rsidR="00FE45DC">
        <w:rPr>
          <w:rFonts w:ascii="Times New Roman" w:eastAsia="標楷體" w:hint="eastAsia"/>
          <w:bCs/>
          <w:sz w:val="28"/>
          <w:szCs w:val="28"/>
        </w:rPr>
        <w:t>2</w:t>
      </w:r>
      <w:r w:rsidR="00523976">
        <w:rPr>
          <w:rFonts w:ascii="Times New Roman" w:eastAsia="標楷體"/>
          <w:bCs/>
          <w:sz w:val="28"/>
          <w:szCs w:val="28"/>
        </w:rPr>
        <w:t>7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進口總值為</w:t>
      </w:r>
      <w:r w:rsidR="008A0016">
        <w:rPr>
          <w:rFonts w:ascii="Times New Roman" w:eastAsia="標楷體"/>
          <w:bCs/>
          <w:sz w:val="28"/>
          <w:szCs w:val="28"/>
        </w:rPr>
        <w:t>8.67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9F7318">
        <w:rPr>
          <w:rFonts w:ascii="Times New Roman" w:eastAsia="標楷體"/>
          <w:bCs/>
          <w:sz w:val="28"/>
          <w:szCs w:val="28"/>
        </w:rPr>
        <w:t>1</w:t>
      </w:r>
      <w:r w:rsidR="008A0016">
        <w:rPr>
          <w:rFonts w:ascii="Times New Roman" w:eastAsia="標楷體"/>
          <w:bCs/>
          <w:sz w:val="28"/>
          <w:szCs w:val="28"/>
        </w:rPr>
        <w:t>0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貿易順差為</w:t>
      </w:r>
      <w:r w:rsidR="005B2950">
        <w:rPr>
          <w:rFonts w:ascii="Times New Roman" w:eastAsia="標楷體"/>
          <w:bCs/>
          <w:sz w:val="28"/>
          <w:szCs w:val="28"/>
        </w:rPr>
        <w:t>8.47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B44DAB">
        <w:rPr>
          <w:rFonts w:ascii="Times New Roman" w:eastAsia="標楷體" w:hint="eastAsia"/>
          <w:bCs/>
          <w:sz w:val="28"/>
          <w:szCs w:val="28"/>
        </w:rPr>
        <w:t>去</w:t>
      </w:r>
      <w:r w:rsidR="004B31CC">
        <w:rPr>
          <w:rFonts w:ascii="Times New Roman" w:eastAsia="標楷體" w:hint="eastAsia"/>
          <w:bCs/>
          <w:sz w:val="28"/>
          <w:szCs w:val="28"/>
        </w:rPr>
        <w:t>年</w:t>
      </w:r>
      <w:r w:rsidR="00074DFA" w:rsidRPr="00A0622F">
        <w:rPr>
          <w:rFonts w:ascii="Times New Roman" w:eastAsia="標楷體"/>
          <w:bCs/>
          <w:sz w:val="28"/>
          <w:szCs w:val="28"/>
        </w:rPr>
        <w:t>同期</w:t>
      </w:r>
      <w:r w:rsidR="00654FE6">
        <w:rPr>
          <w:rFonts w:ascii="Times New Roman" w:eastAsia="標楷體" w:hint="eastAsia"/>
          <w:bCs/>
          <w:sz w:val="28"/>
          <w:szCs w:val="28"/>
        </w:rPr>
        <w:t>減</w:t>
      </w:r>
      <w:r w:rsidR="00654FE6">
        <w:rPr>
          <w:rFonts w:ascii="Times New Roman" w:eastAsia="標楷體"/>
          <w:bCs/>
          <w:sz w:val="28"/>
          <w:szCs w:val="28"/>
        </w:rPr>
        <w:t>少</w:t>
      </w:r>
      <w:r w:rsidR="005B2950">
        <w:rPr>
          <w:rFonts w:ascii="Times New Roman" w:eastAsia="標楷體"/>
          <w:bCs/>
          <w:sz w:val="28"/>
          <w:szCs w:val="28"/>
        </w:rPr>
        <w:t>5.48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654FE6">
        <w:rPr>
          <w:rFonts w:ascii="Times New Roman" w:eastAsia="標楷體" w:hint="eastAsia"/>
          <w:bCs/>
          <w:sz w:val="28"/>
          <w:szCs w:val="28"/>
        </w:rPr>
        <w:t>衰</w:t>
      </w:r>
      <w:r w:rsidR="00654FE6">
        <w:rPr>
          <w:rFonts w:ascii="Times New Roman" w:eastAsia="標楷體"/>
          <w:bCs/>
          <w:sz w:val="28"/>
          <w:szCs w:val="28"/>
        </w:rPr>
        <w:t>退</w:t>
      </w:r>
      <w:r w:rsidR="00B44DAB">
        <w:rPr>
          <w:rFonts w:ascii="Times New Roman" w:eastAsia="標楷體" w:hint="eastAsia"/>
          <w:bCs/>
          <w:sz w:val="28"/>
          <w:szCs w:val="28"/>
        </w:rPr>
        <w:t>3</w:t>
      </w:r>
      <w:r w:rsidR="005B2950">
        <w:rPr>
          <w:rFonts w:ascii="Times New Roman" w:eastAsia="標楷體" w:hint="eastAsia"/>
          <w:bCs/>
          <w:sz w:val="28"/>
          <w:szCs w:val="28"/>
        </w:rPr>
        <w:t>9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0622F">
      <w:pPr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以出口值分析，主要出口項目為布料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A37860">
        <w:rPr>
          <w:rFonts w:ascii="Times New Roman" w:eastAsia="標楷體" w:hint="eastAsia"/>
          <w:bCs/>
          <w:sz w:val="28"/>
          <w:szCs w:val="28"/>
        </w:rPr>
        <w:t>7</w:t>
      </w:r>
      <w:r w:rsidR="00F96916">
        <w:rPr>
          <w:rFonts w:ascii="Times New Roman" w:eastAsia="標楷體" w:hint="eastAsia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，其次為紗線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5441DE">
        <w:rPr>
          <w:rFonts w:ascii="Times New Roman" w:eastAsia="標楷體" w:hint="eastAsia"/>
          <w:bCs/>
          <w:sz w:val="28"/>
          <w:szCs w:val="28"/>
        </w:rPr>
        <w:t>1</w:t>
      </w:r>
      <w:r w:rsidR="009F7318">
        <w:rPr>
          <w:rFonts w:ascii="Times New Roman" w:eastAsia="標楷體" w:hint="eastAsia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、</w:t>
      </w:r>
      <w:r w:rsidR="00A804ED" w:rsidRPr="00A0622F">
        <w:rPr>
          <w:rFonts w:ascii="Times New Roman" w:eastAsia="標楷體"/>
          <w:bCs/>
          <w:sz w:val="28"/>
          <w:szCs w:val="28"/>
        </w:rPr>
        <w:t>纖維</w:t>
      </w:r>
      <w:r w:rsidR="009E6EEF" w:rsidRPr="00A0622F">
        <w:rPr>
          <w:rFonts w:ascii="Times New Roman" w:eastAsia="標楷體"/>
          <w:bCs/>
          <w:sz w:val="28"/>
          <w:szCs w:val="28"/>
        </w:rPr>
        <w:t>(</w:t>
      </w:r>
      <w:r w:rsidR="009E6EEF" w:rsidRPr="00A0622F">
        <w:rPr>
          <w:rFonts w:ascii="Times New Roman" w:eastAsia="標楷體"/>
          <w:bCs/>
          <w:sz w:val="28"/>
          <w:szCs w:val="28"/>
        </w:rPr>
        <w:t>占</w:t>
      </w:r>
      <w:r w:rsidR="009F7318">
        <w:rPr>
          <w:rFonts w:ascii="Times New Roman" w:eastAsia="標楷體"/>
          <w:bCs/>
          <w:sz w:val="28"/>
          <w:szCs w:val="28"/>
        </w:rPr>
        <w:t>6</w:t>
      </w:r>
      <w:r w:rsidR="009E6EEF" w:rsidRPr="00A0622F">
        <w:rPr>
          <w:rFonts w:ascii="Times New Roman" w:eastAsia="標楷體"/>
          <w:bCs/>
          <w:sz w:val="28"/>
          <w:szCs w:val="28"/>
        </w:rPr>
        <w:t>%)</w:t>
      </w:r>
      <w:r w:rsidR="004859F8">
        <w:rPr>
          <w:rFonts w:ascii="Times New Roman" w:eastAsia="標楷體" w:hint="eastAsia"/>
          <w:bCs/>
          <w:sz w:val="28"/>
          <w:szCs w:val="28"/>
        </w:rPr>
        <w:t>及</w:t>
      </w:r>
      <w:r w:rsidR="00A804ED"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859F8" w:rsidRPr="00A0622F">
        <w:rPr>
          <w:rFonts w:ascii="Times New Roman" w:eastAsia="標楷體"/>
          <w:bCs/>
          <w:sz w:val="28"/>
          <w:szCs w:val="28"/>
        </w:rPr>
        <w:t>(</w:t>
      </w:r>
      <w:r w:rsidR="004859F8" w:rsidRPr="00A0622F">
        <w:rPr>
          <w:rFonts w:ascii="Times New Roman" w:eastAsia="標楷體"/>
          <w:bCs/>
          <w:sz w:val="28"/>
          <w:szCs w:val="28"/>
        </w:rPr>
        <w:t>占</w:t>
      </w:r>
      <w:r w:rsidR="004859F8">
        <w:rPr>
          <w:rFonts w:ascii="Times New Roman" w:eastAsia="標楷體" w:hint="eastAsia"/>
          <w:bCs/>
          <w:sz w:val="28"/>
          <w:szCs w:val="28"/>
        </w:rPr>
        <w:t>5</w:t>
      </w:r>
      <w:r w:rsidR="004859F8" w:rsidRPr="00A0622F">
        <w:rPr>
          <w:rFonts w:ascii="Times New Roman" w:eastAsia="標楷體"/>
          <w:bCs/>
          <w:sz w:val="28"/>
          <w:szCs w:val="28"/>
        </w:rPr>
        <w:t>%)</w:t>
      </w:r>
      <w:r w:rsidR="007D2261">
        <w:rPr>
          <w:rFonts w:ascii="Times New Roman" w:eastAsia="標楷體" w:hint="eastAsia"/>
          <w:bCs/>
          <w:sz w:val="28"/>
          <w:szCs w:val="28"/>
        </w:rPr>
        <w:t>，</w:t>
      </w:r>
      <w:r w:rsidR="00FA245C">
        <w:rPr>
          <w:rFonts w:ascii="Times New Roman" w:eastAsia="標楷體" w:hint="eastAsia"/>
          <w:bCs/>
          <w:sz w:val="28"/>
          <w:szCs w:val="28"/>
        </w:rPr>
        <w:t>以</w:t>
      </w:r>
      <w:r w:rsidR="00FA245C">
        <w:rPr>
          <w:rFonts w:ascii="Times New Roman" w:eastAsia="標楷體"/>
          <w:bCs/>
          <w:sz w:val="28"/>
          <w:szCs w:val="28"/>
        </w:rPr>
        <w:t>及</w:t>
      </w:r>
      <w:r w:rsidR="00A804ED" w:rsidRPr="00A0622F">
        <w:rPr>
          <w:rFonts w:ascii="Times New Roman" w:eastAsia="標楷體"/>
          <w:bCs/>
          <w:sz w:val="28"/>
          <w:szCs w:val="28"/>
        </w:rPr>
        <w:t>雜項紡織品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BD365E">
        <w:rPr>
          <w:rFonts w:ascii="Times New Roman" w:eastAsia="標楷體"/>
          <w:bCs/>
          <w:sz w:val="28"/>
          <w:szCs w:val="28"/>
        </w:rPr>
        <w:t>5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；</w:t>
      </w:r>
      <w:r w:rsidR="00A74545" w:rsidRPr="00A0622F">
        <w:rPr>
          <w:rFonts w:ascii="Times New Roman" w:eastAsia="標楷體" w:hint="eastAsia"/>
          <w:bCs/>
          <w:sz w:val="28"/>
          <w:szCs w:val="28"/>
        </w:rPr>
        <w:t>五大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項目</w:t>
      </w:r>
      <w:r w:rsidR="00523976">
        <w:rPr>
          <w:rFonts w:ascii="Times New Roman" w:eastAsia="標楷體" w:hint="eastAsia"/>
          <w:bCs/>
          <w:sz w:val="28"/>
          <w:szCs w:val="28"/>
        </w:rPr>
        <w:t>均</w:t>
      </w:r>
      <w:r w:rsidR="00523976">
        <w:rPr>
          <w:rFonts w:ascii="Times New Roman" w:eastAsia="標楷體"/>
          <w:bCs/>
          <w:sz w:val="28"/>
          <w:szCs w:val="28"/>
        </w:rPr>
        <w:t>呈衰退</w:t>
      </w:r>
      <w:r w:rsidR="00523976">
        <w:rPr>
          <w:rFonts w:ascii="Times New Roman" w:eastAsia="標楷體" w:hint="eastAsia"/>
          <w:bCs/>
          <w:sz w:val="28"/>
          <w:szCs w:val="28"/>
        </w:rPr>
        <w:t>，</w:t>
      </w:r>
      <w:r w:rsidR="00BD365E">
        <w:rPr>
          <w:rFonts w:ascii="Times New Roman" w:eastAsia="標楷體" w:hint="eastAsia"/>
          <w:bCs/>
          <w:sz w:val="28"/>
          <w:szCs w:val="28"/>
        </w:rPr>
        <w:t>佔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大宗之布料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9F7318">
        <w:rPr>
          <w:rFonts w:ascii="Times New Roman" w:eastAsia="標楷體"/>
          <w:bCs/>
          <w:sz w:val="28"/>
          <w:szCs w:val="28"/>
        </w:rPr>
        <w:t>2</w:t>
      </w:r>
      <w:r w:rsidR="008A0016">
        <w:rPr>
          <w:rFonts w:ascii="Times New Roman" w:eastAsia="標楷體"/>
          <w:bCs/>
          <w:sz w:val="28"/>
          <w:szCs w:val="28"/>
        </w:rPr>
        <w:t>6</w:t>
      </w:r>
      <w:r w:rsidR="004859F8">
        <w:rPr>
          <w:rFonts w:ascii="Times New Roman" w:eastAsia="標楷體"/>
          <w:bCs/>
          <w:sz w:val="28"/>
          <w:szCs w:val="28"/>
        </w:rPr>
        <w:t>%</w:t>
      </w:r>
      <w:r w:rsidR="00522549">
        <w:rPr>
          <w:rFonts w:ascii="Times New Roman" w:eastAsia="標楷體" w:hint="eastAsia"/>
          <w:bCs/>
          <w:sz w:val="28"/>
          <w:szCs w:val="28"/>
        </w:rPr>
        <w:t>，</w:t>
      </w:r>
      <w:r w:rsidR="00AB6F67">
        <w:rPr>
          <w:rFonts w:ascii="Times New Roman" w:eastAsia="標楷體"/>
          <w:bCs/>
          <w:sz w:val="28"/>
          <w:szCs w:val="28"/>
        </w:rPr>
        <w:t>纖維衰退</w:t>
      </w:r>
      <w:r w:rsidR="009F7318">
        <w:rPr>
          <w:rFonts w:ascii="Times New Roman" w:eastAsia="標楷體"/>
          <w:bCs/>
          <w:sz w:val="28"/>
          <w:szCs w:val="28"/>
        </w:rPr>
        <w:t>1</w:t>
      </w:r>
      <w:r w:rsidR="008A0016">
        <w:rPr>
          <w:rFonts w:ascii="Times New Roman" w:eastAsia="標楷體"/>
          <w:bCs/>
          <w:sz w:val="28"/>
          <w:szCs w:val="28"/>
        </w:rPr>
        <w:t>7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="00AB6F67">
        <w:rPr>
          <w:rFonts w:ascii="Times New Roman" w:eastAsia="標楷體" w:hint="eastAsia"/>
          <w:bCs/>
          <w:sz w:val="28"/>
          <w:szCs w:val="28"/>
        </w:rPr>
        <w:t>、</w:t>
      </w:r>
      <w:r w:rsidR="00AB6F67">
        <w:rPr>
          <w:rFonts w:ascii="Times New Roman" w:eastAsia="標楷體"/>
          <w:bCs/>
          <w:sz w:val="28"/>
          <w:szCs w:val="28"/>
        </w:rPr>
        <w:t>紗線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3</w:t>
      </w:r>
      <w:r w:rsidR="008A0016">
        <w:rPr>
          <w:rFonts w:ascii="Times New Roman" w:eastAsia="標楷體"/>
          <w:bCs/>
          <w:sz w:val="28"/>
          <w:szCs w:val="28"/>
        </w:rPr>
        <w:t>5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="00522549">
        <w:rPr>
          <w:rFonts w:ascii="Times New Roman" w:eastAsia="標楷體" w:hint="eastAsia"/>
          <w:bCs/>
          <w:sz w:val="28"/>
          <w:szCs w:val="28"/>
        </w:rPr>
        <w:t>、</w:t>
      </w:r>
      <w:r w:rsidR="00522549">
        <w:rPr>
          <w:rFonts w:ascii="Times New Roman" w:eastAsia="標楷體"/>
          <w:bCs/>
          <w:sz w:val="28"/>
          <w:szCs w:val="28"/>
        </w:rPr>
        <w:t>成衣服飾品衰退</w:t>
      </w:r>
      <w:r w:rsidR="008A0016">
        <w:rPr>
          <w:rFonts w:ascii="Times New Roman" w:eastAsia="標楷體" w:hint="eastAsia"/>
          <w:bCs/>
          <w:sz w:val="28"/>
          <w:szCs w:val="28"/>
        </w:rPr>
        <w:t>3</w:t>
      </w:r>
      <w:r w:rsidR="008A0016">
        <w:rPr>
          <w:rFonts w:ascii="Times New Roman" w:eastAsia="標楷體"/>
          <w:bCs/>
          <w:sz w:val="28"/>
          <w:szCs w:val="28"/>
        </w:rPr>
        <w:t>2</w:t>
      </w:r>
      <w:r w:rsidR="00522549">
        <w:rPr>
          <w:rFonts w:ascii="Times New Roman" w:eastAsia="標楷體"/>
          <w:bCs/>
          <w:sz w:val="28"/>
          <w:szCs w:val="28"/>
        </w:rPr>
        <w:t>%</w:t>
      </w:r>
      <w:r w:rsidR="00AB6F67">
        <w:rPr>
          <w:rFonts w:ascii="Times New Roman" w:eastAsia="標楷體"/>
          <w:bCs/>
          <w:sz w:val="28"/>
          <w:szCs w:val="28"/>
        </w:rPr>
        <w:t>及雜項紡織品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9F7318">
        <w:rPr>
          <w:rFonts w:ascii="Times New Roman" w:eastAsia="標楷體"/>
          <w:bCs/>
          <w:sz w:val="28"/>
          <w:szCs w:val="28"/>
        </w:rPr>
        <w:t>30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。以進口值分析，主要進口項目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為大宗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5B2950">
        <w:rPr>
          <w:rFonts w:ascii="Times New Roman" w:eastAsia="標楷體"/>
          <w:bCs/>
          <w:sz w:val="28"/>
          <w:szCs w:val="28"/>
        </w:rPr>
        <w:t>59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，</w:t>
      </w:r>
      <w:r w:rsidR="009F7318">
        <w:rPr>
          <w:rFonts w:ascii="Times New Roman" w:eastAsia="標楷體" w:hint="eastAsia"/>
          <w:bCs/>
          <w:sz w:val="28"/>
          <w:szCs w:val="28"/>
        </w:rPr>
        <w:t>成</w:t>
      </w:r>
      <w:r w:rsidR="009F7318">
        <w:rPr>
          <w:rFonts w:ascii="Times New Roman" w:eastAsia="標楷體"/>
          <w:bCs/>
          <w:sz w:val="28"/>
          <w:szCs w:val="28"/>
        </w:rPr>
        <w:t>長</w:t>
      </w:r>
      <w:r w:rsidR="005B2950">
        <w:rPr>
          <w:rFonts w:ascii="Times New Roman" w:eastAsia="標楷體"/>
          <w:bCs/>
          <w:sz w:val="28"/>
          <w:szCs w:val="28"/>
        </w:rPr>
        <w:t>8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7A4D93" w:rsidRPr="00A0622F">
        <w:rPr>
          <w:rFonts w:ascii="Times New Roman" w:eastAsia="標楷體" w:hint="eastAsia"/>
          <w:bCs/>
          <w:sz w:val="28"/>
          <w:szCs w:val="28"/>
        </w:rPr>
        <w:t>，</w:t>
      </w:r>
      <w:r w:rsidRPr="00A0622F">
        <w:rPr>
          <w:rFonts w:ascii="Times New Roman" w:eastAsia="標楷體"/>
          <w:bCs/>
          <w:sz w:val="28"/>
          <w:szCs w:val="28"/>
        </w:rPr>
        <w:t>其次為</w:t>
      </w:r>
      <w:r w:rsidR="00E12D48">
        <w:rPr>
          <w:rFonts w:ascii="Times New Roman" w:eastAsia="標楷體" w:hint="eastAsia"/>
          <w:bCs/>
          <w:sz w:val="28"/>
          <w:szCs w:val="28"/>
        </w:rPr>
        <w:t>布</w:t>
      </w:r>
      <w:r w:rsidR="00E12D48">
        <w:rPr>
          <w:rFonts w:ascii="Times New Roman" w:eastAsia="標楷體"/>
          <w:bCs/>
          <w:sz w:val="28"/>
          <w:szCs w:val="28"/>
        </w:rPr>
        <w:t>料</w:t>
      </w:r>
      <w:r w:rsidR="00E12D48">
        <w:rPr>
          <w:rFonts w:ascii="Times New Roman" w:eastAsia="標楷體" w:hint="eastAsia"/>
          <w:bCs/>
          <w:sz w:val="28"/>
          <w:szCs w:val="28"/>
        </w:rPr>
        <w:t>(</w:t>
      </w:r>
      <w:r w:rsidR="00E12D48">
        <w:rPr>
          <w:rFonts w:ascii="Times New Roman" w:eastAsia="標楷體" w:hint="eastAsia"/>
          <w:bCs/>
          <w:sz w:val="28"/>
          <w:szCs w:val="28"/>
        </w:rPr>
        <w:t>占</w:t>
      </w:r>
      <w:r w:rsidR="00E12D48">
        <w:rPr>
          <w:rFonts w:ascii="Times New Roman" w:eastAsia="標楷體" w:hint="eastAsia"/>
          <w:bCs/>
          <w:sz w:val="28"/>
          <w:szCs w:val="28"/>
        </w:rPr>
        <w:t>1</w:t>
      </w:r>
      <w:r w:rsidR="009F7318">
        <w:rPr>
          <w:rFonts w:ascii="Times New Roman" w:eastAsia="標楷體"/>
          <w:bCs/>
          <w:sz w:val="28"/>
          <w:szCs w:val="28"/>
        </w:rPr>
        <w:t>3</w:t>
      </w:r>
      <w:r w:rsidR="00E12D48">
        <w:rPr>
          <w:rFonts w:ascii="Times New Roman" w:eastAsia="標楷體" w:hint="eastAsia"/>
          <w:bCs/>
          <w:sz w:val="28"/>
          <w:szCs w:val="28"/>
        </w:rPr>
        <w:t>%)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0B2236">
        <w:rPr>
          <w:rFonts w:ascii="Times New Roman" w:eastAsia="標楷體"/>
          <w:bCs/>
          <w:sz w:val="28"/>
          <w:szCs w:val="28"/>
        </w:rPr>
        <w:t>23</w:t>
      </w:r>
      <w:r w:rsidR="00E12D48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、</w:t>
      </w:r>
      <w:r w:rsidR="00523976">
        <w:rPr>
          <w:rFonts w:ascii="Times New Roman" w:eastAsia="標楷體" w:hint="eastAsia"/>
          <w:bCs/>
          <w:sz w:val="28"/>
          <w:szCs w:val="28"/>
        </w:rPr>
        <w:t>雜</w:t>
      </w:r>
      <w:r w:rsidR="00523976">
        <w:rPr>
          <w:rFonts w:ascii="Times New Roman" w:eastAsia="標楷體"/>
          <w:bCs/>
          <w:sz w:val="28"/>
          <w:szCs w:val="28"/>
        </w:rPr>
        <w:t>項紡織品</w:t>
      </w:r>
      <w:r w:rsidR="00523976">
        <w:rPr>
          <w:rFonts w:ascii="Times New Roman" w:eastAsia="標楷體" w:hint="eastAsia"/>
          <w:bCs/>
          <w:sz w:val="28"/>
          <w:szCs w:val="28"/>
        </w:rPr>
        <w:t>(</w:t>
      </w:r>
      <w:r w:rsidR="00523976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5B2950">
        <w:rPr>
          <w:rFonts w:ascii="Times New Roman" w:eastAsia="標楷體" w:hint="eastAsia"/>
          <w:bCs/>
          <w:sz w:val="28"/>
          <w:szCs w:val="28"/>
        </w:rPr>
        <w:t>1</w:t>
      </w:r>
      <w:r w:rsidR="00523976">
        <w:rPr>
          <w:rFonts w:ascii="Times New Roman" w:eastAsia="標楷體" w:hint="eastAsia"/>
          <w:bCs/>
          <w:sz w:val="28"/>
          <w:szCs w:val="28"/>
        </w:rPr>
        <w:t>%)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5B2950">
        <w:rPr>
          <w:rFonts w:ascii="Times New Roman" w:eastAsia="標楷體"/>
          <w:bCs/>
          <w:sz w:val="28"/>
          <w:szCs w:val="28"/>
        </w:rPr>
        <w:t>14</w:t>
      </w:r>
      <w:r w:rsidR="00523976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523976">
        <w:rPr>
          <w:rFonts w:ascii="Times New Roman" w:eastAsia="標楷體" w:hint="eastAsia"/>
          <w:bCs/>
          <w:sz w:val="28"/>
          <w:szCs w:val="28"/>
        </w:rPr>
        <w:t>、</w:t>
      </w:r>
      <w:r w:rsidR="005441DE">
        <w:rPr>
          <w:rFonts w:ascii="Times New Roman" w:eastAsia="標楷體" w:hint="eastAsia"/>
          <w:bCs/>
          <w:sz w:val="28"/>
          <w:szCs w:val="28"/>
        </w:rPr>
        <w:t>紗</w:t>
      </w:r>
      <w:r w:rsidR="005441DE">
        <w:rPr>
          <w:rFonts w:ascii="Times New Roman" w:eastAsia="標楷體"/>
          <w:bCs/>
          <w:sz w:val="28"/>
          <w:szCs w:val="28"/>
        </w:rPr>
        <w:t>線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9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A769B3">
        <w:rPr>
          <w:rFonts w:ascii="Times New Roman" w:eastAsia="標楷體" w:hint="eastAsia"/>
          <w:bCs/>
          <w:sz w:val="28"/>
          <w:szCs w:val="28"/>
        </w:rPr>
        <w:t>衰</w:t>
      </w:r>
      <w:r w:rsidR="00A769B3">
        <w:rPr>
          <w:rFonts w:ascii="Times New Roman" w:eastAsia="標楷體"/>
          <w:bCs/>
          <w:sz w:val="28"/>
          <w:szCs w:val="28"/>
        </w:rPr>
        <w:t>退</w:t>
      </w:r>
      <w:r w:rsidR="005B2950">
        <w:rPr>
          <w:rFonts w:ascii="Times New Roman" w:eastAsia="標楷體"/>
          <w:bCs/>
          <w:sz w:val="28"/>
          <w:szCs w:val="28"/>
        </w:rPr>
        <w:t>50</w:t>
      </w:r>
      <w:r w:rsidR="008A4AA1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，</w:t>
      </w:r>
      <w:r w:rsidR="00E12D48">
        <w:rPr>
          <w:rFonts w:ascii="Times New Roman" w:eastAsia="標楷體"/>
          <w:bCs/>
          <w:sz w:val="28"/>
          <w:szCs w:val="28"/>
        </w:rPr>
        <w:t>以及</w:t>
      </w:r>
      <w:r w:rsidR="00D31DD7">
        <w:rPr>
          <w:rFonts w:ascii="Times New Roman" w:eastAsia="標楷體" w:hint="eastAsia"/>
          <w:bCs/>
          <w:sz w:val="28"/>
          <w:szCs w:val="28"/>
        </w:rPr>
        <w:t>纖</w:t>
      </w:r>
      <w:r w:rsidR="00D31DD7">
        <w:rPr>
          <w:rFonts w:ascii="Times New Roman" w:eastAsia="標楷體"/>
          <w:bCs/>
          <w:sz w:val="28"/>
          <w:szCs w:val="28"/>
        </w:rPr>
        <w:t>維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9F7318">
        <w:rPr>
          <w:rFonts w:ascii="Times New Roman" w:eastAsia="標楷體" w:hint="eastAsia"/>
          <w:bCs/>
          <w:sz w:val="28"/>
          <w:szCs w:val="28"/>
        </w:rPr>
        <w:t>8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654FE6">
        <w:rPr>
          <w:rFonts w:ascii="Times New Roman" w:eastAsia="標楷體" w:hint="eastAsia"/>
          <w:bCs/>
          <w:sz w:val="28"/>
          <w:szCs w:val="28"/>
        </w:rPr>
        <w:t>衰</w:t>
      </w:r>
      <w:r w:rsidR="00654FE6">
        <w:rPr>
          <w:rFonts w:ascii="Times New Roman" w:eastAsia="標楷體"/>
          <w:bCs/>
          <w:sz w:val="28"/>
          <w:szCs w:val="28"/>
        </w:rPr>
        <w:t>退</w:t>
      </w:r>
      <w:r w:rsidR="005B2950">
        <w:rPr>
          <w:rFonts w:ascii="Times New Roman" w:eastAsia="標楷體"/>
          <w:bCs/>
          <w:sz w:val="28"/>
          <w:szCs w:val="28"/>
        </w:rPr>
        <w:t>11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D2239C" w:rsidRDefault="00C7173E" w:rsidP="00D2239C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以出口地區分析，我紡織品第一大出口市場為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Pr="00A0622F">
        <w:rPr>
          <w:rFonts w:ascii="Times New Roman" w:eastAsia="標楷體"/>
          <w:bCs/>
          <w:sz w:val="28"/>
          <w:szCs w:val="28"/>
        </w:rPr>
        <w:t>，其次為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中國大陸</w:t>
      </w:r>
      <w:r w:rsidR="00FD268B" w:rsidRPr="00A0622F">
        <w:rPr>
          <w:rFonts w:ascii="Times New Roman" w:eastAsia="標楷體" w:hint="eastAsia"/>
          <w:bCs/>
          <w:sz w:val="28"/>
          <w:szCs w:val="28"/>
        </w:rPr>
        <w:t>、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美國</w:t>
      </w:r>
      <w:r w:rsidR="004F46DB" w:rsidRPr="00A0622F">
        <w:rPr>
          <w:rFonts w:ascii="Times New Roman" w:eastAsia="標楷體"/>
          <w:bCs/>
          <w:sz w:val="28"/>
          <w:szCs w:val="28"/>
        </w:rPr>
        <w:t>、</w:t>
      </w:r>
      <w:r w:rsidR="006C1ABD" w:rsidRPr="00A0622F">
        <w:rPr>
          <w:rFonts w:ascii="Times New Roman" w:eastAsia="標楷體" w:hint="eastAsia"/>
          <w:bCs/>
          <w:sz w:val="28"/>
          <w:szCs w:val="28"/>
        </w:rPr>
        <w:t>印尼</w:t>
      </w:r>
      <w:r w:rsidR="005441DE">
        <w:rPr>
          <w:rFonts w:ascii="Times New Roman" w:eastAsia="標楷體" w:hint="eastAsia"/>
          <w:bCs/>
          <w:sz w:val="28"/>
          <w:szCs w:val="28"/>
        </w:rPr>
        <w:t>及</w:t>
      </w:r>
      <w:r w:rsidR="000B2236">
        <w:rPr>
          <w:rFonts w:ascii="Times New Roman" w:eastAsia="標楷體" w:hint="eastAsia"/>
          <w:bCs/>
          <w:sz w:val="28"/>
          <w:szCs w:val="28"/>
        </w:rPr>
        <w:t>柬</w:t>
      </w:r>
      <w:r w:rsidR="000B2236">
        <w:rPr>
          <w:rFonts w:ascii="Times New Roman" w:eastAsia="標楷體"/>
          <w:bCs/>
          <w:sz w:val="28"/>
          <w:szCs w:val="28"/>
        </w:rPr>
        <w:t>埔</w:t>
      </w:r>
      <w:r w:rsidR="000B2236">
        <w:rPr>
          <w:rFonts w:ascii="Times New Roman" w:eastAsia="標楷體" w:hint="eastAsia"/>
          <w:bCs/>
          <w:sz w:val="28"/>
          <w:szCs w:val="28"/>
        </w:rPr>
        <w:t>寨</w:t>
      </w:r>
      <w:r w:rsidRPr="00A0622F">
        <w:rPr>
          <w:rFonts w:ascii="Times New Roman" w:eastAsia="標楷體"/>
          <w:bCs/>
          <w:sz w:val="28"/>
          <w:szCs w:val="28"/>
        </w:rPr>
        <w:t>，合計佔</w:t>
      </w:r>
      <w:r w:rsidR="008F4047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比重達</w:t>
      </w:r>
      <w:r w:rsidR="00BD365E">
        <w:rPr>
          <w:rFonts w:ascii="Times New Roman" w:eastAsia="標楷體" w:hint="eastAsia"/>
          <w:bCs/>
          <w:sz w:val="28"/>
          <w:szCs w:val="28"/>
        </w:rPr>
        <w:t>5</w:t>
      </w:r>
      <w:r w:rsidR="002C7E03">
        <w:rPr>
          <w:rFonts w:ascii="Times New Roman" w:eastAsia="標楷體"/>
          <w:bCs/>
          <w:sz w:val="28"/>
          <w:szCs w:val="28"/>
        </w:rPr>
        <w:t>9</w:t>
      </w:r>
      <w:r w:rsidR="00251E5A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。在出口項目方面，</w:t>
      </w:r>
      <w:r w:rsidR="00913DA6" w:rsidRPr="00A0622F">
        <w:rPr>
          <w:rFonts w:ascii="Times New Roman" w:eastAsia="標楷體" w:hint="eastAsia"/>
          <w:bCs/>
          <w:sz w:val="28"/>
          <w:szCs w:val="28"/>
        </w:rPr>
        <w:t>五大出口</w:t>
      </w:r>
      <w:r w:rsidR="007A4D93" w:rsidRPr="00A0622F">
        <w:rPr>
          <w:rFonts w:ascii="Times New Roman" w:eastAsia="標楷體" w:hint="eastAsia"/>
          <w:bCs/>
          <w:sz w:val="28"/>
          <w:szCs w:val="28"/>
        </w:rPr>
        <w:t>地區</w:t>
      </w:r>
      <w:r w:rsidRPr="00A0622F">
        <w:rPr>
          <w:rFonts w:ascii="Times New Roman" w:eastAsia="標楷體"/>
          <w:bCs/>
          <w:sz w:val="28"/>
          <w:szCs w:val="28"/>
        </w:rPr>
        <w:t>均以布料為大宗</w:t>
      </w:r>
      <w:r w:rsidRPr="00A0622F">
        <w:rPr>
          <w:rFonts w:ascii="Times New Roman" w:eastAsia="標楷體" w:hint="eastAsia"/>
          <w:bCs/>
          <w:sz w:val="28"/>
          <w:szCs w:val="28"/>
        </w:rPr>
        <w:t>，</w:t>
      </w:r>
      <w:r w:rsidR="00FD06CE" w:rsidRPr="00A0622F">
        <w:rPr>
          <w:rFonts w:ascii="Times New Roman" w:eastAsia="標楷體" w:hint="eastAsia"/>
          <w:bCs/>
          <w:sz w:val="28"/>
          <w:szCs w:val="28"/>
        </w:rPr>
        <w:t>以輸越南出口值最</w:t>
      </w:r>
      <w:r w:rsidR="002C7E03">
        <w:rPr>
          <w:rFonts w:ascii="Times New Roman" w:eastAsia="標楷體" w:hint="eastAsia"/>
          <w:bCs/>
          <w:sz w:val="28"/>
          <w:szCs w:val="28"/>
        </w:rPr>
        <w:t>大</w:t>
      </w:r>
      <w:r w:rsidR="00CC1EC0">
        <w:rPr>
          <w:rFonts w:ascii="Times New Roman" w:eastAsia="標楷體" w:hint="eastAsia"/>
          <w:bCs/>
          <w:sz w:val="28"/>
          <w:szCs w:val="28"/>
        </w:rPr>
        <w:t>，</w:t>
      </w:r>
      <w:r w:rsidR="008A0016">
        <w:rPr>
          <w:rFonts w:ascii="Times New Roman" w:eastAsia="標楷體" w:hint="eastAsia"/>
          <w:bCs/>
          <w:sz w:val="28"/>
          <w:szCs w:val="28"/>
        </w:rPr>
        <w:t>柬埔寨</w:t>
      </w:r>
      <w:r w:rsidR="00CC1EC0">
        <w:rPr>
          <w:rFonts w:ascii="Times New Roman" w:eastAsia="標楷體"/>
          <w:bCs/>
          <w:sz w:val="28"/>
          <w:szCs w:val="28"/>
        </w:rPr>
        <w:t>比重</w:t>
      </w:r>
      <w:r w:rsidR="00CC1EC0">
        <w:rPr>
          <w:rFonts w:ascii="Times New Roman" w:eastAsia="標楷體" w:hint="eastAsia"/>
          <w:bCs/>
          <w:sz w:val="28"/>
          <w:szCs w:val="28"/>
        </w:rPr>
        <w:t>最</w:t>
      </w:r>
      <w:r w:rsidR="00CC1EC0">
        <w:rPr>
          <w:rFonts w:ascii="Times New Roman" w:eastAsia="標楷體"/>
          <w:bCs/>
          <w:sz w:val="28"/>
          <w:szCs w:val="28"/>
        </w:rPr>
        <w:t>高</w:t>
      </w:r>
      <w:r w:rsidRPr="00A0622F">
        <w:rPr>
          <w:rFonts w:ascii="Times New Roman" w:eastAsia="標楷體"/>
          <w:bCs/>
          <w:sz w:val="28"/>
          <w:szCs w:val="28"/>
        </w:rPr>
        <w:t>。進口地區方面，中國大陸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為</w:t>
      </w:r>
      <w:r w:rsidRPr="00A0622F">
        <w:rPr>
          <w:rFonts w:ascii="Times New Roman" w:eastAsia="標楷體"/>
          <w:bCs/>
          <w:sz w:val="28"/>
          <w:szCs w:val="28"/>
        </w:rPr>
        <w:t>我排名第一的進口來源，其次為</w:t>
      </w:r>
      <w:r w:rsidR="00B02D67" w:rsidRPr="00A0622F">
        <w:rPr>
          <w:rFonts w:ascii="Times New Roman" w:eastAsia="標楷體" w:hint="eastAsia"/>
          <w:bCs/>
          <w:sz w:val="28"/>
          <w:szCs w:val="28"/>
        </w:rPr>
        <w:t>越南、</w:t>
      </w:r>
      <w:r w:rsidR="00A938D2" w:rsidRPr="00A0622F">
        <w:rPr>
          <w:rFonts w:ascii="Times New Roman" w:eastAsia="標楷體" w:hint="eastAsia"/>
          <w:bCs/>
          <w:sz w:val="28"/>
          <w:szCs w:val="28"/>
        </w:rPr>
        <w:t>歐盟、</w:t>
      </w:r>
      <w:r w:rsidR="000B2236">
        <w:rPr>
          <w:rFonts w:ascii="Times New Roman" w:eastAsia="標楷體" w:hint="eastAsia"/>
          <w:bCs/>
          <w:sz w:val="28"/>
          <w:szCs w:val="28"/>
        </w:rPr>
        <w:t>日</w:t>
      </w:r>
      <w:r w:rsidR="000B2236">
        <w:rPr>
          <w:rFonts w:ascii="Times New Roman" w:eastAsia="標楷體"/>
          <w:bCs/>
          <w:sz w:val="28"/>
          <w:szCs w:val="28"/>
        </w:rPr>
        <w:t>本</w:t>
      </w:r>
      <w:r w:rsidR="00D1369F">
        <w:rPr>
          <w:rFonts w:ascii="Times New Roman" w:eastAsia="標楷體" w:hint="eastAsia"/>
          <w:bCs/>
          <w:sz w:val="28"/>
          <w:szCs w:val="28"/>
        </w:rPr>
        <w:t>及</w:t>
      </w:r>
      <w:r w:rsidR="000B2236">
        <w:rPr>
          <w:rFonts w:ascii="Times New Roman" w:eastAsia="標楷體" w:hint="eastAsia"/>
          <w:bCs/>
          <w:sz w:val="28"/>
          <w:szCs w:val="28"/>
        </w:rPr>
        <w:t>美</w:t>
      </w:r>
      <w:r w:rsidR="000B2236">
        <w:rPr>
          <w:rFonts w:ascii="Times New Roman" w:eastAsia="標楷體"/>
          <w:bCs/>
          <w:sz w:val="28"/>
          <w:szCs w:val="28"/>
        </w:rPr>
        <w:t>國</w:t>
      </w:r>
      <w:r w:rsidRPr="00A0622F">
        <w:rPr>
          <w:rFonts w:ascii="Times New Roman" w:eastAsia="標楷體"/>
          <w:bCs/>
          <w:sz w:val="28"/>
          <w:szCs w:val="28"/>
        </w:rPr>
        <w:t>，合計佔進口總值達</w:t>
      </w:r>
      <w:r w:rsidR="00BD365E">
        <w:rPr>
          <w:rFonts w:ascii="Times New Roman" w:eastAsia="標楷體" w:hint="eastAsia"/>
          <w:bCs/>
          <w:sz w:val="28"/>
          <w:szCs w:val="28"/>
        </w:rPr>
        <w:t>7</w:t>
      </w:r>
      <w:r w:rsidR="002C7E03">
        <w:rPr>
          <w:rFonts w:ascii="Times New Roman" w:eastAsia="標楷體"/>
          <w:bCs/>
          <w:sz w:val="28"/>
          <w:szCs w:val="28"/>
        </w:rPr>
        <w:t>6</w:t>
      </w:r>
      <w:r w:rsidR="006C5AB0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；其中自中國大陸、</w:t>
      </w:r>
      <w:r w:rsidR="004F46DB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="00983027" w:rsidRPr="00A0622F">
        <w:rPr>
          <w:rFonts w:ascii="Times New Roman" w:eastAsia="標楷體" w:hint="eastAsia"/>
          <w:bCs/>
          <w:sz w:val="28"/>
          <w:szCs w:val="28"/>
        </w:rPr>
        <w:t>、</w:t>
      </w:r>
      <w:r w:rsidR="00913DA6" w:rsidRPr="00A0622F">
        <w:rPr>
          <w:rFonts w:ascii="Times New Roman" w:eastAsia="標楷體" w:hint="eastAsia"/>
          <w:bCs/>
          <w:sz w:val="28"/>
          <w:szCs w:val="28"/>
        </w:rPr>
        <w:t>歐盟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均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進口成衣及服飾品為主，</w:t>
      </w:r>
      <w:r w:rsidR="000B2236">
        <w:rPr>
          <w:rFonts w:ascii="Times New Roman" w:eastAsia="標楷體" w:hint="eastAsia"/>
          <w:bCs/>
          <w:sz w:val="28"/>
          <w:szCs w:val="28"/>
        </w:rPr>
        <w:t>日</w:t>
      </w:r>
      <w:r w:rsidR="000B2236">
        <w:rPr>
          <w:rFonts w:ascii="Times New Roman" w:eastAsia="標楷體"/>
          <w:bCs/>
          <w:sz w:val="28"/>
          <w:szCs w:val="28"/>
        </w:rPr>
        <w:t>本</w:t>
      </w:r>
      <w:r w:rsidR="00523976">
        <w:rPr>
          <w:rFonts w:ascii="Times New Roman" w:eastAsia="標楷體" w:hint="eastAsia"/>
          <w:bCs/>
          <w:sz w:val="28"/>
          <w:szCs w:val="28"/>
        </w:rPr>
        <w:t>以</w:t>
      </w:r>
      <w:r w:rsidR="000B2236">
        <w:rPr>
          <w:rFonts w:ascii="Times New Roman" w:eastAsia="標楷體" w:hint="eastAsia"/>
          <w:bCs/>
          <w:sz w:val="28"/>
          <w:szCs w:val="28"/>
        </w:rPr>
        <w:t>布</w:t>
      </w:r>
      <w:r w:rsidR="000B2236">
        <w:rPr>
          <w:rFonts w:ascii="Times New Roman" w:eastAsia="標楷體"/>
          <w:bCs/>
          <w:sz w:val="28"/>
          <w:szCs w:val="28"/>
        </w:rPr>
        <w:t>料</w:t>
      </w:r>
      <w:r w:rsidR="00523976">
        <w:rPr>
          <w:rFonts w:ascii="Times New Roman" w:eastAsia="標楷體"/>
          <w:bCs/>
          <w:sz w:val="28"/>
          <w:szCs w:val="28"/>
        </w:rPr>
        <w:t>為主</w:t>
      </w:r>
      <w:r w:rsidR="00BD365E" w:rsidRPr="001779FA">
        <w:rPr>
          <w:rFonts w:ascii="Times New Roman" w:eastAsia="標楷體" w:hint="eastAsia"/>
          <w:bCs/>
          <w:sz w:val="28"/>
          <w:szCs w:val="28"/>
        </w:rPr>
        <w:t>佔自該地區進口紡織品比重</w:t>
      </w:r>
      <w:r w:rsidR="000B2236">
        <w:rPr>
          <w:rFonts w:ascii="Times New Roman" w:eastAsia="標楷體" w:hint="eastAsia"/>
          <w:bCs/>
          <w:sz w:val="28"/>
          <w:szCs w:val="28"/>
        </w:rPr>
        <w:t>31</w:t>
      </w:r>
      <w:r w:rsidR="00BD365E">
        <w:rPr>
          <w:rFonts w:ascii="Times New Roman" w:eastAsia="標楷體" w:hint="eastAsia"/>
          <w:bCs/>
          <w:sz w:val="28"/>
          <w:szCs w:val="28"/>
        </w:rPr>
        <w:t>%</w:t>
      </w:r>
      <w:r w:rsidR="00B44DAB">
        <w:rPr>
          <w:rFonts w:ascii="Times New Roman" w:eastAsia="標楷體" w:hint="eastAsia"/>
          <w:bCs/>
          <w:sz w:val="28"/>
          <w:szCs w:val="28"/>
        </w:rPr>
        <w:t>，</w:t>
      </w:r>
      <w:r w:rsidR="000B2236">
        <w:rPr>
          <w:rFonts w:ascii="Times New Roman" w:eastAsia="標楷體" w:hint="eastAsia"/>
          <w:bCs/>
          <w:sz w:val="28"/>
          <w:szCs w:val="28"/>
        </w:rPr>
        <w:t>美</w:t>
      </w:r>
      <w:r w:rsidR="000B2236">
        <w:rPr>
          <w:rFonts w:ascii="Times New Roman" w:eastAsia="標楷體"/>
          <w:bCs/>
          <w:sz w:val="28"/>
          <w:szCs w:val="28"/>
        </w:rPr>
        <w:t>國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則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以</w:t>
      </w:r>
      <w:r w:rsidR="000B2236">
        <w:rPr>
          <w:rFonts w:ascii="Times New Roman" w:eastAsia="標楷體" w:hint="eastAsia"/>
          <w:bCs/>
          <w:sz w:val="28"/>
          <w:szCs w:val="28"/>
        </w:rPr>
        <w:t>纖</w:t>
      </w:r>
      <w:r w:rsidR="000B2236">
        <w:rPr>
          <w:rFonts w:ascii="Times New Roman" w:eastAsia="標楷體"/>
          <w:bCs/>
          <w:sz w:val="28"/>
          <w:szCs w:val="28"/>
        </w:rPr>
        <w:t>維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為主</w:t>
      </w:r>
      <w:r w:rsidR="002C7E03">
        <w:rPr>
          <w:rFonts w:ascii="Times New Roman" w:eastAsia="標楷體" w:hint="eastAsia"/>
          <w:bCs/>
          <w:sz w:val="28"/>
          <w:szCs w:val="28"/>
        </w:rPr>
        <w:t>佔</w:t>
      </w:r>
      <w:r w:rsidR="000B2236">
        <w:rPr>
          <w:rFonts w:ascii="Times New Roman" w:eastAsia="標楷體" w:hint="eastAsia"/>
          <w:bCs/>
          <w:sz w:val="28"/>
          <w:szCs w:val="28"/>
        </w:rPr>
        <w:t>57</w:t>
      </w:r>
      <w:r w:rsidR="002C7E03">
        <w:rPr>
          <w:rFonts w:ascii="Times New Roman" w:eastAsia="標楷體"/>
          <w:bCs/>
          <w:sz w:val="28"/>
          <w:szCs w:val="28"/>
        </w:rPr>
        <w:t>%</w:t>
      </w:r>
      <w:r w:rsidR="00BD365E">
        <w:rPr>
          <w:rFonts w:ascii="Times New Roman" w:eastAsia="標楷體" w:hint="eastAsia"/>
          <w:bCs/>
          <w:sz w:val="28"/>
          <w:szCs w:val="28"/>
        </w:rPr>
        <w:t>。</w:t>
      </w:r>
    </w:p>
    <w:p w:rsidR="004635CC" w:rsidRDefault="0094481B" w:rsidP="00A00ED5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94481B">
        <w:rPr>
          <w:rFonts w:ascii="Times New Roman" w:eastAsia="標楷體" w:hint="eastAsia"/>
          <w:bCs/>
          <w:sz w:val="28"/>
          <w:szCs w:val="28"/>
        </w:rPr>
        <w:t>全球受通膨、緊縮貨幣政策、俄烏戰爭膠著等影響，今年全球商品貿易量成長將呈低緩，加上美中科技爭端增添不確定性，</w:t>
      </w:r>
      <w:r w:rsidR="00001042" w:rsidRPr="00F71FFC">
        <w:rPr>
          <w:rFonts w:ascii="Times New Roman" w:eastAsia="標楷體" w:hint="eastAsia"/>
          <w:bCs/>
          <w:sz w:val="28"/>
          <w:szCs w:val="28"/>
        </w:rPr>
        <w:t>國際經濟前景偏向保守</w:t>
      </w:r>
      <w:r w:rsidR="00001042" w:rsidRPr="00F92420">
        <w:rPr>
          <w:rFonts w:ascii="Times New Roman" w:eastAsia="標楷體" w:hint="eastAsia"/>
          <w:bCs/>
          <w:sz w:val="28"/>
          <w:szCs w:val="28"/>
        </w:rPr>
        <w:t>，</w:t>
      </w:r>
      <w:r w:rsidR="00001042" w:rsidRPr="00A00ED5">
        <w:rPr>
          <w:rFonts w:ascii="Times New Roman" w:eastAsia="標楷體" w:hint="eastAsia"/>
          <w:bCs/>
          <w:sz w:val="28"/>
          <w:szCs w:val="28"/>
        </w:rPr>
        <w:t>全球需求持續疲弱</w:t>
      </w:r>
      <w:r w:rsidR="004635CC">
        <w:rPr>
          <w:rFonts w:ascii="Times New Roman" w:eastAsia="標楷體" w:hint="eastAsia"/>
          <w:bCs/>
          <w:sz w:val="28"/>
          <w:szCs w:val="28"/>
        </w:rPr>
        <w:t>。</w:t>
      </w:r>
    </w:p>
    <w:p w:rsidR="008377D1" w:rsidRPr="007C25AF" w:rsidRDefault="000F78CE" w:rsidP="00A00ED5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>
        <w:rPr>
          <w:rFonts w:ascii="Times New Roman" w:eastAsia="標楷體" w:hint="eastAsia"/>
          <w:bCs/>
          <w:sz w:val="28"/>
          <w:szCs w:val="28"/>
        </w:rPr>
        <w:t>紡</w:t>
      </w:r>
      <w:r>
        <w:rPr>
          <w:rFonts w:ascii="Times New Roman" w:eastAsia="標楷體"/>
          <w:bCs/>
          <w:sz w:val="28"/>
          <w:szCs w:val="28"/>
        </w:rPr>
        <w:t>織</w:t>
      </w:r>
      <w:r w:rsidR="00001042" w:rsidRPr="00A00ED5">
        <w:rPr>
          <w:rFonts w:ascii="Times New Roman" w:eastAsia="標楷體" w:hint="eastAsia"/>
          <w:bCs/>
          <w:sz w:val="28"/>
          <w:szCs w:val="28"/>
        </w:rPr>
        <w:t>產業鏈</w:t>
      </w:r>
      <w:r w:rsidR="0077723D">
        <w:rPr>
          <w:rFonts w:ascii="Times New Roman" w:eastAsia="標楷體" w:hint="eastAsia"/>
          <w:bCs/>
          <w:sz w:val="28"/>
          <w:szCs w:val="28"/>
        </w:rPr>
        <w:t>面</w:t>
      </w:r>
      <w:r w:rsidR="0077723D">
        <w:rPr>
          <w:rFonts w:ascii="Times New Roman" w:eastAsia="標楷體"/>
          <w:bCs/>
          <w:sz w:val="28"/>
          <w:szCs w:val="28"/>
        </w:rPr>
        <w:t>臨</w:t>
      </w:r>
      <w:r>
        <w:rPr>
          <w:rFonts w:ascii="Times New Roman" w:eastAsia="標楷體" w:hint="eastAsia"/>
          <w:bCs/>
          <w:sz w:val="28"/>
          <w:szCs w:val="28"/>
        </w:rPr>
        <w:t>中國</w:t>
      </w:r>
      <w:r>
        <w:rPr>
          <w:rFonts w:ascii="Times New Roman" w:eastAsia="標楷體"/>
          <w:bCs/>
          <w:sz w:val="28"/>
          <w:szCs w:val="28"/>
        </w:rPr>
        <w:t>大陸</w:t>
      </w:r>
      <w:r w:rsidRPr="0094481B">
        <w:rPr>
          <w:rFonts w:ascii="Times New Roman" w:eastAsia="標楷體" w:hint="eastAsia"/>
          <w:bCs/>
          <w:sz w:val="28"/>
          <w:szCs w:val="28"/>
        </w:rPr>
        <w:t>解封搶單</w:t>
      </w:r>
      <w:r>
        <w:rPr>
          <w:rFonts w:ascii="Times New Roman" w:eastAsia="標楷體" w:hint="eastAsia"/>
          <w:bCs/>
          <w:sz w:val="28"/>
          <w:szCs w:val="28"/>
        </w:rPr>
        <w:t>、</w:t>
      </w:r>
      <w:r w:rsidRPr="000F78CE">
        <w:rPr>
          <w:rFonts w:ascii="Times New Roman" w:eastAsia="標楷體" w:hint="eastAsia"/>
          <w:bCs/>
          <w:sz w:val="28"/>
          <w:szCs w:val="28"/>
        </w:rPr>
        <w:t>對</w:t>
      </w:r>
      <w:r>
        <w:rPr>
          <w:rFonts w:ascii="Times New Roman" w:eastAsia="標楷體" w:hint="eastAsia"/>
          <w:bCs/>
          <w:sz w:val="28"/>
          <w:szCs w:val="28"/>
        </w:rPr>
        <w:t>臺</w:t>
      </w:r>
      <w:r w:rsidRPr="000F78CE">
        <w:rPr>
          <w:rFonts w:ascii="Times New Roman" w:eastAsia="標楷體" w:hint="eastAsia"/>
          <w:bCs/>
          <w:sz w:val="28"/>
          <w:szCs w:val="28"/>
        </w:rPr>
        <w:t>貿易壁壘調查</w:t>
      </w:r>
      <w:r>
        <w:rPr>
          <w:rFonts w:ascii="Times New Roman" w:eastAsia="標楷體" w:hint="eastAsia"/>
          <w:bCs/>
          <w:sz w:val="28"/>
          <w:szCs w:val="28"/>
        </w:rPr>
        <w:t>，</w:t>
      </w:r>
      <w:r>
        <w:rPr>
          <w:rFonts w:ascii="Times New Roman" w:eastAsia="標楷體"/>
          <w:bCs/>
          <w:sz w:val="28"/>
          <w:szCs w:val="28"/>
        </w:rPr>
        <w:t>以及</w:t>
      </w:r>
      <w:r w:rsidR="0077723D">
        <w:rPr>
          <w:rFonts w:ascii="Times New Roman" w:eastAsia="標楷體"/>
          <w:bCs/>
          <w:sz w:val="28"/>
          <w:szCs w:val="28"/>
        </w:rPr>
        <w:t>品牌商</w:t>
      </w:r>
      <w:r w:rsidR="00001042" w:rsidRPr="00A00ED5">
        <w:rPr>
          <w:rFonts w:ascii="Times New Roman" w:eastAsia="標楷體" w:hint="eastAsia"/>
          <w:bCs/>
          <w:sz w:val="28"/>
          <w:szCs w:val="28"/>
        </w:rPr>
        <w:t>庫存調整，抑制廠商進貨及備料意願，加上淡季效應，</w:t>
      </w:r>
      <w:r w:rsidRPr="0094481B">
        <w:rPr>
          <w:rFonts w:ascii="Times New Roman" w:eastAsia="標楷體" w:hint="eastAsia"/>
          <w:bCs/>
          <w:sz w:val="28"/>
          <w:szCs w:val="28"/>
        </w:rPr>
        <w:t>生產指數及出口年減幅持續擴大並維持雙位數萎縮</w:t>
      </w:r>
      <w:r w:rsidRPr="00A00ED5">
        <w:rPr>
          <w:rFonts w:ascii="Times New Roman" w:eastAsia="標楷體" w:hint="eastAsia"/>
          <w:bCs/>
          <w:sz w:val="28"/>
          <w:szCs w:val="28"/>
        </w:rPr>
        <w:t>，</w:t>
      </w:r>
      <w:r w:rsidR="004635CC" w:rsidRPr="0094481B">
        <w:rPr>
          <w:rFonts w:ascii="Times New Roman" w:eastAsia="標楷體" w:hint="eastAsia"/>
          <w:bCs/>
          <w:sz w:val="28"/>
          <w:szCs w:val="28"/>
        </w:rPr>
        <w:t>我國上半年出口仍將面臨相當壓力</w:t>
      </w:r>
      <w:r w:rsidR="004635CC">
        <w:rPr>
          <w:rFonts w:ascii="Times New Roman" w:eastAsia="標楷體" w:hint="eastAsia"/>
          <w:bCs/>
          <w:sz w:val="28"/>
          <w:szCs w:val="28"/>
        </w:rPr>
        <w:t>，</w:t>
      </w:r>
      <w:r w:rsidR="00A00ED5" w:rsidRPr="00A00ED5">
        <w:rPr>
          <w:rFonts w:ascii="Times New Roman" w:eastAsia="標楷體"/>
          <w:bCs/>
          <w:sz w:val="28"/>
          <w:szCs w:val="28"/>
        </w:rPr>
        <w:t>有待密切關注後續發展。</w:t>
      </w:r>
    </w:p>
    <w:p w:rsidR="000221B4" w:rsidRPr="00EA2659" w:rsidRDefault="000221B4" w:rsidP="00521B53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標楷體" w:eastAsia="標楷體"/>
          <w:b/>
          <w:color w:val="0000FF"/>
          <w:sz w:val="32"/>
          <w:szCs w:val="32"/>
        </w:rPr>
      </w:pPr>
      <w:r w:rsidRPr="00521B53">
        <w:rPr>
          <w:rFonts w:ascii="Times New Roman" w:eastAsia="標楷體"/>
          <w:bCs/>
          <w:sz w:val="28"/>
          <w:szCs w:val="28"/>
        </w:rPr>
        <w:br w:type="page"/>
      </w:r>
      <w:r w:rsidRPr="00EA2659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一、出口概況</w:t>
      </w:r>
    </w:p>
    <w:p w:rsidR="000221B4" w:rsidRPr="00EA2659" w:rsidRDefault="00C75535" w:rsidP="00EA2659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430" w:left="1032" w:right="0"/>
        <w:rPr>
          <w:rFonts w:ascii="Times New Roman"/>
          <w:spacing w:val="0"/>
          <w:szCs w:val="28"/>
        </w:rPr>
      </w:pPr>
      <w:r w:rsidRPr="00360A28">
        <w:rPr>
          <w:rFonts w:ascii="Times New Roman"/>
          <w:noProof/>
          <w:spacing w:val="40"/>
          <w:szCs w:val="28"/>
        </w:rPr>
        <w:drawing>
          <wp:anchor distT="0" distB="0" distL="114300" distR="114300" simplePos="0" relativeHeight="251668992" behindDoc="0" locked="0" layoutInCell="1" allowOverlap="1" wp14:anchorId="7076A219" wp14:editId="123595C4">
            <wp:simplePos x="0" y="0"/>
            <wp:positionH relativeFrom="column">
              <wp:posOffset>-495935</wp:posOffset>
            </wp:positionH>
            <wp:positionV relativeFrom="paragraph">
              <wp:posOffset>2811780</wp:posOffset>
            </wp:positionV>
            <wp:extent cx="6937375" cy="3242945"/>
            <wp:effectExtent l="0" t="0" r="0" b="0"/>
            <wp:wrapTopAndBottom/>
            <wp:docPr id="10" name="圖表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5BA" w:rsidRPr="00360A28">
        <w:rPr>
          <w:rFonts w:ascii="Times New Roman" w:hint="eastAsia"/>
          <w:b/>
          <w:bCs/>
          <w:spacing w:val="0"/>
          <w:szCs w:val="28"/>
        </w:rPr>
        <w:t>11</w:t>
      </w:r>
      <w:r w:rsidR="00E2497A" w:rsidRPr="00360A28">
        <w:rPr>
          <w:rFonts w:ascii="Times New Roman"/>
          <w:b/>
          <w:bCs/>
          <w:spacing w:val="0"/>
          <w:szCs w:val="28"/>
        </w:rPr>
        <w:t>2</w:t>
      </w:r>
      <w:r w:rsidR="000221B4" w:rsidRPr="00360A28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360A28">
        <w:rPr>
          <w:rFonts w:ascii="Times New Roman"/>
          <w:b/>
          <w:bCs/>
          <w:spacing w:val="0"/>
          <w:szCs w:val="28"/>
        </w:rPr>
        <w:t>1</w:t>
      </w:r>
      <w:r w:rsidR="00AE510F" w:rsidRPr="00360A28">
        <w:rPr>
          <w:rFonts w:ascii="Times New Roman"/>
          <w:b/>
          <w:bCs/>
          <w:spacing w:val="0"/>
          <w:szCs w:val="28"/>
        </w:rPr>
        <w:t>-3</w:t>
      </w:r>
      <w:r w:rsidR="000221B4" w:rsidRPr="00360A28">
        <w:rPr>
          <w:rFonts w:ascii="Times New Roman" w:hint="eastAsia"/>
          <w:b/>
          <w:bCs/>
          <w:spacing w:val="0"/>
          <w:szCs w:val="28"/>
        </w:rPr>
        <w:t>月我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國紡織品出口值為</w:t>
      </w:r>
      <w:r w:rsidR="006465FF">
        <w:rPr>
          <w:rFonts w:ascii="Times New Roman" w:hint="eastAsia"/>
          <w:b/>
          <w:bCs/>
          <w:spacing w:val="0"/>
          <w:szCs w:val="28"/>
        </w:rPr>
        <w:t>1</w:t>
      </w:r>
      <w:r w:rsidR="00227CDA">
        <w:rPr>
          <w:rFonts w:ascii="Times New Roman"/>
          <w:b/>
          <w:bCs/>
          <w:spacing w:val="0"/>
          <w:szCs w:val="28"/>
        </w:rPr>
        <w:t>7.14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EA2659">
        <w:rPr>
          <w:rFonts w:ascii="Times New Roman" w:hint="eastAsia"/>
          <w:spacing w:val="0"/>
          <w:szCs w:val="28"/>
        </w:rPr>
        <w:t>，佔全國出口總值</w:t>
      </w:r>
      <w:r w:rsidR="000221B4" w:rsidRPr="00EA2659">
        <w:rPr>
          <w:rFonts w:ascii="Times New Roman"/>
          <w:spacing w:val="0"/>
          <w:szCs w:val="28"/>
        </w:rPr>
        <w:t>(</w:t>
      </w:r>
      <w:r w:rsidR="00227CDA">
        <w:rPr>
          <w:rFonts w:ascii="Times New Roman"/>
          <w:spacing w:val="0"/>
          <w:szCs w:val="28"/>
        </w:rPr>
        <w:t>977.52</w:t>
      </w:r>
      <w:r w:rsidR="000221B4" w:rsidRPr="00EA2659">
        <w:rPr>
          <w:rFonts w:ascii="Times New Roman" w:hint="eastAsia"/>
          <w:spacing w:val="0"/>
          <w:szCs w:val="28"/>
        </w:rPr>
        <w:t>億美元</w:t>
      </w:r>
      <w:r w:rsidR="000221B4" w:rsidRPr="00EA2659">
        <w:rPr>
          <w:rFonts w:ascii="Times New Roman"/>
          <w:spacing w:val="0"/>
          <w:szCs w:val="28"/>
        </w:rPr>
        <w:t>)</w:t>
      </w:r>
      <w:r w:rsidR="000221B4" w:rsidRPr="00EA2659">
        <w:rPr>
          <w:rFonts w:ascii="Times New Roman" w:hint="eastAsia"/>
          <w:spacing w:val="0"/>
          <w:szCs w:val="28"/>
        </w:rPr>
        <w:t>之</w:t>
      </w:r>
      <w:r w:rsidR="00F96916">
        <w:rPr>
          <w:rFonts w:ascii="Times New Roman" w:hint="eastAsia"/>
          <w:spacing w:val="0"/>
          <w:szCs w:val="28"/>
        </w:rPr>
        <w:t>1.</w:t>
      </w:r>
      <w:r w:rsidR="00BD365E">
        <w:rPr>
          <w:rFonts w:ascii="Times New Roman"/>
          <w:spacing w:val="0"/>
          <w:szCs w:val="28"/>
        </w:rPr>
        <w:t>8</w:t>
      </w:r>
      <w:r w:rsidR="000221B4" w:rsidRPr="00EA2659">
        <w:rPr>
          <w:rFonts w:ascii="Times New Roman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較</w:t>
      </w:r>
      <w:r w:rsidR="005D7989">
        <w:rPr>
          <w:rFonts w:ascii="Times New Roman" w:hint="eastAsia"/>
          <w:b/>
          <w:bCs/>
          <w:spacing w:val="0"/>
          <w:szCs w:val="28"/>
        </w:rPr>
        <w:t>去</w:t>
      </w:r>
      <w:r w:rsidR="005D7989">
        <w:rPr>
          <w:rFonts w:ascii="Times New Roman" w:hint="eastAsia"/>
          <w:b/>
          <w:bCs/>
          <w:spacing w:val="0"/>
          <w:szCs w:val="28"/>
        </w:rPr>
        <w:t>(</w:t>
      </w:r>
      <w:r w:rsidR="005D7989">
        <w:rPr>
          <w:rFonts w:ascii="Times New Roman"/>
          <w:b/>
          <w:bCs/>
          <w:spacing w:val="0"/>
          <w:szCs w:val="28"/>
        </w:rPr>
        <w:t>111)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同期</w:t>
      </w:r>
      <w:r w:rsidR="000140C6">
        <w:rPr>
          <w:rFonts w:ascii="Times New Roman" w:hint="eastAsia"/>
          <w:b/>
          <w:bCs/>
          <w:spacing w:val="0"/>
          <w:szCs w:val="28"/>
        </w:rPr>
        <w:t>衰</w:t>
      </w:r>
      <w:r w:rsidR="000140C6">
        <w:rPr>
          <w:rFonts w:ascii="Times New Roman"/>
          <w:b/>
          <w:bCs/>
          <w:spacing w:val="0"/>
          <w:szCs w:val="28"/>
        </w:rPr>
        <w:t>退</w:t>
      </w:r>
      <w:r w:rsidR="000140C6">
        <w:rPr>
          <w:rFonts w:ascii="Times New Roman" w:hint="eastAsia"/>
          <w:b/>
          <w:bCs/>
          <w:spacing w:val="0"/>
          <w:szCs w:val="28"/>
        </w:rPr>
        <w:t>2</w:t>
      </w:r>
      <w:r w:rsidR="005D7989">
        <w:rPr>
          <w:rFonts w:ascii="Times New Roman"/>
          <w:b/>
          <w:bCs/>
          <w:spacing w:val="0"/>
          <w:szCs w:val="28"/>
        </w:rPr>
        <w:t>7</w:t>
      </w:r>
      <w:r w:rsidR="000221B4" w:rsidRPr="00EA2659">
        <w:rPr>
          <w:rFonts w:ascii="Times New Roman"/>
          <w:b/>
          <w:bCs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；出口量為</w:t>
      </w:r>
      <w:r w:rsidR="00227CDA">
        <w:rPr>
          <w:rFonts w:ascii="Times New Roman" w:hint="eastAsia"/>
          <w:spacing w:val="0"/>
          <w:szCs w:val="28"/>
        </w:rPr>
        <w:t>30.22</w:t>
      </w:r>
      <w:r w:rsidR="000221B4" w:rsidRPr="00EA2659">
        <w:rPr>
          <w:rFonts w:ascii="Times New Roman" w:hint="eastAsia"/>
          <w:spacing w:val="0"/>
          <w:szCs w:val="28"/>
        </w:rPr>
        <w:t>萬公噸</w:t>
      </w:r>
      <w:r w:rsidR="006A1EC5">
        <w:rPr>
          <w:rFonts w:ascii="Times New Roman" w:hint="eastAsia"/>
          <w:spacing w:val="0"/>
          <w:szCs w:val="28"/>
        </w:rPr>
        <w:t>，</w:t>
      </w:r>
      <w:r w:rsidR="006165BA">
        <w:rPr>
          <w:rFonts w:ascii="Times New Roman" w:hint="eastAsia"/>
          <w:spacing w:val="0"/>
          <w:szCs w:val="28"/>
        </w:rPr>
        <w:t>衰</w:t>
      </w:r>
      <w:r w:rsidR="006165BA">
        <w:rPr>
          <w:rFonts w:ascii="Times New Roman"/>
          <w:spacing w:val="0"/>
          <w:szCs w:val="28"/>
        </w:rPr>
        <w:t>退</w:t>
      </w:r>
      <w:r w:rsidR="005D7989">
        <w:rPr>
          <w:rFonts w:ascii="Times New Roman" w:hint="eastAsia"/>
          <w:spacing w:val="0"/>
          <w:szCs w:val="28"/>
        </w:rPr>
        <w:t>2</w:t>
      </w:r>
      <w:r w:rsidR="006465FF">
        <w:rPr>
          <w:rFonts w:ascii="Times New Roman" w:hint="eastAsia"/>
          <w:spacing w:val="0"/>
          <w:szCs w:val="28"/>
        </w:rPr>
        <w:t>2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；出口單價</w:t>
      </w:r>
      <w:r w:rsidR="006465FF">
        <w:rPr>
          <w:rFonts w:ascii="Times New Roman" w:hint="eastAsia"/>
          <w:spacing w:val="0"/>
          <w:szCs w:val="28"/>
        </w:rPr>
        <w:t>衰</w:t>
      </w:r>
      <w:r w:rsidR="006465FF">
        <w:rPr>
          <w:rFonts w:ascii="Times New Roman"/>
          <w:spacing w:val="0"/>
          <w:szCs w:val="28"/>
        </w:rPr>
        <w:t>退</w:t>
      </w:r>
      <w:r w:rsidR="006465FF">
        <w:rPr>
          <w:rFonts w:ascii="Times New Roman" w:hint="eastAsia"/>
          <w:spacing w:val="0"/>
          <w:szCs w:val="28"/>
        </w:rPr>
        <w:t>7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。</w:t>
      </w:r>
    </w:p>
    <w:tbl>
      <w:tblPr>
        <w:tblW w:w="8880" w:type="dxa"/>
        <w:tblInd w:w="3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92"/>
        <w:gridCol w:w="1134"/>
        <w:gridCol w:w="1234"/>
        <w:gridCol w:w="1200"/>
        <w:gridCol w:w="1200"/>
        <w:gridCol w:w="960"/>
        <w:gridCol w:w="960"/>
      </w:tblGrid>
      <w:tr w:rsidR="00E579A6" w:rsidTr="00C26C5F">
        <w:trPr>
          <w:cantSplit/>
        </w:trPr>
        <w:tc>
          <w:tcPr>
            <w:tcW w:w="12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產業別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紡織品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機械及</w:t>
            </w:r>
          </w:p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電機設備</w:t>
            </w:r>
          </w:p>
        </w:tc>
        <w:tc>
          <w:tcPr>
            <w:tcW w:w="1234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基本金屬及其製品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精密儀器</w:t>
            </w:r>
            <w:r w:rsidR="00C7173E" w:rsidRPr="00A0622F">
              <w:rPr>
                <w:rFonts w:ascii="Times New Roman" w:eastAsia="標楷體" w:hint="eastAsia"/>
                <w:sz w:val="26"/>
                <w:szCs w:val="26"/>
              </w:rPr>
              <w:t>鐘</w:t>
            </w:r>
            <w:r w:rsidRPr="00A0622F">
              <w:rPr>
                <w:rFonts w:ascii="Times New Roman" w:eastAsia="標楷體" w:hint="eastAsia"/>
                <w:sz w:val="26"/>
                <w:szCs w:val="26"/>
              </w:rPr>
              <w:t>錶樂器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40" w:lineRule="atLeas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塑膠橡膠及其製品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礦產品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A0622F" w:rsidRDefault="00E579A6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化學品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320" w:lineRule="exac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E579A6" w:rsidRDefault="00E579A6">
            <w:pPr>
              <w:pStyle w:val="11"/>
              <w:spacing w:line="320" w:lineRule="exact"/>
              <w:ind w:firstLineChars="24" w:firstLine="58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(</w:t>
            </w:r>
            <w:r>
              <w:rPr>
                <w:rFonts w:ascii="Times New Roman" w:eastAsia="標楷體" w:hint="eastAsia"/>
              </w:rPr>
              <w:t>億美元</w:t>
            </w:r>
            <w:r>
              <w:rPr>
                <w:rFonts w:ascii="Times New Roman" w:eastAsia="標楷體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9A6" w:rsidRDefault="00227CDA" w:rsidP="00CF678D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17.14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579A6" w:rsidRDefault="00227CDA" w:rsidP="000140C6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637.67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579A6" w:rsidRDefault="00227CDA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71.94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579A6" w:rsidRDefault="00227CDA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35.09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E579A6" w:rsidRDefault="00227CDA" w:rsidP="00E93E4C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50.51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227CDA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38.49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C95DE6" w:rsidRDefault="00227CDA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48.58</w:t>
            </w:r>
          </w:p>
        </w:tc>
      </w:tr>
      <w:tr w:rsidR="00E579A6" w:rsidTr="004430A5">
        <w:trPr>
          <w:cantSplit/>
          <w:trHeight w:val="54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4430A5">
            <w:pPr>
              <w:pStyle w:val="11"/>
              <w:spacing w:line="260" w:lineRule="exact"/>
              <w:ind w:leftChars="15" w:left="36" w:rightChars="30" w:right="72" w:firstLineChars="8" w:firstLine="18"/>
              <w:jc w:val="both"/>
              <w:rPr>
                <w:rFonts w:ascii="Times New Roman" w:eastAsia="標楷體"/>
                <w:spacing w:val="-2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佔總出口值比重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579A6" w:rsidRDefault="00F96916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 w:rsidR="00556B0F">
              <w:rPr>
                <w:rFonts w:ascii="Times New Roman" w:eastAsia="標楷體"/>
                <w:sz w:val="28"/>
              </w:rPr>
              <w:t>8</w:t>
            </w:r>
            <w:r w:rsidR="008A4AA1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579A6" w:rsidRDefault="001F65BA" w:rsidP="00957C6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957C6F">
              <w:rPr>
                <w:rFonts w:ascii="Times New Roman" w:eastAsia="標楷體"/>
                <w:sz w:val="28"/>
              </w:rPr>
              <w:t>5.2</w:t>
            </w:r>
            <w:r w:rsidR="00E579A6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579A6" w:rsidRDefault="002675DA" w:rsidP="006465F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</w:t>
            </w:r>
            <w:r w:rsidR="00957C6F">
              <w:rPr>
                <w:rFonts w:ascii="Times New Roman" w:eastAsia="標楷體"/>
                <w:sz w:val="28"/>
              </w:rPr>
              <w:t>4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579A6" w:rsidRDefault="009E6EEF" w:rsidP="006465F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 w:rsidR="006465FF">
              <w:rPr>
                <w:rFonts w:ascii="Times New Roman" w:eastAsia="標楷體"/>
                <w:sz w:val="28"/>
              </w:rPr>
              <w:t>6</w:t>
            </w:r>
            <w:r w:rsidR="000B67D7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E579A6" w:rsidRDefault="006465FF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5.2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957C6F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3.9</w:t>
            </w:r>
            <w:r w:rsidR="00F65F6E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6465FF" w:rsidP="00957C6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  <w:r w:rsidR="00E06FAB">
              <w:rPr>
                <w:rFonts w:ascii="Times New Roman" w:eastAsia="標楷體" w:hint="eastAsia"/>
                <w:sz w:val="28"/>
              </w:rPr>
              <w:t>%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420" w:lineRule="exact"/>
              <w:ind w:firstLineChars="24" w:firstLine="50"/>
              <w:jc w:val="both"/>
              <w:rPr>
                <w:rFonts w:ascii="Times New Roman" w:eastAsia="標楷體"/>
                <w:spacing w:val="-26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6"/>
                <w:sz w:val="26"/>
                <w:szCs w:val="26"/>
              </w:rPr>
              <w:t>同期比較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E579A6" w:rsidRDefault="00556B0F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</w:t>
            </w:r>
            <w:r w:rsidR="006465FF">
              <w:rPr>
                <w:rFonts w:ascii="Times New Roman" w:eastAsia="標楷體"/>
                <w:sz w:val="28"/>
              </w:rPr>
              <w:t>7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227CDA" w:rsidP="00FA7315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-17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79A6" w:rsidRDefault="006465FF" w:rsidP="00AD2E8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-27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579A6" w:rsidRDefault="00227CDA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-22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6465FF" w:rsidP="000140C6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-31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579A6" w:rsidRDefault="00227CDA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227CDA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-25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</w:tr>
    </w:tbl>
    <w:p w:rsidR="000221B4" w:rsidRPr="00B476C9" w:rsidRDefault="00C75535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3872" behindDoc="0" locked="0" layoutInCell="1" allowOverlap="1" wp14:anchorId="6DC4A0E9" wp14:editId="2B5DEE27">
            <wp:simplePos x="0" y="0"/>
            <wp:positionH relativeFrom="column">
              <wp:posOffset>213995</wp:posOffset>
            </wp:positionH>
            <wp:positionV relativeFrom="paragraph">
              <wp:posOffset>3746500</wp:posOffset>
            </wp:positionV>
            <wp:extent cx="5853430" cy="2871470"/>
            <wp:effectExtent l="0" t="0" r="0" b="5080"/>
            <wp:wrapNone/>
            <wp:docPr id="28" name="物件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64F">
        <w:rPr>
          <w:rFonts w:ascii="Times New Roman"/>
          <w:spacing w:val="40"/>
          <w:sz w:val="32"/>
        </w:rPr>
        <w:br w:type="page"/>
      </w:r>
      <w:r w:rsidR="000221B4" w:rsidRPr="00B476C9">
        <w:rPr>
          <w:rFonts w:ascii="Times New Roman" w:hint="eastAsia"/>
          <w:spacing w:val="40"/>
          <w:szCs w:val="28"/>
        </w:rPr>
        <w:lastRenderedPageBreak/>
        <w:t>(</w:t>
      </w:r>
      <w:r w:rsidR="006869BA" w:rsidRPr="00B476C9">
        <w:rPr>
          <w:rFonts w:ascii="Times New Roman" w:hint="eastAsia"/>
          <w:spacing w:val="0"/>
          <w:szCs w:val="28"/>
        </w:rPr>
        <w:t>一</w:t>
      </w:r>
      <w:r w:rsidR="000221B4" w:rsidRPr="00B476C9">
        <w:rPr>
          <w:rFonts w:ascii="Times New Roman"/>
          <w:spacing w:val="0"/>
          <w:szCs w:val="28"/>
        </w:rPr>
        <w:t>)</w:t>
      </w:r>
      <w:r w:rsidR="00847B19" w:rsidRPr="00B476C9">
        <w:rPr>
          <w:rFonts w:ascii="Times New Roman" w:hint="eastAsia"/>
          <w:spacing w:val="0"/>
          <w:szCs w:val="28"/>
        </w:rPr>
        <w:t>主要出口項目分析</w:t>
      </w:r>
    </w:p>
    <w:p w:rsidR="000221B4" w:rsidRPr="00B476C9" w:rsidRDefault="00306459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2" w:left="797" w:rightChars="9" w:right="22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8208" behindDoc="0" locked="0" layoutInCell="1" allowOverlap="1" wp14:anchorId="2C69D80F" wp14:editId="73927FE7">
            <wp:simplePos x="0" y="0"/>
            <wp:positionH relativeFrom="margin">
              <wp:posOffset>-340360</wp:posOffset>
            </wp:positionH>
            <wp:positionV relativeFrom="paragraph">
              <wp:posOffset>3693160</wp:posOffset>
            </wp:positionV>
            <wp:extent cx="7000875" cy="3171825"/>
            <wp:effectExtent l="0" t="0" r="0" b="0"/>
            <wp:wrapSquare wrapText="bothSides"/>
            <wp:docPr id="12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紡織品出口仍以布料為大宗，出口值達</w:t>
      </w:r>
      <w:r w:rsidR="00503885">
        <w:rPr>
          <w:rFonts w:ascii="Times New Roman" w:hint="eastAsia"/>
          <w:b/>
          <w:bCs/>
          <w:spacing w:val="0"/>
          <w:szCs w:val="28"/>
        </w:rPr>
        <w:t>12.35</w:t>
      </w:r>
      <w:r w:rsidR="0071345E">
        <w:rPr>
          <w:rFonts w:ascii="Times New Roman" w:hint="eastAsia"/>
          <w:b/>
          <w:bCs/>
          <w:spacing w:val="0"/>
          <w:szCs w:val="28"/>
        </w:rPr>
        <w:t>億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美元</w:t>
      </w:r>
      <w:r w:rsidR="000221B4" w:rsidRPr="00B476C9">
        <w:rPr>
          <w:rFonts w:ascii="Times New Roman" w:hint="eastAsia"/>
          <w:spacing w:val="0"/>
          <w:szCs w:val="28"/>
        </w:rPr>
        <w:t>，佔出口總值之</w:t>
      </w:r>
      <w:r w:rsidR="0071345E">
        <w:rPr>
          <w:rFonts w:ascii="Times New Roman" w:hint="eastAsia"/>
          <w:spacing w:val="0"/>
          <w:szCs w:val="28"/>
        </w:rPr>
        <w:t>7</w:t>
      </w:r>
      <w:r w:rsidR="00F96916">
        <w:rPr>
          <w:rFonts w:ascii="Times New Roman"/>
          <w:spacing w:val="0"/>
          <w:szCs w:val="28"/>
        </w:rPr>
        <w:t>2</w:t>
      </w:r>
      <w:r w:rsidR="000221B4" w:rsidRPr="00B476C9">
        <w:rPr>
          <w:rFonts w:ascii="Times New Roman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較</w:t>
      </w:r>
      <w:r w:rsidR="00C5376A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F8746F" w:rsidRPr="00B476C9">
        <w:rPr>
          <w:rFonts w:ascii="Times New Roman" w:hint="eastAsia"/>
          <w:b/>
          <w:bCs/>
          <w:spacing w:val="0"/>
          <w:szCs w:val="28"/>
        </w:rPr>
        <w:t>同期</w:t>
      </w:r>
      <w:r w:rsidR="004B2EA5">
        <w:rPr>
          <w:rFonts w:ascii="Times New Roman" w:hint="eastAsia"/>
          <w:b/>
          <w:bCs/>
          <w:spacing w:val="0"/>
          <w:szCs w:val="28"/>
        </w:rPr>
        <w:t>衰</w:t>
      </w:r>
      <w:r w:rsidR="004B2EA5">
        <w:rPr>
          <w:rFonts w:ascii="Times New Roman"/>
          <w:b/>
          <w:bCs/>
          <w:spacing w:val="0"/>
          <w:szCs w:val="28"/>
        </w:rPr>
        <w:t>退</w:t>
      </w:r>
      <w:r w:rsidR="00EE058C">
        <w:rPr>
          <w:rFonts w:ascii="Times New Roman" w:hint="eastAsia"/>
          <w:b/>
          <w:bCs/>
          <w:spacing w:val="0"/>
          <w:szCs w:val="28"/>
        </w:rPr>
        <w:t>2</w:t>
      </w:r>
      <w:r w:rsidR="00503885">
        <w:rPr>
          <w:rFonts w:ascii="Times New Roman" w:hint="eastAsia"/>
          <w:b/>
          <w:bCs/>
          <w:spacing w:val="0"/>
          <w:szCs w:val="28"/>
        </w:rPr>
        <w:t>6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%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；</w:t>
      </w:r>
      <w:r w:rsidR="000221B4" w:rsidRPr="00B476C9">
        <w:rPr>
          <w:rFonts w:ascii="Times New Roman" w:hint="eastAsia"/>
          <w:spacing w:val="0"/>
          <w:szCs w:val="28"/>
        </w:rPr>
        <w:t>出口量為</w:t>
      </w:r>
      <w:r w:rsidR="00503885">
        <w:rPr>
          <w:rFonts w:ascii="Times New Roman" w:hint="eastAsia"/>
          <w:spacing w:val="0"/>
          <w:szCs w:val="28"/>
        </w:rPr>
        <w:t>13.07</w:t>
      </w:r>
      <w:r w:rsidR="009C1774" w:rsidRPr="00B476C9">
        <w:rPr>
          <w:rFonts w:ascii="Times New Roman" w:hint="eastAsia"/>
          <w:spacing w:val="0"/>
          <w:szCs w:val="28"/>
        </w:rPr>
        <w:t>萬</w:t>
      </w:r>
      <w:r w:rsidR="000221B4" w:rsidRPr="00B476C9">
        <w:rPr>
          <w:rFonts w:ascii="Times New Roman" w:hint="eastAsia"/>
          <w:spacing w:val="0"/>
          <w:szCs w:val="28"/>
        </w:rPr>
        <w:t>公噸，</w:t>
      </w:r>
      <w:r w:rsidR="00D84A92">
        <w:rPr>
          <w:rFonts w:ascii="Times New Roman" w:hint="eastAsia"/>
          <w:spacing w:val="0"/>
          <w:szCs w:val="28"/>
        </w:rPr>
        <w:t>衰</w:t>
      </w:r>
      <w:r w:rsidR="00D84A92">
        <w:rPr>
          <w:rFonts w:ascii="Times New Roman"/>
          <w:spacing w:val="0"/>
          <w:szCs w:val="28"/>
        </w:rPr>
        <w:t>退</w:t>
      </w:r>
      <w:r w:rsidR="004B2EA5">
        <w:rPr>
          <w:rFonts w:ascii="Times New Roman" w:hint="eastAsia"/>
          <w:spacing w:val="0"/>
          <w:szCs w:val="28"/>
        </w:rPr>
        <w:t>2</w:t>
      </w:r>
      <w:r w:rsidR="00503885">
        <w:rPr>
          <w:rFonts w:ascii="Times New Roman" w:hint="eastAsia"/>
          <w:spacing w:val="0"/>
          <w:szCs w:val="28"/>
        </w:rPr>
        <w:t>5</w:t>
      </w:r>
      <w:r w:rsidR="00997A7A" w:rsidRPr="00B476C9">
        <w:rPr>
          <w:rFonts w:ascii="Times New Roman" w:hint="eastAsia"/>
          <w:spacing w:val="0"/>
          <w:szCs w:val="28"/>
        </w:rPr>
        <w:t>%</w:t>
      </w:r>
      <w:r w:rsidR="0027466E" w:rsidRPr="00B476C9">
        <w:rPr>
          <w:rFonts w:ascii="Times New Roman" w:hint="eastAsia"/>
          <w:spacing w:val="0"/>
          <w:szCs w:val="28"/>
        </w:rPr>
        <w:t>；出口單價</w:t>
      </w:r>
      <w:r w:rsidR="00662D09">
        <w:rPr>
          <w:rFonts w:ascii="Times New Roman" w:hint="eastAsia"/>
          <w:spacing w:val="0"/>
          <w:szCs w:val="28"/>
        </w:rPr>
        <w:t>則</w:t>
      </w:r>
      <w:r w:rsidR="00503885">
        <w:rPr>
          <w:rFonts w:ascii="Times New Roman" w:hint="eastAsia"/>
          <w:spacing w:val="0"/>
          <w:szCs w:val="28"/>
        </w:rPr>
        <w:t>衰</w:t>
      </w:r>
      <w:r w:rsidR="00503885">
        <w:rPr>
          <w:rFonts w:ascii="Times New Roman"/>
          <w:spacing w:val="0"/>
          <w:szCs w:val="28"/>
        </w:rPr>
        <w:t>退</w:t>
      </w:r>
      <w:r w:rsidR="005F072C">
        <w:rPr>
          <w:rFonts w:ascii="Times New Roman" w:hint="eastAsia"/>
          <w:spacing w:val="0"/>
          <w:szCs w:val="28"/>
        </w:rPr>
        <w:t>1</w:t>
      </w:r>
      <w:r w:rsidR="004C40A1" w:rsidRPr="00B476C9">
        <w:rPr>
          <w:rFonts w:ascii="Times New Roman" w:hint="eastAsia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。</w:t>
      </w:r>
    </w:p>
    <w:tbl>
      <w:tblPr>
        <w:tblW w:w="8495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147"/>
        <w:gridCol w:w="773"/>
        <w:gridCol w:w="892"/>
        <w:gridCol w:w="1134"/>
        <w:gridCol w:w="709"/>
        <w:gridCol w:w="1035"/>
        <w:gridCol w:w="885"/>
      </w:tblGrid>
      <w:tr w:rsidR="00B66779" w:rsidTr="008367CA">
        <w:trPr>
          <w:cantSplit/>
        </w:trPr>
        <w:tc>
          <w:tcPr>
            <w:tcW w:w="19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A966A2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z w:val="26"/>
                <w:szCs w:val="26"/>
              </w:rPr>
              <w:t>項　目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7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3B0066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8E4FC2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1.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纖維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171A88" w:rsidP="001478F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1.02</w:t>
            </w:r>
          </w:p>
        </w:tc>
        <w:tc>
          <w:tcPr>
            <w:tcW w:w="773" w:type="dxa"/>
            <w:tcBorders>
              <w:top w:val="single" w:sz="12" w:space="0" w:color="auto"/>
            </w:tcBorders>
          </w:tcPr>
          <w:p w:rsidR="000221B4" w:rsidRPr="00332965" w:rsidRDefault="00DB694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92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332965" w:rsidRDefault="00DB694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171A88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7.93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221B4" w:rsidRPr="00332965" w:rsidRDefault="00DB694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0221B4" w:rsidRPr="00332965" w:rsidRDefault="00DB694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1.28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0221B4" w:rsidRPr="00332965" w:rsidRDefault="00DB694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2.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紗線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DB694D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2.07</w:t>
            </w:r>
          </w:p>
        </w:tc>
        <w:tc>
          <w:tcPr>
            <w:tcW w:w="773" w:type="dxa"/>
          </w:tcPr>
          <w:p w:rsidR="000221B4" w:rsidRPr="00332965" w:rsidRDefault="00DB694D" w:rsidP="0012151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DB694D" w:rsidP="00D5627D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-35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DB694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7.22</w:t>
            </w:r>
          </w:p>
        </w:tc>
        <w:tc>
          <w:tcPr>
            <w:tcW w:w="709" w:type="dxa"/>
          </w:tcPr>
          <w:p w:rsidR="000221B4" w:rsidRPr="00332965" w:rsidRDefault="00DB694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-28</w:t>
            </w:r>
          </w:p>
        </w:tc>
        <w:tc>
          <w:tcPr>
            <w:tcW w:w="1035" w:type="dxa"/>
          </w:tcPr>
          <w:p w:rsidR="000221B4" w:rsidRPr="00332965" w:rsidRDefault="00DB694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2.87</w:t>
            </w:r>
          </w:p>
        </w:tc>
        <w:tc>
          <w:tcPr>
            <w:tcW w:w="885" w:type="dxa"/>
          </w:tcPr>
          <w:p w:rsidR="000221B4" w:rsidRPr="00332965" w:rsidRDefault="00DB694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-10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  <w:shd w:val="pct10" w:color="auto" w:fill="auto"/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bookmarkStart w:id="1" w:name="_Hlk256411354"/>
            <w:r w:rsidRPr="00A966A2">
              <w:rPr>
                <w:rFonts w:ascii="Times New Roman" w:eastAsia="標楷體"/>
                <w:sz w:val="26"/>
                <w:szCs w:val="26"/>
              </w:rPr>
              <w:t>3.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DB694D" w:rsidP="00933FE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12.35</w:t>
            </w:r>
          </w:p>
        </w:tc>
        <w:tc>
          <w:tcPr>
            <w:tcW w:w="773" w:type="dxa"/>
            <w:shd w:val="pct10" w:color="auto" w:fill="auto"/>
          </w:tcPr>
          <w:p w:rsidR="000221B4" w:rsidRPr="00332965" w:rsidRDefault="00DB694D" w:rsidP="00FD48A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72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shd w:val="pct10" w:color="auto" w:fill="auto"/>
          </w:tcPr>
          <w:p w:rsidR="000221B4" w:rsidRPr="00332965" w:rsidRDefault="00DB694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DB694D" w:rsidP="0020336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13.07</w:t>
            </w:r>
          </w:p>
        </w:tc>
        <w:tc>
          <w:tcPr>
            <w:tcW w:w="709" w:type="dxa"/>
            <w:shd w:val="pct10" w:color="auto" w:fill="auto"/>
          </w:tcPr>
          <w:p w:rsidR="000221B4" w:rsidRPr="00332965" w:rsidRDefault="00DB694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-25</w:t>
            </w:r>
          </w:p>
        </w:tc>
        <w:tc>
          <w:tcPr>
            <w:tcW w:w="1035" w:type="dxa"/>
            <w:shd w:val="pct10" w:color="auto" w:fill="auto"/>
          </w:tcPr>
          <w:p w:rsidR="000221B4" w:rsidRPr="00332965" w:rsidRDefault="00DB694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9.45</w:t>
            </w:r>
          </w:p>
        </w:tc>
        <w:tc>
          <w:tcPr>
            <w:tcW w:w="885" w:type="dxa"/>
            <w:shd w:val="pct10" w:color="auto" w:fill="auto"/>
          </w:tcPr>
          <w:p w:rsidR="000221B4" w:rsidRPr="00332965" w:rsidRDefault="00DB694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</w:tr>
      <w:bookmarkEnd w:id="1"/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4C40A1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4.</w:t>
            </w:r>
            <w:r w:rsidR="007E634B"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成衣及服飾品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DB694D" w:rsidP="0021331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0.82</w:t>
            </w:r>
          </w:p>
        </w:tc>
        <w:tc>
          <w:tcPr>
            <w:tcW w:w="773" w:type="dxa"/>
          </w:tcPr>
          <w:p w:rsidR="000221B4" w:rsidRPr="00332965" w:rsidRDefault="00DB694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DB694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-32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DB694D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0.35</w:t>
            </w:r>
          </w:p>
        </w:tc>
        <w:tc>
          <w:tcPr>
            <w:tcW w:w="709" w:type="dxa"/>
          </w:tcPr>
          <w:p w:rsidR="000221B4" w:rsidRPr="00332965" w:rsidRDefault="00DB694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-34</w:t>
            </w:r>
          </w:p>
        </w:tc>
        <w:tc>
          <w:tcPr>
            <w:tcW w:w="1035" w:type="dxa"/>
          </w:tcPr>
          <w:p w:rsidR="000221B4" w:rsidRPr="00332965" w:rsidRDefault="00DB694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23.74</w:t>
            </w:r>
          </w:p>
        </w:tc>
        <w:tc>
          <w:tcPr>
            <w:tcW w:w="885" w:type="dxa"/>
          </w:tcPr>
          <w:p w:rsidR="000221B4" w:rsidRPr="00332965" w:rsidRDefault="00DB694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/>
                <w:spacing w:val="-10"/>
                <w:sz w:val="26"/>
                <w:szCs w:val="26"/>
              </w:rPr>
              <w:t>5.</w:t>
            </w: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雜項紡織品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DB694D" w:rsidP="008F41B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0.88</w:t>
            </w:r>
          </w:p>
        </w:tc>
        <w:tc>
          <w:tcPr>
            <w:tcW w:w="773" w:type="dxa"/>
          </w:tcPr>
          <w:p w:rsidR="000221B4" w:rsidRPr="00332965" w:rsidRDefault="00DB694D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DB694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DB694D" w:rsidP="00F37EF9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1.65</w:t>
            </w:r>
          </w:p>
        </w:tc>
        <w:tc>
          <w:tcPr>
            <w:tcW w:w="709" w:type="dxa"/>
          </w:tcPr>
          <w:p w:rsidR="000221B4" w:rsidRPr="00332965" w:rsidRDefault="00DB694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1035" w:type="dxa"/>
          </w:tcPr>
          <w:p w:rsidR="000221B4" w:rsidRPr="00332965" w:rsidRDefault="00DB694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5.30</w:t>
            </w:r>
          </w:p>
        </w:tc>
        <w:tc>
          <w:tcPr>
            <w:tcW w:w="885" w:type="dxa"/>
          </w:tcPr>
          <w:p w:rsidR="000221B4" w:rsidRPr="00332965" w:rsidRDefault="00DB694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-28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0221B4" w:rsidRPr="00A966A2" w:rsidRDefault="00DF4A39" w:rsidP="00DF4A39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DB694D" w:rsidP="00560BD3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17.14</w:t>
            </w:r>
          </w:p>
        </w:tc>
        <w:tc>
          <w:tcPr>
            <w:tcW w:w="773" w:type="dxa"/>
            <w:shd w:val="pct10" w:color="auto" w:fill="auto"/>
          </w:tcPr>
          <w:p w:rsidR="000221B4" w:rsidRPr="00332965" w:rsidRDefault="000221B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 w:rsidRPr="00332965"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892" w:type="dxa"/>
            <w:tcBorders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0221B4" w:rsidRPr="00332965" w:rsidRDefault="005F072C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DB694D" w:rsidP="00C430B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30.22</w:t>
            </w:r>
          </w:p>
        </w:tc>
        <w:tc>
          <w:tcPr>
            <w:tcW w:w="709" w:type="dxa"/>
            <w:shd w:val="pct10" w:color="auto" w:fill="auto"/>
          </w:tcPr>
          <w:p w:rsidR="000221B4" w:rsidRPr="00332965" w:rsidRDefault="00DB694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-22</w:t>
            </w:r>
          </w:p>
        </w:tc>
        <w:tc>
          <w:tcPr>
            <w:tcW w:w="1035" w:type="dxa"/>
            <w:shd w:val="pct10" w:color="auto" w:fill="auto"/>
          </w:tcPr>
          <w:p w:rsidR="000221B4" w:rsidRPr="00332965" w:rsidRDefault="00DB694D" w:rsidP="00E82DB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5.67</w:t>
            </w:r>
          </w:p>
        </w:tc>
        <w:tc>
          <w:tcPr>
            <w:tcW w:w="885" w:type="dxa"/>
            <w:shd w:val="pct10" w:color="auto" w:fill="auto"/>
          </w:tcPr>
          <w:p w:rsidR="000221B4" w:rsidRPr="00332965" w:rsidRDefault="00DB694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</w:tr>
    </w:tbl>
    <w:p w:rsidR="000221B4" w:rsidRDefault="00306459" w:rsidP="00306459">
      <w:pPr>
        <w:pStyle w:val="11"/>
        <w:spacing w:line="480" w:lineRule="atLeast"/>
        <w:jc w:val="both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color w:val="0000FF"/>
          <w:spacing w:val="80"/>
          <w:sz w:val="20"/>
        </w:rPr>
        <w:drawing>
          <wp:anchor distT="0" distB="0" distL="114300" distR="114300" simplePos="0" relativeHeight="251664896" behindDoc="0" locked="0" layoutInCell="1" allowOverlap="1" wp14:anchorId="3A216193" wp14:editId="2DA90BCF">
            <wp:simplePos x="0" y="0"/>
            <wp:positionH relativeFrom="column">
              <wp:posOffset>404495</wp:posOffset>
            </wp:positionH>
            <wp:positionV relativeFrom="paragraph">
              <wp:posOffset>3465830</wp:posOffset>
            </wp:positionV>
            <wp:extent cx="5562600" cy="2313424"/>
            <wp:effectExtent l="0" t="0" r="0" b="0"/>
            <wp:wrapNone/>
            <wp:docPr id="37" name="物件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082D5C" w:rsidRDefault="000221B4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rFonts w:ascii="Times New Roman"/>
          <w:spacing w:val="80"/>
        </w:rPr>
        <w:br w:type="page"/>
      </w:r>
      <w:r w:rsidRPr="00082D5C">
        <w:rPr>
          <w:rFonts w:ascii="Times New Roman"/>
          <w:spacing w:val="0"/>
          <w:szCs w:val="28"/>
        </w:rPr>
        <w:lastRenderedPageBreak/>
        <w:t>(</w:t>
      </w:r>
      <w:r w:rsidR="006869BA" w:rsidRPr="00082D5C">
        <w:rPr>
          <w:rFonts w:ascii="Times New Roman" w:hint="eastAsia"/>
          <w:spacing w:val="0"/>
          <w:szCs w:val="28"/>
        </w:rPr>
        <w:t>二</w:t>
      </w:r>
      <w:r w:rsidRPr="00082D5C">
        <w:rPr>
          <w:rFonts w:ascii="Times New Roman"/>
          <w:spacing w:val="0"/>
          <w:szCs w:val="28"/>
        </w:rPr>
        <w:t>)</w:t>
      </w:r>
      <w:r w:rsidRPr="00082D5C">
        <w:rPr>
          <w:rFonts w:ascii="Times New Roman" w:hint="eastAsia"/>
          <w:spacing w:val="0"/>
          <w:szCs w:val="28"/>
        </w:rPr>
        <w:t>布</w:t>
      </w:r>
      <w:r w:rsidR="001C0069" w:rsidRPr="00082D5C">
        <w:rPr>
          <w:rFonts w:ascii="Times New Roman" w:hint="eastAsia"/>
          <w:spacing w:val="0"/>
          <w:szCs w:val="28"/>
        </w:rPr>
        <w:t>料</w:t>
      </w:r>
      <w:r w:rsidR="00847B19" w:rsidRPr="00082D5C">
        <w:rPr>
          <w:rFonts w:ascii="Times New Roman" w:hint="eastAsia"/>
          <w:spacing w:val="0"/>
          <w:szCs w:val="28"/>
        </w:rPr>
        <w:t>出口項目分析</w:t>
      </w:r>
    </w:p>
    <w:p w:rsidR="000221B4" w:rsidRPr="00A04B98" w:rsidRDefault="00144284" w:rsidP="00C56E08">
      <w:pPr>
        <w:pStyle w:val="1"/>
        <w:numPr>
          <w:ilvl w:val="0"/>
          <w:numId w:val="0"/>
        </w:numPr>
        <w:snapToGrid w:val="0"/>
        <w:spacing w:afterLines="100" w:after="240" w:line="480" w:lineRule="exact"/>
        <w:ind w:leftChars="300" w:left="720" w:right="0"/>
        <w:rPr>
          <w:rFonts w:ascii="Times New Roman"/>
          <w:b/>
          <w:spacing w:val="0"/>
          <w:sz w:val="32"/>
        </w:rPr>
      </w:pPr>
      <w:r>
        <w:rPr>
          <w:rFonts w:ascii="Times New Roman" w:hint="eastAsia"/>
          <w:b/>
          <w:bCs/>
          <w:spacing w:val="0"/>
          <w:szCs w:val="28"/>
        </w:rPr>
        <w:t>針</w:t>
      </w:r>
      <w:r w:rsidR="00573AE2">
        <w:rPr>
          <w:rFonts w:ascii="Times New Roman"/>
          <w:b/>
          <w:bCs/>
          <w:spacing w:val="0"/>
          <w:szCs w:val="28"/>
        </w:rPr>
        <w:t>織</w:t>
      </w:r>
      <w:r w:rsidR="005C6D7D" w:rsidRPr="00082D5C">
        <w:rPr>
          <w:rFonts w:ascii="Times New Roman" w:hint="eastAsia"/>
          <w:b/>
          <w:bCs/>
          <w:spacing w:val="0"/>
          <w:szCs w:val="28"/>
        </w:rPr>
        <w:t>布</w:t>
      </w:r>
      <w:r w:rsidR="000221B4" w:rsidRPr="00082D5C">
        <w:rPr>
          <w:rFonts w:ascii="Times New Roman" w:hint="eastAsia"/>
          <w:b/>
          <w:bCs/>
          <w:spacing w:val="0"/>
          <w:szCs w:val="28"/>
        </w:rPr>
        <w:t>出口</w:t>
      </w:r>
      <w:r w:rsidR="00593CEF" w:rsidRPr="00082D5C">
        <w:rPr>
          <w:rFonts w:ascii="Times New Roman" w:hint="eastAsia"/>
          <w:b/>
          <w:spacing w:val="0"/>
          <w:szCs w:val="28"/>
        </w:rPr>
        <w:t>達</w:t>
      </w:r>
      <w:r w:rsidR="005031ED">
        <w:rPr>
          <w:rFonts w:ascii="Times New Roman" w:hint="eastAsia"/>
          <w:b/>
          <w:spacing w:val="0"/>
          <w:szCs w:val="28"/>
        </w:rPr>
        <w:t>4.17</w:t>
      </w:r>
      <w:r w:rsidR="00593CEF" w:rsidRPr="00082D5C">
        <w:rPr>
          <w:rFonts w:ascii="Times New Roman" w:hint="eastAsia"/>
          <w:b/>
          <w:spacing w:val="0"/>
          <w:szCs w:val="28"/>
        </w:rPr>
        <w:t>億美元</w:t>
      </w:r>
      <w:r w:rsidR="00B614E5" w:rsidRPr="00082D5C">
        <w:rPr>
          <w:rFonts w:ascii="Times New Roman" w:hint="eastAsia"/>
          <w:b/>
          <w:spacing w:val="0"/>
          <w:szCs w:val="28"/>
        </w:rPr>
        <w:t>(</w:t>
      </w:r>
      <w:r w:rsidR="00B614E5" w:rsidRPr="00082D5C">
        <w:rPr>
          <w:rFonts w:ascii="Times New Roman" w:hint="eastAsia"/>
          <w:b/>
          <w:spacing w:val="0"/>
          <w:szCs w:val="28"/>
        </w:rPr>
        <w:t>佔</w:t>
      </w:r>
      <w:r w:rsidR="00B614E5">
        <w:rPr>
          <w:rFonts w:ascii="Times New Roman" w:hint="eastAsia"/>
          <w:b/>
          <w:spacing w:val="0"/>
          <w:szCs w:val="28"/>
        </w:rPr>
        <w:t>3</w:t>
      </w:r>
      <w:r w:rsidR="00B614E5">
        <w:rPr>
          <w:rFonts w:ascii="Times New Roman"/>
          <w:b/>
          <w:spacing w:val="0"/>
          <w:szCs w:val="28"/>
        </w:rPr>
        <w:t>4</w:t>
      </w:r>
      <w:r w:rsidR="00B614E5" w:rsidRPr="00082D5C">
        <w:rPr>
          <w:rFonts w:ascii="Times New Roman" w:hint="eastAsia"/>
          <w:b/>
          <w:spacing w:val="0"/>
          <w:szCs w:val="28"/>
        </w:rPr>
        <w:t>%)</w:t>
      </w:r>
      <w:r w:rsidR="00593CEF" w:rsidRPr="00082D5C">
        <w:rPr>
          <w:rFonts w:ascii="Times New Roman" w:hint="eastAsia"/>
          <w:b/>
          <w:spacing w:val="0"/>
          <w:szCs w:val="28"/>
        </w:rPr>
        <w:t>，</w:t>
      </w:r>
      <w:r w:rsidR="00B614E5">
        <w:rPr>
          <w:rFonts w:ascii="Times New Roman" w:hint="eastAsia"/>
          <w:b/>
          <w:spacing w:val="0"/>
          <w:szCs w:val="28"/>
        </w:rPr>
        <w:t>略</w:t>
      </w:r>
      <w:r w:rsidR="00B614E5">
        <w:rPr>
          <w:rFonts w:ascii="Times New Roman"/>
          <w:b/>
          <w:spacing w:val="0"/>
          <w:szCs w:val="28"/>
        </w:rPr>
        <w:t>高於梭織</w:t>
      </w:r>
      <w:r w:rsidR="00593CEF" w:rsidRPr="00082D5C">
        <w:rPr>
          <w:rFonts w:ascii="Times New Roman" w:hint="eastAsia"/>
          <w:b/>
          <w:spacing w:val="0"/>
          <w:szCs w:val="28"/>
        </w:rPr>
        <w:t>布</w:t>
      </w:r>
      <w:r w:rsidR="00593CEF" w:rsidRPr="00082D5C">
        <w:rPr>
          <w:rFonts w:ascii="Times New Roman" w:hint="eastAsia"/>
          <w:b/>
          <w:bCs/>
          <w:spacing w:val="0"/>
          <w:szCs w:val="28"/>
        </w:rPr>
        <w:t>，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較</w:t>
      </w:r>
      <w:r w:rsidR="00573AE2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同期</w:t>
      </w:r>
      <w:r w:rsidR="00CE4494">
        <w:rPr>
          <w:rFonts w:ascii="Times New Roman" w:hint="eastAsia"/>
          <w:b/>
          <w:bCs/>
          <w:spacing w:val="0"/>
          <w:szCs w:val="28"/>
        </w:rPr>
        <w:t>衰</w:t>
      </w:r>
      <w:r w:rsidR="00CE4494">
        <w:rPr>
          <w:rFonts w:ascii="Times New Roman"/>
          <w:b/>
          <w:bCs/>
          <w:spacing w:val="0"/>
          <w:szCs w:val="28"/>
        </w:rPr>
        <w:t>退</w:t>
      </w:r>
      <w:r>
        <w:rPr>
          <w:rFonts w:ascii="Times New Roman" w:hint="eastAsia"/>
          <w:b/>
          <w:bCs/>
          <w:spacing w:val="0"/>
          <w:szCs w:val="28"/>
        </w:rPr>
        <w:t>3</w:t>
      </w:r>
      <w:r w:rsidR="005031ED">
        <w:rPr>
          <w:rFonts w:ascii="Times New Roman"/>
          <w:b/>
          <w:bCs/>
          <w:spacing w:val="0"/>
          <w:szCs w:val="28"/>
        </w:rPr>
        <w:t>7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%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；出口單價</w:t>
      </w:r>
      <w:r w:rsidR="005759F8">
        <w:rPr>
          <w:rFonts w:ascii="Times New Roman" w:hint="eastAsia"/>
          <w:b/>
          <w:bCs/>
          <w:spacing w:val="0"/>
          <w:szCs w:val="28"/>
        </w:rPr>
        <w:t>成</w:t>
      </w:r>
      <w:r w:rsidR="005759F8">
        <w:rPr>
          <w:rFonts w:ascii="Times New Roman"/>
          <w:b/>
          <w:bCs/>
          <w:spacing w:val="0"/>
          <w:szCs w:val="28"/>
        </w:rPr>
        <w:t>長</w:t>
      </w:r>
      <w:r w:rsidR="005031ED">
        <w:rPr>
          <w:rFonts w:ascii="Times New Roman" w:hint="eastAsia"/>
          <w:b/>
          <w:bCs/>
          <w:spacing w:val="0"/>
          <w:szCs w:val="28"/>
        </w:rPr>
        <w:t>1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%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035"/>
        <w:gridCol w:w="1035"/>
        <w:gridCol w:w="1035"/>
        <w:gridCol w:w="1095"/>
        <w:gridCol w:w="1035"/>
        <w:gridCol w:w="1065"/>
        <w:gridCol w:w="840"/>
      </w:tblGrid>
      <w:tr w:rsidR="000221B4" w:rsidTr="00144284">
        <w:trPr>
          <w:cantSplit/>
        </w:trPr>
        <w:tc>
          <w:tcPr>
            <w:tcW w:w="13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3536" w:rsidRPr="00904535" w:rsidRDefault="009D3536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A2F6A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44284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梭織布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B614E5" w:rsidP="003973E8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4.16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2C7E03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34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21B4" w:rsidRDefault="005031ED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-16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A6B" w:rsidRDefault="005031ED" w:rsidP="00F12A6B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4.42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5031ED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0221B4" w:rsidRDefault="005031E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9.43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</w:tcPr>
          <w:p w:rsidR="000221B4" w:rsidRDefault="005031ED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</w:tr>
      <w:tr w:rsidR="000221B4" w:rsidTr="00144284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針織布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5031ED" w:rsidP="004843F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4.17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7C1C8A" w:rsidP="0050188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BD365E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21B4" w:rsidRDefault="005031ED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5031ED" w:rsidP="004D0EFE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3.67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5031ED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5031E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11.36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221B4" w:rsidRDefault="005031ED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  <w:tr w:rsidR="00D549F6" w:rsidTr="004843FD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D549F6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bookmarkStart w:id="2" w:name="_Hlk242688921"/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特種布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2918FF" w:rsidP="000C77B5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367249" w:rsidP="0036724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2C7E03"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5031ED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5031ED" w:rsidP="0046292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4.9</w:t>
            </w:r>
            <w:r w:rsidR="00462922"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5031ED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5031ED" w:rsidP="009F68BF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8.07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D549F6" w:rsidRDefault="005031ED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</w:tr>
      <w:bookmarkEnd w:id="2"/>
      <w:tr w:rsidR="005031ED" w:rsidTr="005326FD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031ED" w:rsidRPr="007E1242" w:rsidRDefault="005031ED" w:rsidP="005031E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7E1242">
              <w:rPr>
                <w:rFonts w:ascii="Times New Roman" w:eastAsia="標楷體" w:hint="eastAsia"/>
                <w:spacing w:val="30"/>
                <w:sz w:val="28"/>
              </w:rPr>
              <w:t>合　計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031ED" w:rsidRPr="00332965" w:rsidRDefault="005031ED" w:rsidP="005031E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12.35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031ED" w:rsidRPr="00332965" w:rsidRDefault="005031ED" w:rsidP="005031E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5031ED" w:rsidRPr="00332965" w:rsidRDefault="005031ED" w:rsidP="005031E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031ED" w:rsidRPr="00332965" w:rsidRDefault="005031ED" w:rsidP="005031E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13.07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031ED" w:rsidRPr="00332965" w:rsidRDefault="005031ED" w:rsidP="005031ED">
            <w:pPr>
              <w:pStyle w:val="11"/>
              <w:wordWrap w:val="0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-25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031ED" w:rsidRPr="00332965" w:rsidRDefault="005031ED" w:rsidP="005031E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9.45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</w:tcPr>
          <w:p w:rsidR="005031ED" w:rsidRPr="00332965" w:rsidRDefault="005031ED" w:rsidP="005031E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</w:tr>
    </w:tbl>
    <w:p w:rsidR="000221B4" w:rsidRPr="00CB7F73" w:rsidRDefault="00FA607D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 wp14:anchorId="09DA6479" wp14:editId="1A4D1A4D">
            <wp:simplePos x="0" y="0"/>
            <wp:positionH relativeFrom="margin">
              <wp:align>center</wp:align>
            </wp:positionH>
            <wp:positionV relativeFrom="paragraph">
              <wp:posOffset>3023235</wp:posOffset>
            </wp:positionV>
            <wp:extent cx="6705600" cy="3110865"/>
            <wp:effectExtent l="0" t="0" r="0" b="0"/>
            <wp:wrapSquare wrapText="bothSides"/>
            <wp:docPr id="26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70016" behindDoc="0" locked="0" layoutInCell="1" allowOverlap="1" wp14:anchorId="1AF6B31F" wp14:editId="05427A1E">
            <wp:simplePos x="0" y="0"/>
            <wp:positionH relativeFrom="column">
              <wp:posOffset>52070</wp:posOffset>
            </wp:positionH>
            <wp:positionV relativeFrom="paragraph">
              <wp:posOffset>70485</wp:posOffset>
            </wp:positionV>
            <wp:extent cx="5780405" cy="2849245"/>
            <wp:effectExtent l="0" t="0" r="0" b="0"/>
            <wp:wrapNone/>
            <wp:docPr id="22" name="物件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CB7F73">
        <w:rPr>
          <w:rFonts w:ascii="Times New Roman"/>
          <w:sz w:val="32"/>
        </w:rPr>
        <w:br w:type="page"/>
      </w:r>
      <w:r w:rsidR="004915D2" w:rsidRPr="00CB7F73">
        <w:rPr>
          <w:rFonts w:ascii="Times New Roman" w:hint="eastAsia"/>
          <w:spacing w:val="0"/>
          <w:szCs w:val="28"/>
        </w:rPr>
        <w:lastRenderedPageBreak/>
        <w:t>1.</w:t>
      </w:r>
      <w:r w:rsidR="000221B4" w:rsidRPr="00CB7F73">
        <w:rPr>
          <w:rFonts w:ascii="Times New Roman" w:hint="eastAsia"/>
          <w:spacing w:val="0"/>
          <w:szCs w:val="28"/>
        </w:rPr>
        <w:t>以</w:t>
      </w:r>
      <w:r w:rsidR="000221B4" w:rsidRPr="00CB7F73">
        <w:rPr>
          <w:rFonts w:ascii="Times New Roman" w:hint="eastAsia"/>
          <w:b/>
          <w:bCs/>
          <w:spacing w:val="0"/>
          <w:szCs w:val="28"/>
        </w:rPr>
        <w:t>胚布及成品布</w:t>
      </w:r>
      <w:r w:rsidR="004915D2" w:rsidRPr="00CB7F73">
        <w:rPr>
          <w:rFonts w:ascii="Times New Roman" w:hint="eastAsia"/>
          <w:spacing w:val="0"/>
          <w:szCs w:val="28"/>
        </w:rPr>
        <w:t>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889"/>
        <w:gridCol w:w="889"/>
        <w:gridCol w:w="1066"/>
        <w:gridCol w:w="756"/>
        <w:gridCol w:w="889"/>
        <w:gridCol w:w="791"/>
      </w:tblGrid>
      <w:tr w:rsidR="000221B4" w:rsidTr="001C5B73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ind w:left="98" w:hangingChars="35" w:hanging="98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5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2918FF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0.17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Default="00462922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9C63B8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-36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9C63B8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0.44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9662CF" w:rsidRDefault="009C63B8" w:rsidP="009662C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-27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9C63B8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4.00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D97E4E" w:rsidRDefault="009C63B8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-12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9C63B8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3.99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Default="002C7E03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462922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9C63B8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462922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3.98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9C63B8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9C63B8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10.03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D97E4E" w:rsidRDefault="009C63B8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</w:tr>
      <w:tr w:rsidR="00157011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157011" w:rsidP="00157011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針織胚布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9C63B8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0.20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Default="004D0EFE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9C63B8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-20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9C63B8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</w:t>
            </w:r>
            <w:r w:rsidR="00462922"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Pr="009662CF" w:rsidRDefault="009C63B8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-17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9C63B8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5.37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Pr="00D97E4E" w:rsidRDefault="009C63B8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針織成品布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9C63B8" w:rsidP="00FA607D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3.97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Default="009F216A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2C7E03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9C63B8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9C63B8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3.30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9C63B8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-39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9C63B8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12.04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D97E4E" w:rsidRDefault="009C63B8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</w:tbl>
    <w:p w:rsidR="000221B4" w:rsidRPr="005A535E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60800" behindDoc="0" locked="0" layoutInCell="1" allowOverlap="1" wp14:anchorId="07EC48B8" wp14:editId="0EAE6E06">
            <wp:simplePos x="0" y="0"/>
            <wp:positionH relativeFrom="column">
              <wp:posOffset>-439420</wp:posOffset>
            </wp:positionH>
            <wp:positionV relativeFrom="paragraph">
              <wp:posOffset>3196590</wp:posOffset>
            </wp:positionV>
            <wp:extent cx="6515100" cy="3314700"/>
            <wp:effectExtent l="0" t="0" r="0" b="0"/>
            <wp:wrapTopAndBottom/>
            <wp:docPr id="24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color w:val="FF0000"/>
          <w:spacing w:val="80"/>
        </w:rPr>
        <w:drawing>
          <wp:anchor distT="0" distB="0" distL="114300" distR="114300" simplePos="0" relativeHeight="251652608" behindDoc="0" locked="0" layoutInCell="1" allowOverlap="1" wp14:anchorId="54BF91FA" wp14:editId="54500DB1">
            <wp:simplePos x="0" y="0"/>
            <wp:positionH relativeFrom="column">
              <wp:posOffset>-300990</wp:posOffset>
            </wp:positionH>
            <wp:positionV relativeFrom="paragraph">
              <wp:posOffset>130175</wp:posOffset>
            </wp:positionV>
            <wp:extent cx="6469380" cy="2892425"/>
            <wp:effectExtent l="0" t="0" r="0" b="0"/>
            <wp:wrapTopAndBottom/>
            <wp:docPr id="14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z w:val="32"/>
        </w:rPr>
        <w:br w:type="page"/>
      </w:r>
      <w:r w:rsidR="004915D2" w:rsidRPr="005A535E">
        <w:rPr>
          <w:rFonts w:ascii="Times New Roman" w:hint="eastAsia"/>
          <w:spacing w:val="0"/>
          <w:szCs w:val="28"/>
        </w:rPr>
        <w:lastRenderedPageBreak/>
        <w:t>2.</w:t>
      </w:r>
      <w:r w:rsidR="000221B4" w:rsidRPr="005A535E">
        <w:rPr>
          <w:rFonts w:ascii="Times New Roman" w:hint="eastAsia"/>
          <w:spacing w:val="0"/>
          <w:szCs w:val="28"/>
        </w:rPr>
        <w:t>以</w:t>
      </w:r>
      <w:r w:rsidR="000221B4" w:rsidRPr="005A535E">
        <w:rPr>
          <w:rFonts w:ascii="Times New Roman" w:hint="eastAsia"/>
          <w:b/>
          <w:bCs/>
          <w:spacing w:val="0"/>
          <w:szCs w:val="28"/>
        </w:rPr>
        <w:t>梭織布</w:t>
      </w:r>
      <w:r w:rsidR="004915D2" w:rsidRPr="005A535E">
        <w:rPr>
          <w:rFonts w:ascii="Times New Roman" w:hint="eastAsia"/>
          <w:spacing w:val="0"/>
          <w:szCs w:val="28"/>
        </w:rPr>
        <w:t>主要項目分析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272"/>
        <w:gridCol w:w="1272"/>
        <w:gridCol w:w="1272"/>
        <w:gridCol w:w="1272"/>
        <w:gridCol w:w="1272"/>
      </w:tblGrid>
      <w:tr w:rsidR="000221B4" w:rsidTr="002836D0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佔布料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出口量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萬公噸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梭織長纖布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587180" w:rsidRDefault="00587180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587180">
              <w:rPr>
                <w:rFonts w:ascii="Times New Roman" w:eastAsia="標楷體"/>
                <w:spacing w:val="30"/>
                <w:sz w:val="28"/>
              </w:rPr>
              <w:t>3.65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587180" w:rsidRDefault="00F94B51" w:rsidP="00832E46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587180">
              <w:rPr>
                <w:rFonts w:ascii="Times New Roman" w:eastAsia="標楷體"/>
                <w:spacing w:val="30"/>
                <w:sz w:val="28"/>
              </w:rPr>
              <w:t>3</w:t>
            </w:r>
            <w:r w:rsidR="00A4029B" w:rsidRPr="00587180">
              <w:rPr>
                <w:rFonts w:ascii="Times New Roman" w:eastAsia="標楷體"/>
                <w:spacing w:val="30"/>
                <w:sz w:val="28"/>
              </w:rPr>
              <w:t>0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587180" w:rsidRDefault="00587180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587180"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587180" w:rsidRDefault="00587180" w:rsidP="00C562B9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 w:rsidRPr="00587180">
              <w:rPr>
                <w:rFonts w:ascii="Times New Roman" w:eastAsia="標楷體"/>
                <w:spacing w:val="30"/>
                <w:sz w:val="28"/>
              </w:rPr>
              <w:t>3.79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587180" w:rsidRDefault="00587180" w:rsidP="001E418C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587180">
              <w:rPr>
                <w:rFonts w:ascii="Times New Roman" w:eastAsia="標楷體"/>
                <w:spacing w:val="30"/>
                <w:sz w:val="28"/>
              </w:rPr>
              <w:t>-11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梭織短纖布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587180" w:rsidRDefault="00587180" w:rsidP="00A940B2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587180">
              <w:rPr>
                <w:rFonts w:ascii="Times New Roman" w:eastAsia="標楷體"/>
                <w:spacing w:val="30"/>
                <w:sz w:val="28"/>
              </w:rPr>
              <w:t>0.5</w:t>
            </w:r>
            <w:r w:rsidR="00C73BAE"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587180" w:rsidRDefault="00AE52C6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587180">
              <w:rPr>
                <w:rFonts w:ascii="Times New Roman" w:eastAsia="標楷體" w:hint="eastAsia"/>
                <w:spacing w:val="30"/>
                <w:sz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587180" w:rsidRDefault="00587180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587180">
              <w:rPr>
                <w:rFonts w:ascii="Times New Roman" w:eastAsia="標楷體"/>
                <w:spacing w:val="30"/>
                <w:sz w:val="28"/>
              </w:rPr>
              <w:t>-29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587180" w:rsidRDefault="00587180" w:rsidP="00450670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 w:rsidRPr="00587180">
              <w:rPr>
                <w:rFonts w:ascii="Times New Roman" w:eastAsia="標楷體"/>
                <w:spacing w:val="30"/>
                <w:sz w:val="28"/>
              </w:rPr>
              <w:t>0.63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587180" w:rsidRDefault="00587180" w:rsidP="00450670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587180">
              <w:rPr>
                <w:rFonts w:ascii="Times New Roman" w:eastAsia="標楷體"/>
                <w:spacing w:val="30"/>
                <w:sz w:val="28"/>
              </w:rPr>
              <w:t>-23</w:t>
            </w:r>
          </w:p>
        </w:tc>
      </w:tr>
    </w:tbl>
    <w:p w:rsidR="000221B4" w:rsidRDefault="00C75535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sz w:val="20"/>
        </w:rPr>
        <w:drawing>
          <wp:anchor distT="0" distB="0" distL="114300" distR="114300" simplePos="0" relativeHeight="251653632" behindDoc="0" locked="0" layoutInCell="1" allowOverlap="1" wp14:anchorId="1E2A3265" wp14:editId="53DC002B">
            <wp:simplePos x="0" y="0"/>
            <wp:positionH relativeFrom="column">
              <wp:posOffset>102870</wp:posOffset>
            </wp:positionH>
            <wp:positionV relativeFrom="paragraph">
              <wp:posOffset>441325</wp:posOffset>
            </wp:positionV>
            <wp:extent cx="5791200" cy="2806065"/>
            <wp:effectExtent l="0" t="0" r="0" b="0"/>
            <wp:wrapTopAndBottom/>
            <wp:docPr id="17" name="物件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Default="000221B4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</w:p>
    <w:p w:rsidR="000221B4" w:rsidRPr="001C5B73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976FF6">
        <w:rPr>
          <w:rFonts w:ascii="Times New Roman"/>
          <w:noProof/>
          <w:szCs w:val="28"/>
        </w:rPr>
        <w:drawing>
          <wp:anchor distT="0" distB="0" distL="114300" distR="114300" simplePos="0" relativeHeight="251654656" behindDoc="0" locked="0" layoutInCell="1" allowOverlap="1" wp14:anchorId="39FF434B" wp14:editId="10C56DA4">
            <wp:simplePos x="0" y="0"/>
            <wp:positionH relativeFrom="column">
              <wp:posOffset>-49530</wp:posOffset>
            </wp:positionH>
            <wp:positionV relativeFrom="paragraph">
              <wp:posOffset>201295</wp:posOffset>
            </wp:positionV>
            <wp:extent cx="5854065" cy="3143250"/>
            <wp:effectExtent l="0" t="0" r="0" b="0"/>
            <wp:wrapTopAndBottom/>
            <wp:docPr id="18" name="物件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976FF6">
        <w:rPr>
          <w:rFonts w:ascii="Times New Roman"/>
          <w:szCs w:val="28"/>
        </w:rPr>
        <w:br w:type="page"/>
      </w:r>
      <w:r w:rsidR="001C088E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010BD472" wp14:editId="3DE1BECE">
            <wp:simplePos x="0" y="0"/>
            <wp:positionH relativeFrom="column">
              <wp:posOffset>-447304</wp:posOffset>
            </wp:positionH>
            <wp:positionV relativeFrom="paragraph">
              <wp:posOffset>2937188</wp:posOffset>
            </wp:positionV>
            <wp:extent cx="6858000" cy="2710815"/>
            <wp:effectExtent l="0" t="0" r="0" b="0"/>
            <wp:wrapTopAndBottom/>
            <wp:docPr id="19" name="物件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5D2" w:rsidRPr="001C5B73">
        <w:rPr>
          <w:rFonts w:ascii="Times New Roman" w:hint="eastAsia"/>
          <w:spacing w:val="0"/>
          <w:szCs w:val="28"/>
        </w:rPr>
        <w:t>3.</w:t>
      </w:r>
      <w:r w:rsidR="000221B4" w:rsidRPr="001C5B73">
        <w:rPr>
          <w:rFonts w:ascii="Times New Roman" w:hint="eastAsia"/>
          <w:spacing w:val="0"/>
          <w:szCs w:val="28"/>
        </w:rPr>
        <w:t>以</w:t>
      </w:r>
      <w:r w:rsidR="000221B4" w:rsidRPr="001C5B73">
        <w:rPr>
          <w:rFonts w:ascii="Times New Roman" w:hint="eastAsia"/>
          <w:b/>
          <w:bCs/>
          <w:spacing w:val="0"/>
          <w:szCs w:val="28"/>
        </w:rPr>
        <w:t>特種布</w:t>
      </w:r>
      <w:r w:rsidR="00C56E08" w:rsidRPr="001C5B73">
        <w:rPr>
          <w:rFonts w:ascii="Times New Roman" w:hint="eastAsia"/>
          <w:spacing w:val="0"/>
          <w:szCs w:val="28"/>
        </w:rPr>
        <w:t>主要項目分析</w:t>
      </w:r>
    </w:p>
    <w:tbl>
      <w:tblPr>
        <w:tblW w:w="8486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960"/>
        <w:gridCol w:w="840"/>
        <w:gridCol w:w="1080"/>
        <w:gridCol w:w="720"/>
        <w:gridCol w:w="905"/>
        <w:gridCol w:w="741"/>
      </w:tblGrid>
      <w:tr w:rsidR="00DD4FD1" w:rsidTr="00462922">
        <w:tc>
          <w:tcPr>
            <w:tcW w:w="21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CC06FE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DD4FD1" w:rsidTr="00462922">
        <w:trPr>
          <w:trHeight w:val="442"/>
        </w:trPr>
        <w:tc>
          <w:tcPr>
            <w:tcW w:w="21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pacing w:val="-12"/>
                <w:sz w:val="28"/>
              </w:rPr>
            </w:pPr>
            <w:r w:rsidRPr="00754E83">
              <w:rPr>
                <w:rFonts w:ascii="Times New Roman" w:eastAsia="標楷體"/>
                <w:spacing w:val="-12"/>
                <w:sz w:val="28"/>
              </w:rPr>
              <w:t>1.</w:t>
            </w:r>
            <w:r w:rsidRPr="00754E83">
              <w:rPr>
                <w:rFonts w:ascii="Times New Roman" w:eastAsia="標楷體" w:hint="eastAsia"/>
                <w:spacing w:val="-12"/>
                <w:sz w:val="28"/>
              </w:rPr>
              <w:t>浸漬塗敷加工布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B5515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1.83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8A7C5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  <w:r w:rsidR="00462922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B5515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B5515F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1.64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B5515F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-24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B5515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11.17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B5515F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2.</w:t>
            </w:r>
            <w:r w:rsidRPr="00754E83">
              <w:rPr>
                <w:rFonts w:ascii="Times New Roman" w:eastAsia="標楷體" w:hint="eastAsia"/>
                <w:sz w:val="28"/>
              </w:rPr>
              <w:t>毛巾布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B5515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0.24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600810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B5515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B5515F" w:rsidP="00F9691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B5515F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-36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B5515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10.41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B5515F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3.</w:t>
            </w:r>
            <w:r w:rsidRPr="00754E83">
              <w:rPr>
                <w:rFonts w:ascii="Times New Roman" w:eastAsia="標楷體" w:hint="eastAsia"/>
                <w:sz w:val="28"/>
              </w:rPr>
              <w:t>不織布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A016D8" w:rsidP="008A7C5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0.78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8A7C5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B5515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B5515F" w:rsidP="002A6A8B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1.9</w:t>
            </w:r>
            <w:r w:rsidR="00462922"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B5515F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-16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B5515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3.93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B5515F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4.</w:t>
            </w:r>
            <w:r w:rsidRPr="00754E83">
              <w:rPr>
                <w:rFonts w:ascii="Times New Roman" w:eastAsia="標楷體" w:hint="eastAsia"/>
                <w:sz w:val="28"/>
              </w:rPr>
              <w:t>其他織物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B5515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1.17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462922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Default="00B5515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B5515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1.14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B5515F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-34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A0580" w:rsidRDefault="00B5515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10.25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B5515F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</w:tr>
      <w:tr w:rsidR="00B5515F" w:rsidTr="00462922">
        <w:tc>
          <w:tcPr>
            <w:tcW w:w="216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5515F" w:rsidRPr="00754E83" w:rsidRDefault="00B5515F" w:rsidP="00B5515F">
            <w:pPr>
              <w:pStyle w:val="11"/>
              <w:spacing w:line="480" w:lineRule="atLeast"/>
              <w:ind w:leftChars="126" w:left="302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B5515F" w:rsidRDefault="00B5515F" w:rsidP="00B5515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4.0</w:t>
            </w:r>
            <w:bookmarkStart w:id="3" w:name="_GoBack"/>
            <w:bookmarkEnd w:id="3"/>
            <w:r w:rsidR="00A016D8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8" w:space="0" w:color="auto"/>
            </w:tcBorders>
          </w:tcPr>
          <w:p w:rsidR="00B5515F" w:rsidRDefault="00B5515F" w:rsidP="00B5515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5515F" w:rsidRDefault="00B5515F" w:rsidP="00B5515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B5515F" w:rsidRDefault="00B5515F" w:rsidP="00B5515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4.9</w:t>
            </w:r>
            <w:r w:rsidR="00462922"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</w:tcPr>
          <w:p w:rsidR="00B5515F" w:rsidRDefault="00B5515F" w:rsidP="00B5515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-24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8" w:space="0" w:color="auto"/>
            </w:tcBorders>
          </w:tcPr>
          <w:p w:rsidR="00B5515F" w:rsidRDefault="00B5515F" w:rsidP="00B5515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8.07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8" w:space="0" w:color="auto"/>
            </w:tcBorders>
          </w:tcPr>
          <w:p w:rsidR="00B5515F" w:rsidRDefault="00B5515F" w:rsidP="00B5515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</w:tr>
    </w:tbl>
    <w:p w:rsidR="000221B4" w:rsidRDefault="001E44E6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b/>
          <w:sz w:val="32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76160" behindDoc="1" locked="0" layoutInCell="1" allowOverlap="1" wp14:anchorId="32B4B1C0" wp14:editId="5913E95E">
            <wp:simplePos x="0" y="0"/>
            <wp:positionH relativeFrom="margin">
              <wp:posOffset>-360045</wp:posOffset>
            </wp:positionH>
            <wp:positionV relativeFrom="paragraph">
              <wp:posOffset>3255010</wp:posOffset>
            </wp:positionV>
            <wp:extent cx="6515100" cy="3314700"/>
            <wp:effectExtent l="0" t="0" r="0" b="0"/>
            <wp:wrapNone/>
            <wp:docPr id="23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8D" w:rsidRDefault="0049448D" w:rsidP="0049448D">
      <w:pPr>
        <w:spacing w:beforeLines="20" w:before="48" w:line="420" w:lineRule="exact"/>
        <w:ind w:right="-170" w:firstLineChars="100" w:firstLine="380"/>
        <w:jc w:val="right"/>
        <w:rPr>
          <w:spacing w:val="30"/>
          <w:sz w:val="32"/>
          <w:szCs w:val="32"/>
        </w:rPr>
      </w:pPr>
    </w:p>
    <w:p w:rsidR="000221B4" w:rsidRPr="004915D2" w:rsidRDefault="000221B4" w:rsidP="001C5B73">
      <w:pPr>
        <w:spacing w:beforeLines="20" w:before="48" w:line="420" w:lineRule="exact"/>
        <w:ind w:right="-170" w:firstLineChars="100" w:firstLine="320"/>
        <w:rPr>
          <w:sz w:val="32"/>
          <w:szCs w:val="32"/>
        </w:rPr>
      </w:pPr>
      <w:r w:rsidRPr="0049448D">
        <w:rPr>
          <w:sz w:val="32"/>
          <w:szCs w:val="32"/>
        </w:rPr>
        <w:br w:type="page"/>
      </w:r>
      <w:r w:rsidRPr="00976FF6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二、主要出口市場</w:t>
      </w:r>
    </w:p>
    <w:p w:rsidR="000221B4" w:rsidRPr="004915D2" w:rsidRDefault="007F7602" w:rsidP="00976FF6">
      <w:pPr>
        <w:pStyle w:val="a"/>
        <w:numPr>
          <w:ilvl w:val="0"/>
          <w:numId w:val="0"/>
        </w:numPr>
        <w:spacing w:afterLines="50" w:after="120" w:line="480" w:lineRule="exact"/>
        <w:ind w:leftChars="450" w:left="1080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112</w:t>
      </w:r>
      <w:r w:rsidR="006869BA" w:rsidRPr="004915D2">
        <w:rPr>
          <w:rFonts w:ascii="Times New Roman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/>
          <w:color w:val="auto"/>
          <w:spacing w:val="0"/>
          <w:sz w:val="28"/>
          <w:szCs w:val="28"/>
        </w:rPr>
        <w:t>1</w:t>
      </w:r>
      <w:r w:rsidR="00964A07">
        <w:rPr>
          <w:rFonts w:ascii="Times New Roman"/>
          <w:color w:val="auto"/>
          <w:spacing w:val="0"/>
          <w:sz w:val="28"/>
          <w:szCs w:val="28"/>
        </w:rPr>
        <w:t>-3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月我國紡織品第一大出口市場為</w:t>
      </w:r>
      <w:r w:rsidR="00AE4DDF" w:rsidRPr="004915D2">
        <w:rPr>
          <w:rFonts w:ascii="Times New Roman" w:hint="eastAsia"/>
          <w:color w:val="auto"/>
          <w:spacing w:val="0"/>
          <w:sz w:val="28"/>
          <w:szCs w:val="28"/>
        </w:rPr>
        <w:t>越南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，出口值達</w:t>
      </w:r>
      <w:r w:rsidR="00B6773E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4.65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億美元，佔紡織品出口值之</w:t>
      </w:r>
      <w:r w:rsidR="00841D60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2</w:t>
      </w:r>
      <w:r w:rsidR="00930931">
        <w:rPr>
          <w:rFonts w:ascii="Times New Roman"/>
          <w:b w:val="0"/>
          <w:bCs/>
          <w:color w:val="auto"/>
          <w:spacing w:val="0"/>
          <w:sz w:val="28"/>
          <w:szCs w:val="28"/>
        </w:rPr>
        <w:t>7</w:t>
      </w:r>
      <w:r w:rsidR="00E45C06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4354D3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3F6CF7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4354D3">
        <w:rPr>
          <w:rFonts w:ascii="Times New Roman" w:hint="eastAsia"/>
          <w:color w:val="auto"/>
          <w:spacing w:val="0"/>
          <w:sz w:val="28"/>
          <w:szCs w:val="28"/>
        </w:rPr>
        <w:t>衰</w:t>
      </w:r>
      <w:r w:rsidR="004354D3">
        <w:rPr>
          <w:rFonts w:ascii="Times New Roman"/>
          <w:color w:val="auto"/>
          <w:spacing w:val="0"/>
          <w:sz w:val="28"/>
          <w:szCs w:val="28"/>
        </w:rPr>
        <w:t>退</w:t>
      </w:r>
      <w:r w:rsidR="00B6773E">
        <w:rPr>
          <w:rFonts w:ascii="Times New Roman"/>
          <w:color w:val="auto"/>
          <w:spacing w:val="0"/>
          <w:sz w:val="28"/>
          <w:szCs w:val="28"/>
        </w:rPr>
        <w:t>24</w:t>
      </w:r>
      <w:r w:rsidR="00E45C06" w:rsidRPr="004915D2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。</w:t>
      </w:r>
    </w:p>
    <w:tbl>
      <w:tblPr>
        <w:tblW w:w="8080" w:type="dxa"/>
        <w:tblInd w:w="1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960"/>
        <w:gridCol w:w="1920"/>
        <w:gridCol w:w="1920"/>
        <w:gridCol w:w="1480"/>
      </w:tblGrid>
      <w:tr w:rsidR="000221B4" w:rsidTr="00DF02B9">
        <w:trPr>
          <w:cantSplit/>
          <w:trHeight w:val="518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80" w:lineRule="atLeast"/>
              <w:ind w:left="57" w:right="57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佔總出口值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964A07" w:rsidP="004B31CC">
            <w:pPr>
              <w:pStyle w:val="11"/>
              <w:wordWrap w:val="0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4.65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964A07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27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E4DDF" w:rsidRDefault="00964A07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-24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964A07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2.12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964A07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4DDF" w:rsidRDefault="00964A07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-33</w:t>
            </w:r>
          </w:p>
        </w:tc>
      </w:tr>
      <w:tr w:rsidR="00446AB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446ABF" w:rsidP="00153A47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ABF" w:rsidRDefault="00446AB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964A07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1.31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964A07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6ABF" w:rsidRDefault="00964A07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-36</w:t>
            </w:r>
          </w:p>
        </w:tc>
      </w:tr>
      <w:tr w:rsidR="007E0B76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964A07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1.14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964A07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0B76" w:rsidRDefault="00964A07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-24</w:t>
            </w:r>
          </w:p>
        </w:tc>
      </w:tr>
      <w:tr w:rsidR="007E0B76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0B76" w:rsidRDefault="00964A07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柬</w:t>
            </w:r>
            <w:r>
              <w:rPr>
                <w:rFonts w:ascii="Times New Roman" w:eastAsia="標楷體"/>
                <w:sz w:val="28"/>
              </w:rPr>
              <w:t>埔寨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964A07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0.77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964A07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E0B76" w:rsidRDefault="00964A07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-39</w:t>
            </w:r>
          </w:p>
        </w:tc>
      </w:tr>
      <w:tr w:rsidR="007E0B76" w:rsidTr="00391427">
        <w:trPr>
          <w:cantSplit/>
          <w:trHeight w:hRule="exact" w:val="567"/>
        </w:trPr>
        <w:tc>
          <w:tcPr>
            <w:tcW w:w="27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前五大合計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7E0B76" w:rsidRDefault="00462922" w:rsidP="00462922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9.99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7E0B76" w:rsidRDefault="004354D3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  <w:r w:rsidR="001F6A6D"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7E0B76" w:rsidRDefault="00462922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-29</w:t>
            </w:r>
          </w:p>
        </w:tc>
      </w:tr>
    </w:tbl>
    <w:p w:rsidR="000221B4" w:rsidRDefault="00B6773E">
      <w:pPr>
        <w:pStyle w:val="11"/>
        <w:widowControl/>
        <w:tabs>
          <w:tab w:val="left" w:pos="6120"/>
        </w:tabs>
        <w:autoSpaceDE w:val="0"/>
        <w:autoSpaceDN w:val="0"/>
        <w:snapToGrid w:val="0"/>
        <w:spacing w:line="24" w:lineRule="auto"/>
        <w:ind w:left="720" w:right="1077" w:hanging="11"/>
        <w:jc w:val="both"/>
        <w:textAlignment w:val="bottom"/>
        <w:rPr>
          <w:rFonts w:ascii="Times New Roman" w:eastAsia="標楷體"/>
          <w:color w:val="FF0000"/>
          <w:spacing w:val="70"/>
          <w:sz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46464" behindDoc="0" locked="0" layoutInCell="1" allowOverlap="1" wp14:anchorId="4E85909E" wp14:editId="7509CD1F">
            <wp:simplePos x="0" y="0"/>
            <wp:positionH relativeFrom="column">
              <wp:posOffset>-304800</wp:posOffset>
            </wp:positionH>
            <wp:positionV relativeFrom="paragraph">
              <wp:posOffset>2734310</wp:posOffset>
            </wp:positionV>
            <wp:extent cx="6362700" cy="2713355"/>
            <wp:effectExtent l="0" t="0" r="0" b="0"/>
            <wp:wrapTopAndBottom/>
            <wp:docPr id="5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D3D95" w:rsidRDefault="0070438C" w:rsidP="001D3D95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bCs/>
          <w:spacing w:val="0"/>
          <w:szCs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5591AC4A" wp14:editId="508B6993">
            <wp:simplePos x="0" y="0"/>
            <wp:positionH relativeFrom="column">
              <wp:posOffset>540385</wp:posOffset>
            </wp:positionH>
            <wp:positionV relativeFrom="paragraph">
              <wp:posOffset>71120</wp:posOffset>
            </wp:positionV>
            <wp:extent cx="5713095" cy="2486660"/>
            <wp:effectExtent l="0" t="0" r="1905" b="8890"/>
            <wp:wrapTopAndBottom/>
            <wp:docPr id="15" name="物件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color w:val="FF0000"/>
        </w:rPr>
        <w:br w:type="page"/>
      </w:r>
      <w:r w:rsidR="000221B4" w:rsidRPr="001D3D95">
        <w:rPr>
          <w:rFonts w:ascii="Times New Roman"/>
          <w:bCs/>
          <w:spacing w:val="0"/>
          <w:szCs w:val="28"/>
        </w:rPr>
        <w:lastRenderedPageBreak/>
        <w:t>(</w:t>
      </w:r>
      <w:r w:rsidR="00B76257" w:rsidRPr="001D3D95">
        <w:rPr>
          <w:rFonts w:ascii="Times New Roman" w:hint="eastAsia"/>
          <w:bCs/>
          <w:spacing w:val="0"/>
          <w:szCs w:val="28"/>
        </w:rPr>
        <w:t>一</w:t>
      </w:r>
      <w:r w:rsidR="000221B4" w:rsidRPr="001D3D95">
        <w:rPr>
          <w:rFonts w:ascii="Times New Roman"/>
          <w:bCs/>
          <w:spacing w:val="0"/>
          <w:szCs w:val="28"/>
        </w:rPr>
        <w:t>)</w:t>
      </w:r>
      <w:r w:rsidR="000221B4" w:rsidRPr="001D3D95">
        <w:rPr>
          <w:rFonts w:ascii="Times New Roman" w:hint="eastAsia"/>
          <w:spacing w:val="0"/>
          <w:szCs w:val="28"/>
        </w:rPr>
        <w:t>前五大</w:t>
      </w:r>
      <w:r w:rsidR="000221B4" w:rsidRPr="001D3D95">
        <w:rPr>
          <w:rFonts w:ascii="Times New Roman" w:hint="eastAsia"/>
          <w:bCs/>
          <w:spacing w:val="0"/>
          <w:szCs w:val="28"/>
        </w:rPr>
        <w:t>出口市場主要出口項目分析</w:t>
      </w:r>
    </w:p>
    <w:p w:rsidR="000221B4" w:rsidRPr="001D3D95" w:rsidRDefault="000221B4" w:rsidP="001D3D95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0" w:left="792" w:rightChars="9" w:right="22"/>
        <w:rPr>
          <w:rFonts w:ascii="Times New Roman"/>
          <w:spacing w:val="0"/>
          <w:szCs w:val="28"/>
        </w:rPr>
      </w:pPr>
      <w:r w:rsidRPr="001D3D95">
        <w:rPr>
          <w:rFonts w:ascii="Times New Roman" w:hint="eastAsia"/>
          <w:spacing w:val="0"/>
          <w:szCs w:val="28"/>
        </w:rPr>
        <w:t>我紡織品前</w:t>
      </w:r>
      <w:r w:rsidRPr="001D3D95">
        <w:rPr>
          <w:rFonts w:ascii="Times New Roman"/>
          <w:spacing w:val="0"/>
          <w:szCs w:val="28"/>
        </w:rPr>
        <w:t>5</w:t>
      </w:r>
      <w:r w:rsidRPr="001D3D95">
        <w:rPr>
          <w:rFonts w:ascii="Times New Roman" w:hint="eastAsia"/>
          <w:spacing w:val="0"/>
          <w:szCs w:val="28"/>
        </w:rPr>
        <w:t>大出口市場，均以布料產品為主</w:t>
      </w:r>
      <w:r w:rsidR="004915D2" w:rsidRPr="001D3D95">
        <w:rPr>
          <w:rFonts w:ascii="Times New Roman" w:hint="eastAsia"/>
          <w:spacing w:val="0"/>
          <w:szCs w:val="28"/>
        </w:rPr>
        <w:t>；</w:t>
      </w:r>
      <w:r w:rsidR="00F90566" w:rsidRPr="00F90566">
        <w:rPr>
          <w:rFonts w:ascii="Times New Roman" w:hint="eastAsia"/>
          <w:b/>
          <w:spacing w:val="0"/>
          <w:szCs w:val="28"/>
        </w:rPr>
        <w:t>布料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出口值最大者為越南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之</w:t>
      </w:r>
      <w:r w:rsidR="001B0D64">
        <w:rPr>
          <w:rFonts w:ascii="Times New Roman" w:hint="eastAsia"/>
          <w:b/>
          <w:bCs/>
          <w:spacing w:val="0"/>
          <w:szCs w:val="28"/>
        </w:rPr>
        <w:t>3.</w:t>
      </w:r>
      <w:r w:rsidR="004B7696">
        <w:rPr>
          <w:rFonts w:ascii="Times New Roman" w:hint="eastAsia"/>
          <w:b/>
          <w:bCs/>
          <w:spacing w:val="0"/>
          <w:szCs w:val="28"/>
        </w:rPr>
        <w:t>9</w:t>
      </w:r>
      <w:r w:rsidR="001B0D64">
        <w:rPr>
          <w:rFonts w:ascii="Times New Roman"/>
          <w:b/>
          <w:bCs/>
          <w:spacing w:val="0"/>
          <w:szCs w:val="28"/>
        </w:rPr>
        <w:t>2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億美元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，布料出口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比重最高者為</w:t>
      </w:r>
      <w:r w:rsidR="001B0D64">
        <w:rPr>
          <w:rFonts w:ascii="Times New Roman" w:hint="eastAsia"/>
          <w:b/>
          <w:bCs/>
          <w:spacing w:val="0"/>
          <w:szCs w:val="28"/>
        </w:rPr>
        <w:t>柬</w:t>
      </w:r>
      <w:r w:rsidR="001B0D64">
        <w:rPr>
          <w:rFonts w:ascii="Times New Roman"/>
          <w:b/>
          <w:bCs/>
          <w:spacing w:val="0"/>
          <w:szCs w:val="28"/>
        </w:rPr>
        <w:t>埔寨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，達</w:t>
      </w:r>
      <w:r w:rsidR="00462922">
        <w:rPr>
          <w:rFonts w:ascii="Times New Roman" w:hint="eastAsia"/>
          <w:b/>
          <w:bCs/>
          <w:spacing w:val="0"/>
          <w:szCs w:val="28"/>
        </w:rPr>
        <w:t>95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%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54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1920"/>
        <w:gridCol w:w="1440"/>
        <w:gridCol w:w="1680"/>
        <w:gridCol w:w="1522"/>
      </w:tblGrid>
      <w:tr w:rsidR="000221B4" w:rsidTr="002836D0">
        <w:trPr>
          <w:cantSplit/>
          <w:trHeight w:val="737"/>
        </w:trPr>
        <w:tc>
          <w:tcPr>
            <w:tcW w:w="1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4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佔出口至該地區紡織品比重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1.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AE4DD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964A07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3.92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02617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  <w:r w:rsidR="00D471EF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52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964A07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-21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964A07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0.39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0261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964A07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-38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2.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0D6032" w:rsidP="003F672A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964A07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1.37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680096" w:rsidP="00D92A07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  <w:r w:rsidR="00D471EF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964A07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-31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964A07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0.54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9D2A6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  <w:r w:rsidR="001258BB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964A07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-39</w:t>
            </w:r>
          </w:p>
        </w:tc>
      </w:tr>
      <w:tr w:rsidR="00446AB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6ABF" w:rsidRDefault="00446AB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3.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446AB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964A07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0.60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02617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46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964A07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-36</w:t>
            </w:r>
          </w:p>
        </w:tc>
      </w:tr>
      <w:tr w:rsidR="00446AB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6ABF" w:rsidRDefault="00446AB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6ABF" w:rsidRDefault="006175E1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</w:t>
            </w:r>
            <w:r>
              <w:rPr>
                <w:rFonts w:ascii="Times New Roman" w:eastAsia="標楷體"/>
                <w:sz w:val="28"/>
              </w:rPr>
              <w:t>衣服</w:t>
            </w:r>
            <w:r>
              <w:rPr>
                <w:rFonts w:ascii="Times New Roman" w:eastAsia="標楷體" w:hint="eastAsia"/>
                <w:sz w:val="28"/>
              </w:rPr>
              <w:t>飾</w:t>
            </w:r>
            <w:r>
              <w:rPr>
                <w:rFonts w:ascii="Times New Roman" w:eastAsia="標楷體"/>
                <w:sz w:val="28"/>
              </w:rPr>
              <w:t>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964A07" w:rsidP="00023D1D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0.25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462922" w:rsidP="00023D1D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19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964A07" w:rsidP="00023D1D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-45</w:t>
            </w:r>
          </w:p>
        </w:tc>
      </w:tr>
      <w:tr w:rsidR="007E0B76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4.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964A07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1.01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8</w:t>
            </w:r>
            <w:r w:rsidR="00462922">
              <w:rPr>
                <w:rFonts w:ascii="Times New Roman" w:eastAsia="標楷體" w:hint="eastAsia"/>
                <w:spacing w:val="30"/>
                <w:sz w:val="28"/>
              </w:rPr>
              <w:t>9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964A07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-24</w:t>
            </w:r>
          </w:p>
        </w:tc>
      </w:tr>
      <w:tr w:rsidR="007E0B76" w:rsidTr="00454A05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beforeLines="50" w:before="120" w:afterLines="50" w:after="120" w:line="220" w:lineRule="atLeast"/>
              <w:ind w:left="92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0B76" w:rsidRPr="008628B7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964A07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0.06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02617E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964A07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</w:tr>
      <w:tr w:rsidR="007E0B76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B76" w:rsidRDefault="007E0B76" w:rsidP="00964A07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/>
                <w:position w:val="-50"/>
                <w:sz w:val="28"/>
              </w:rPr>
              <w:t>5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.</w:t>
            </w:r>
            <w:r w:rsidR="00964A07">
              <w:rPr>
                <w:rFonts w:ascii="Times New Roman" w:eastAsia="標楷體" w:hint="eastAsia"/>
                <w:position w:val="-50"/>
                <w:sz w:val="28"/>
              </w:rPr>
              <w:t>柬</w:t>
            </w:r>
            <w:r w:rsidR="00964A07">
              <w:rPr>
                <w:rFonts w:ascii="Times New Roman" w:eastAsia="標楷體"/>
                <w:position w:val="-50"/>
                <w:sz w:val="28"/>
              </w:rPr>
              <w:t>埔寨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B6773E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0.73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D471EF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  <w:r w:rsidR="00462922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B6773E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-39</w:t>
            </w:r>
          </w:p>
        </w:tc>
      </w:tr>
      <w:tr w:rsidR="007E0B76" w:rsidTr="00B77B17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E0B76" w:rsidRPr="008628B7" w:rsidRDefault="00B6773E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B6773E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0.02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462922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B6773E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-21</w:t>
            </w:r>
          </w:p>
        </w:tc>
      </w:tr>
    </w:tbl>
    <w:p w:rsidR="00583F75" w:rsidRDefault="00583F75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color w:val="FF0000"/>
        </w:rPr>
      </w:pPr>
    </w:p>
    <w:p w:rsidR="000221B4" w:rsidRPr="00976FF6" w:rsidRDefault="0017013B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b w:val="0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81280" behindDoc="0" locked="0" layoutInCell="1" allowOverlap="1" wp14:anchorId="4D0C3EAD" wp14:editId="69CD3E26">
            <wp:simplePos x="0" y="0"/>
            <wp:positionH relativeFrom="column">
              <wp:posOffset>290195</wp:posOffset>
            </wp:positionH>
            <wp:positionV relativeFrom="paragraph">
              <wp:posOffset>260985</wp:posOffset>
            </wp:positionV>
            <wp:extent cx="5648325" cy="3467100"/>
            <wp:effectExtent l="0" t="0" r="0" b="0"/>
            <wp:wrapNone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color w:val="FF0000"/>
        </w:rPr>
        <w:br w:type="page"/>
      </w:r>
      <w:r w:rsidR="000221B4" w:rsidRPr="00976FF6">
        <w:rPr>
          <w:rFonts w:hint="eastAsia"/>
          <w:spacing w:val="0"/>
          <w:szCs w:val="32"/>
        </w:rPr>
        <w:lastRenderedPageBreak/>
        <w:t>三、進口概況</w:t>
      </w:r>
    </w:p>
    <w:p w:rsidR="000221B4" w:rsidRPr="004C061C" w:rsidRDefault="00C369DE" w:rsidP="00D65B4E">
      <w:pPr>
        <w:pStyle w:val="11"/>
        <w:widowControl/>
        <w:autoSpaceDE w:val="0"/>
        <w:autoSpaceDN w:val="0"/>
        <w:snapToGrid w:val="0"/>
        <w:spacing w:beforeLines="50" w:before="120" w:line="480" w:lineRule="exact"/>
        <w:ind w:leftChars="177" w:left="425" w:rightChars="-177" w:right="-42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b/>
          <w:bCs/>
          <w:sz w:val="28"/>
          <w:szCs w:val="28"/>
        </w:rPr>
        <w:t>112</w:t>
      </w:r>
      <w:r w:rsidR="006869BA" w:rsidRPr="006E38A6">
        <w:rPr>
          <w:rFonts w:ascii="Times New Roman" w:eastAsia="標楷體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/>
          <w:b/>
          <w:bCs/>
          <w:sz w:val="28"/>
          <w:szCs w:val="28"/>
        </w:rPr>
        <w:t>1</w:t>
      </w:r>
      <w:r w:rsidR="00AA0BE6">
        <w:rPr>
          <w:rFonts w:ascii="Times New Roman" w:eastAsia="標楷體"/>
          <w:b/>
          <w:bCs/>
          <w:sz w:val="28"/>
          <w:szCs w:val="28"/>
        </w:rPr>
        <w:t>-3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月我國紡織品進口值為</w:t>
      </w:r>
      <w:r w:rsidR="00AA0BE6">
        <w:rPr>
          <w:rFonts w:ascii="Times New Roman" w:eastAsia="標楷體" w:hint="eastAsia"/>
          <w:b/>
          <w:bCs/>
          <w:sz w:val="28"/>
          <w:szCs w:val="28"/>
        </w:rPr>
        <w:t>8.67</w:t>
      </w:r>
      <w:r w:rsidR="00AA70E0" w:rsidRPr="006E38A6">
        <w:rPr>
          <w:rFonts w:ascii="Times New Roman" w:eastAsia="標楷體" w:hint="eastAsia"/>
          <w:b/>
          <w:bCs/>
          <w:sz w:val="28"/>
          <w:szCs w:val="28"/>
        </w:rPr>
        <w:t>億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美元</w:t>
      </w:r>
      <w:r w:rsidR="000221B4" w:rsidRPr="006E38A6">
        <w:rPr>
          <w:rFonts w:ascii="Times New Roman" w:eastAsia="標楷體" w:hint="eastAsia"/>
          <w:sz w:val="28"/>
          <w:szCs w:val="28"/>
        </w:rPr>
        <w:t>，佔全國進口總值</w:t>
      </w:r>
      <w:r w:rsidR="000221B4" w:rsidRPr="006E38A6">
        <w:rPr>
          <w:rFonts w:ascii="Times New Roman" w:eastAsia="標楷體"/>
          <w:sz w:val="28"/>
          <w:szCs w:val="28"/>
        </w:rPr>
        <w:t>(</w:t>
      </w:r>
      <w:r w:rsidR="00AA0BE6">
        <w:rPr>
          <w:rFonts w:ascii="Times New Roman" w:eastAsia="標楷體"/>
          <w:sz w:val="28"/>
          <w:szCs w:val="28"/>
        </w:rPr>
        <w:t>888.39</w:t>
      </w:r>
      <w:r w:rsidR="000221B4" w:rsidRPr="006E38A6">
        <w:rPr>
          <w:rFonts w:ascii="Times New Roman" w:eastAsia="標楷體" w:hint="eastAsia"/>
          <w:sz w:val="28"/>
          <w:szCs w:val="28"/>
        </w:rPr>
        <w:t>億美元</w:t>
      </w:r>
      <w:r w:rsidR="000221B4" w:rsidRPr="006E38A6">
        <w:rPr>
          <w:rFonts w:ascii="Times New Roman" w:eastAsia="標楷體"/>
          <w:sz w:val="28"/>
          <w:szCs w:val="28"/>
        </w:rPr>
        <w:t>)</w:t>
      </w:r>
      <w:r w:rsidR="000221B4" w:rsidRPr="006E38A6">
        <w:rPr>
          <w:rFonts w:ascii="Times New Roman" w:eastAsia="標楷體" w:hint="eastAsia"/>
          <w:sz w:val="28"/>
          <w:szCs w:val="28"/>
        </w:rPr>
        <w:t>之</w:t>
      </w:r>
      <w:r w:rsidR="00F36B77">
        <w:rPr>
          <w:rFonts w:ascii="Times New Roman" w:eastAsia="標楷體"/>
          <w:sz w:val="28"/>
          <w:szCs w:val="28"/>
        </w:rPr>
        <w:t>1</w:t>
      </w:r>
      <w:r w:rsidR="000221B4" w:rsidRPr="006E38A6">
        <w:rPr>
          <w:rFonts w:ascii="Times New Roman" w:eastAsia="標楷體"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較</w:t>
      </w:r>
      <w:r>
        <w:rPr>
          <w:rFonts w:ascii="Times New Roman" w:eastAsia="標楷體" w:hint="eastAsia"/>
          <w:b/>
          <w:bCs/>
          <w:sz w:val="28"/>
          <w:szCs w:val="28"/>
        </w:rPr>
        <w:t>去</w:t>
      </w:r>
      <w:r w:rsidR="00CF56DB">
        <w:rPr>
          <w:rFonts w:ascii="Times New Roman" w:eastAsia="標楷體" w:hint="eastAsia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同期</w:t>
      </w:r>
      <w:r>
        <w:rPr>
          <w:rFonts w:ascii="Times New Roman" w:eastAsia="標楷體" w:hint="eastAsia"/>
          <w:b/>
          <w:bCs/>
          <w:sz w:val="28"/>
          <w:szCs w:val="28"/>
        </w:rPr>
        <w:t>衰</w:t>
      </w:r>
      <w:r>
        <w:rPr>
          <w:rFonts w:ascii="Times New Roman" w:eastAsia="標楷體"/>
          <w:b/>
          <w:bCs/>
          <w:sz w:val="28"/>
          <w:szCs w:val="28"/>
        </w:rPr>
        <w:t>退</w:t>
      </w:r>
      <w:r w:rsidR="00516123">
        <w:rPr>
          <w:rFonts w:ascii="Times New Roman" w:eastAsia="標楷體" w:hint="eastAsia"/>
          <w:b/>
          <w:bCs/>
          <w:sz w:val="28"/>
          <w:szCs w:val="28"/>
        </w:rPr>
        <w:t>1</w:t>
      </w:r>
      <w:r w:rsidR="00AA0BE6">
        <w:rPr>
          <w:rFonts w:ascii="Times New Roman" w:eastAsia="標楷體"/>
          <w:b/>
          <w:bCs/>
          <w:sz w:val="28"/>
          <w:szCs w:val="28"/>
        </w:rPr>
        <w:t>0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；</w:t>
      </w:r>
      <w:r w:rsidR="004C061C">
        <w:rPr>
          <w:rFonts w:ascii="Times New Roman" w:eastAsia="標楷體" w:hint="eastAsia"/>
          <w:sz w:val="28"/>
          <w:szCs w:val="28"/>
        </w:rPr>
        <w:t>進</w:t>
      </w:r>
      <w:r w:rsidR="004C061C" w:rsidRPr="004C061C">
        <w:rPr>
          <w:rFonts w:ascii="Times New Roman" w:eastAsia="標楷體" w:hint="eastAsia"/>
          <w:sz w:val="28"/>
          <w:szCs w:val="28"/>
        </w:rPr>
        <w:t>口量為</w:t>
      </w:r>
      <w:r w:rsidR="00AA0BE6">
        <w:rPr>
          <w:rFonts w:ascii="Times New Roman" w:eastAsia="標楷體" w:hint="eastAsia"/>
          <w:sz w:val="28"/>
          <w:szCs w:val="28"/>
        </w:rPr>
        <w:t>11.73</w:t>
      </w:r>
      <w:r w:rsidR="004C061C" w:rsidRPr="004C061C">
        <w:rPr>
          <w:rFonts w:ascii="Times New Roman" w:eastAsia="標楷體" w:hint="eastAsia"/>
          <w:sz w:val="28"/>
          <w:szCs w:val="28"/>
        </w:rPr>
        <w:t>萬公噸，</w:t>
      </w:r>
      <w:r w:rsidR="008D39A4">
        <w:rPr>
          <w:rFonts w:ascii="Times New Roman" w:eastAsia="標楷體" w:hint="eastAsia"/>
          <w:sz w:val="28"/>
          <w:szCs w:val="28"/>
        </w:rPr>
        <w:t>衰退</w:t>
      </w:r>
      <w:r w:rsidR="00AA0BE6">
        <w:rPr>
          <w:rFonts w:ascii="Times New Roman" w:eastAsia="標楷體" w:hint="eastAsia"/>
          <w:sz w:val="28"/>
          <w:szCs w:val="28"/>
        </w:rPr>
        <w:t>14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>
        <w:rPr>
          <w:rFonts w:ascii="Times New Roman" w:eastAsia="標楷體" w:hint="eastAsia"/>
          <w:sz w:val="28"/>
          <w:szCs w:val="28"/>
        </w:rPr>
        <w:t>；進</w:t>
      </w:r>
      <w:r w:rsidR="004C061C" w:rsidRPr="004C061C">
        <w:rPr>
          <w:rFonts w:ascii="Times New Roman" w:eastAsia="標楷體" w:hint="eastAsia"/>
          <w:sz w:val="28"/>
          <w:szCs w:val="28"/>
        </w:rPr>
        <w:t>口單價</w:t>
      </w:r>
      <w:r w:rsidR="008E0F0B">
        <w:rPr>
          <w:rFonts w:ascii="Times New Roman" w:eastAsia="標楷體" w:hint="eastAsia"/>
          <w:sz w:val="28"/>
          <w:szCs w:val="28"/>
        </w:rPr>
        <w:t>則</w:t>
      </w:r>
      <w:r w:rsidR="008D39A4">
        <w:rPr>
          <w:rFonts w:ascii="Times New Roman" w:eastAsia="標楷體" w:hint="eastAsia"/>
          <w:sz w:val="28"/>
          <w:szCs w:val="28"/>
        </w:rPr>
        <w:t>成</w:t>
      </w:r>
      <w:r w:rsidR="008D39A4">
        <w:rPr>
          <w:rFonts w:ascii="Times New Roman" w:eastAsia="標楷體"/>
          <w:sz w:val="28"/>
          <w:szCs w:val="28"/>
        </w:rPr>
        <w:t>長</w:t>
      </w:r>
      <w:r w:rsidR="00AA0BE6">
        <w:rPr>
          <w:rFonts w:ascii="Times New Roman" w:eastAsia="標楷體" w:hint="eastAsia"/>
          <w:sz w:val="28"/>
          <w:szCs w:val="28"/>
        </w:rPr>
        <w:t>4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 w:rsidRPr="004C061C">
        <w:rPr>
          <w:rFonts w:ascii="Times New Roman" w:eastAsia="標楷體" w:hint="eastAsia"/>
          <w:sz w:val="28"/>
          <w:szCs w:val="28"/>
        </w:rPr>
        <w:t>。</w:t>
      </w:r>
    </w:p>
    <w:p w:rsidR="000221B4" w:rsidRPr="006E38A6" w:rsidRDefault="000221B4" w:rsidP="008E4B02">
      <w:pPr>
        <w:pStyle w:val="11"/>
        <w:widowControl/>
        <w:autoSpaceDE w:val="0"/>
        <w:autoSpaceDN w:val="0"/>
        <w:snapToGrid w:val="0"/>
        <w:spacing w:beforeLines="70" w:before="168" w:line="460" w:lineRule="exact"/>
        <w:ind w:leftChars="178" w:left="763" w:hangingChars="120" w:hanging="336"/>
        <w:jc w:val="both"/>
        <w:textAlignment w:val="bottom"/>
        <w:rPr>
          <w:rFonts w:ascii="Times New Roman" w:eastAsia="標楷體"/>
          <w:sz w:val="28"/>
          <w:szCs w:val="28"/>
        </w:rPr>
      </w:pPr>
      <w:r w:rsidRPr="006E38A6">
        <w:rPr>
          <w:rFonts w:ascii="Times New Roman" w:eastAsia="標楷體"/>
          <w:sz w:val="28"/>
          <w:szCs w:val="28"/>
        </w:rPr>
        <w:t>(</w:t>
      </w:r>
      <w:r w:rsidR="003E1084" w:rsidRPr="006E38A6">
        <w:rPr>
          <w:rFonts w:ascii="Times New Roman" w:eastAsia="標楷體" w:hint="eastAsia"/>
          <w:sz w:val="28"/>
          <w:szCs w:val="28"/>
        </w:rPr>
        <w:t>一</w:t>
      </w:r>
      <w:r w:rsidRPr="006E38A6">
        <w:rPr>
          <w:rFonts w:ascii="Times New Roman" w:eastAsia="標楷體"/>
          <w:sz w:val="28"/>
          <w:szCs w:val="28"/>
        </w:rPr>
        <w:t>)</w:t>
      </w:r>
      <w:r w:rsidR="00921A3C">
        <w:rPr>
          <w:rFonts w:ascii="Times New Roman" w:eastAsia="標楷體" w:hint="eastAsia"/>
          <w:sz w:val="28"/>
          <w:szCs w:val="28"/>
        </w:rPr>
        <w:t>紡織品進口項目分析</w:t>
      </w:r>
    </w:p>
    <w:p w:rsidR="000221B4" w:rsidRPr="006E38A6" w:rsidRDefault="009A1BCA" w:rsidP="001A4E1B">
      <w:pPr>
        <w:pStyle w:val="1"/>
        <w:numPr>
          <w:ilvl w:val="0"/>
          <w:numId w:val="0"/>
        </w:numPr>
        <w:spacing w:afterLines="50" w:after="120" w:line="480" w:lineRule="exact"/>
        <w:ind w:leftChars="380" w:left="912" w:rightChars="-177" w:right="-425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0256" behindDoc="0" locked="0" layoutInCell="1" allowOverlap="1" wp14:anchorId="6C7C9F82" wp14:editId="04002482">
            <wp:simplePos x="0" y="0"/>
            <wp:positionH relativeFrom="margin">
              <wp:posOffset>-348615</wp:posOffset>
            </wp:positionH>
            <wp:positionV relativeFrom="paragraph">
              <wp:posOffset>3426460</wp:posOffset>
            </wp:positionV>
            <wp:extent cx="7000875" cy="2837815"/>
            <wp:effectExtent l="0" t="0" r="0" b="635"/>
            <wp:wrapSquare wrapText="bothSides"/>
            <wp:docPr id="20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紡織品進口</w:t>
      </w:r>
      <w:r w:rsidR="00EF3AEE" w:rsidRPr="006E38A6">
        <w:rPr>
          <w:rFonts w:ascii="Times New Roman" w:hint="eastAsia"/>
          <w:b/>
          <w:bCs/>
          <w:spacing w:val="0"/>
          <w:szCs w:val="28"/>
        </w:rPr>
        <w:t>以</w:t>
      </w:r>
      <w:r w:rsidR="00023BEE" w:rsidRPr="006E38A6">
        <w:rPr>
          <w:rFonts w:ascii="Times New Roman" w:hint="eastAsia"/>
          <w:b/>
          <w:bCs/>
          <w:spacing w:val="0"/>
          <w:szCs w:val="28"/>
        </w:rPr>
        <w:t>成衣及服飾品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為大宗，進口值為</w:t>
      </w:r>
      <w:r w:rsidR="00AA0BE6">
        <w:rPr>
          <w:rFonts w:ascii="Times New Roman" w:hint="eastAsia"/>
          <w:b/>
          <w:bCs/>
          <w:spacing w:val="0"/>
          <w:szCs w:val="28"/>
        </w:rPr>
        <w:t>5.10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6E38A6">
        <w:rPr>
          <w:rFonts w:ascii="Times New Roman" w:hint="eastAsia"/>
          <w:spacing w:val="0"/>
          <w:szCs w:val="28"/>
        </w:rPr>
        <w:t>，佔進口總值</w:t>
      </w:r>
      <w:r w:rsidR="00AA0BE6">
        <w:rPr>
          <w:rFonts w:ascii="Times New Roman" w:hint="eastAsia"/>
          <w:spacing w:val="0"/>
          <w:szCs w:val="28"/>
        </w:rPr>
        <w:t>59</w:t>
      </w:r>
      <w:r w:rsidR="000221B4" w:rsidRPr="006E38A6">
        <w:rPr>
          <w:rFonts w:ascii="Times New Roman"/>
          <w:spacing w:val="0"/>
          <w:szCs w:val="28"/>
        </w:rPr>
        <w:t>%</w:t>
      </w:r>
      <w:r w:rsidR="000221B4" w:rsidRPr="006E38A6">
        <w:rPr>
          <w:rFonts w:ascii="Times New Roman" w:hint="eastAsia"/>
          <w:spacing w:val="0"/>
          <w:szCs w:val="28"/>
        </w:rPr>
        <w:t>。</w:t>
      </w:r>
    </w:p>
    <w:tbl>
      <w:tblPr>
        <w:tblW w:w="8933" w:type="dxa"/>
        <w:tblInd w:w="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851"/>
        <w:gridCol w:w="883"/>
        <w:gridCol w:w="1046"/>
        <w:gridCol w:w="1012"/>
        <w:gridCol w:w="1011"/>
        <w:gridCol w:w="1012"/>
      </w:tblGrid>
      <w:tr w:rsidR="000221B4" w:rsidTr="00EE7A44">
        <w:trPr>
          <w:cantSplit/>
        </w:trPr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 w:rsidP="00787695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　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進口值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億美元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比重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進口量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萬公噸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單價</w:t>
            </w:r>
          </w:p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美元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/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公斤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</w:tr>
      <w:tr w:rsidR="000221B4" w:rsidTr="00F4501F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 w:rsidRPr="001C7832">
              <w:rPr>
                <w:rFonts w:ascii="Times New Roman" w:eastAsia="標楷體"/>
                <w:sz w:val="28"/>
              </w:rPr>
              <w:t>1.</w:t>
            </w:r>
            <w:r w:rsidRPr="001C7832">
              <w:rPr>
                <w:rFonts w:ascii="Times New Roman" w:eastAsia="標楷體" w:hint="eastAsia"/>
                <w:sz w:val="28"/>
              </w:rPr>
              <w:t>纖維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AA0BE6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0.74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E63312" w:rsidP="00BA7BC6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AA0BE6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-11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AA0BE6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3.30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AA0BE6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-8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AA0BE6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2.25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AA0BE6" w:rsidP="00177F1E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AA0BE6" w:rsidP="00670C4E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0.77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AA0BE6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AA0BE6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AA0BE6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2.05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AA0BE6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-34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AA0BE6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3.77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AA0BE6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-24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AA0BE6" w:rsidP="00D47B94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1.14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AA0BE6" w:rsidP="00855DA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AA0BE6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</w:t>
            </w:r>
            <w:r w:rsidR="00F2221B">
              <w:rPr>
                <w:rFonts w:ascii="Times New Roman" w:eastAsia="標楷體"/>
                <w:sz w:val="28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AA0BE6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1.93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AA0BE6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-16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AA0BE6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5.90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AA0BE6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-8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3625AC" w:rsidRDefault="000221B4" w:rsidP="003625AC">
            <w:pPr>
              <w:pStyle w:val="11"/>
              <w:spacing w:line="480" w:lineRule="atLeast"/>
              <w:ind w:firstLineChars="31" w:firstLine="74"/>
              <w:jc w:val="both"/>
              <w:rPr>
                <w:rFonts w:ascii="Times New Roman" w:eastAsia="標楷體"/>
                <w:spacing w:val="-20"/>
                <w:sz w:val="28"/>
              </w:rPr>
            </w:pPr>
            <w:r w:rsidRPr="003625AC">
              <w:rPr>
                <w:rFonts w:ascii="Times New Roman" w:eastAsia="標楷體"/>
                <w:spacing w:val="-20"/>
                <w:sz w:val="28"/>
              </w:rPr>
              <w:t>4.</w:t>
            </w:r>
            <w:r w:rsidRPr="003625AC">
              <w:rPr>
                <w:rFonts w:ascii="Times New Roman" w:eastAsia="標楷體" w:hint="eastAsia"/>
                <w:spacing w:val="-20"/>
                <w:sz w:val="28"/>
              </w:rPr>
              <w:t>成衣及服飾品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AA0BE6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F333A3" w:rsidRPr="007212EA" w:rsidRDefault="00AA0BE6" w:rsidP="00633CF4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59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0221B4" w:rsidRPr="007212EA" w:rsidRDefault="00AA0BE6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AA0BE6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2.68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AA0BE6" w:rsidP="007212EA">
            <w:pPr>
              <w:pStyle w:val="11"/>
              <w:tabs>
                <w:tab w:val="left" w:pos="932"/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AA0BE6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19.05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AA0BE6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雜項紡織品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AA0BE6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0.92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AA0BE6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Pr="007212EA" w:rsidRDefault="00AA0BE6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AA0BE6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1.77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AA0BE6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-17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12" w:space="0" w:color="auto"/>
            </w:tcBorders>
          </w:tcPr>
          <w:p w:rsidR="00140B4B" w:rsidRPr="007212EA" w:rsidRDefault="00AA0BE6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5.16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AA0BE6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rightChars="88" w:right="211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AA0BE6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8.67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0221B4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7212EA">
              <w:rPr>
                <w:rFonts w:ascii="Times New Roman" w:eastAsia="標楷體"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7212EA" w:rsidRDefault="00AA0BE6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-10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AA0BE6" w:rsidP="00AA0BE6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11.73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AA0BE6" w:rsidP="00E45127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-14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AA0BE6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7.39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AA0BE6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</w:p>
        </w:tc>
      </w:tr>
    </w:tbl>
    <w:p w:rsidR="000221B4" w:rsidRPr="001779FA" w:rsidRDefault="003D1C99" w:rsidP="00433A9E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>
        <w:rPr>
          <w:rFonts w:ascii="Times New Roman"/>
          <w:noProof/>
          <w:color w:val="FF0000"/>
          <w:sz w:val="28"/>
        </w:rPr>
        <w:drawing>
          <wp:anchor distT="0" distB="0" distL="114300" distR="114300" simplePos="0" relativeHeight="251647488" behindDoc="0" locked="0" layoutInCell="1" allowOverlap="1" wp14:anchorId="46B113ED" wp14:editId="12565520">
            <wp:simplePos x="0" y="0"/>
            <wp:positionH relativeFrom="column">
              <wp:posOffset>324521</wp:posOffset>
            </wp:positionH>
            <wp:positionV relativeFrom="paragraph">
              <wp:posOffset>3008989</wp:posOffset>
            </wp:positionV>
            <wp:extent cx="5835015" cy="1907241"/>
            <wp:effectExtent l="0" t="0" r="0" b="17145"/>
            <wp:wrapNone/>
            <wp:docPr id="4" name="物件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pacing w:val="30"/>
        </w:rPr>
        <w:br w:type="page"/>
      </w:r>
      <w:r w:rsidR="00C75535" w:rsidRPr="001779FA">
        <w:rPr>
          <w:rFonts w:ascii="Times New Roman"/>
          <w:bCs/>
          <w:noProof/>
          <w:spacing w:val="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39CA8" wp14:editId="7B4DCA9F">
                <wp:simplePos x="0" y="0"/>
                <wp:positionH relativeFrom="column">
                  <wp:posOffset>0</wp:posOffset>
                </wp:positionH>
                <wp:positionV relativeFrom="paragraph">
                  <wp:posOffset>-2364740</wp:posOffset>
                </wp:positionV>
                <wp:extent cx="2514600" cy="149987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922" w:rsidRDefault="00462922">
                            <w:pPr>
                              <w:ind w:left="544" w:hangingChars="170" w:hanging="544"/>
                            </w:pP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進口值結構上，纖維類進口比重佔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24%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，紗類佔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20%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，布類佔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21%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，成衣類佔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28%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，服飾品類則佔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7%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9CA8" id="Text Box 23" o:spid="_x0000_s1029" type="#_x0000_t202" style="position:absolute;left:0;text-align:left;margin-left:0;margin-top:-186.2pt;width:198pt;height:1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hZug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" filled="f" stroked="f">
                <v:textbox>
                  <w:txbxContent>
                    <w:p w:rsidR="00462922" w:rsidRDefault="00462922">
                      <w:pPr>
                        <w:ind w:left="544" w:hangingChars="170" w:hanging="544"/>
                      </w:pPr>
                      <w:r>
                        <w:rPr>
                          <w:rFonts w:ascii="Times New Roman" w:eastAsia="標楷體"/>
                          <w:sz w:val="32"/>
                        </w:rPr>
                        <w:t>(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三</w:t>
                      </w:r>
                      <w:r>
                        <w:rPr>
                          <w:rFonts w:ascii="Times New Roman" w:eastAsia="標楷體"/>
                          <w:sz w:val="32"/>
                        </w:rPr>
                        <w:t>)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進口值結構上，纖維類進口比重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24%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，紗類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20%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，布類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21%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，成衣類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28%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，服飾品類則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7%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21B4" w:rsidRPr="001779FA">
        <w:rPr>
          <w:rFonts w:ascii="Times New Roman" w:hint="eastAsia"/>
          <w:bCs/>
          <w:spacing w:val="0"/>
          <w:szCs w:val="32"/>
        </w:rPr>
        <w:t>四、主要進口來源</w:t>
      </w:r>
      <w:r w:rsidR="00A24F53" w:rsidRPr="001779FA">
        <w:rPr>
          <w:rFonts w:ascii="Times New Roman" w:hint="eastAsia"/>
          <w:bCs/>
          <w:spacing w:val="0"/>
          <w:szCs w:val="32"/>
        </w:rPr>
        <w:tab/>
      </w:r>
    </w:p>
    <w:p w:rsidR="000221B4" w:rsidRPr="001779FA" w:rsidRDefault="00D36B64" w:rsidP="00433A9E">
      <w:pPr>
        <w:pStyle w:val="a"/>
        <w:numPr>
          <w:ilvl w:val="0"/>
          <w:numId w:val="0"/>
        </w:numPr>
        <w:spacing w:afterLines="50" w:after="120" w:line="480" w:lineRule="exact"/>
        <w:ind w:leftChars="413" w:left="991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112</w:t>
      </w:r>
      <w:r w:rsidR="006869BA" w:rsidRPr="004104ED">
        <w:rPr>
          <w:rFonts w:ascii="Times New Roman"/>
          <w:color w:val="auto"/>
          <w:spacing w:val="0"/>
          <w:sz w:val="28"/>
          <w:szCs w:val="28"/>
        </w:rPr>
        <w:t>年</w:t>
      </w:r>
      <w:r w:rsidR="00F06667" w:rsidRPr="004104ED">
        <w:rPr>
          <w:rFonts w:ascii="Times New Roman" w:hint="eastAsia"/>
          <w:color w:val="auto"/>
          <w:spacing w:val="0"/>
          <w:sz w:val="28"/>
          <w:szCs w:val="28"/>
        </w:rPr>
        <w:t>1</w:t>
      </w:r>
      <w:r w:rsidR="00E63312">
        <w:rPr>
          <w:rFonts w:ascii="Times New Roman" w:hint="eastAsia"/>
          <w:color w:val="auto"/>
          <w:spacing w:val="0"/>
          <w:sz w:val="28"/>
          <w:szCs w:val="28"/>
        </w:rPr>
        <w:t>-3</w:t>
      </w:r>
      <w:r w:rsidR="000221B4" w:rsidRPr="004104ED">
        <w:rPr>
          <w:rFonts w:ascii="Times New Roman" w:hint="eastAsia"/>
          <w:color w:val="auto"/>
          <w:spacing w:val="0"/>
          <w:sz w:val="28"/>
          <w:szCs w:val="28"/>
        </w:rPr>
        <w:t>月我國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紡織品首要進口來源為中國</w:t>
      </w:r>
      <w:r w:rsidR="008C5EAA" w:rsidRPr="001779FA">
        <w:rPr>
          <w:rFonts w:ascii="Times New Roman" w:hint="eastAsia"/>
          <w:color w:val="auto"/>
          <w:spacing w:val="0"/>
          <w:sz w:val="28"/>
          <w:szCs w:val="28"/>
        </w:rPr>
        <w:t>大陸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，進口值為</w:t>
      </w:r>
      <w:r w:rsidR="004870FF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3.55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億美元，佔紡織品進口值之</w:t>
      </w:r>
      <w:r w:rsidR="008352D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4</w:t>
      </w:r>
      <w:r w:rsidR="004870FF">
        <w:rPr>
          <w:rFonts w:ascii="Times New Roman"/>
          <w:b w:val="0"/>
          <w:bCs/>
          <w:color w:val="auto"/>
          <w:spacing w:val="0"/>
          <w:sz w:val="28"/>
          <w:szCs w:val="28"/>
        </w:rPr>
        <w:t>1</w:t>
      </w:r>
      <w:r w:rsidR="000221B4"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0E2911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4B31CC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1D5637">
        <w:rPr>
          <w:rFonts w:ascii="Times New Roman" w:hint="eastAsia"/>
          <w:color w:val="auto"/>
          <w:spacing w:val="0"/>
          <w:sz w:val="28"/>
          <w:szCs w:val="28"/>
        </w:rPr>
        <w:t>衰</w:t>
      </w:r>
      <w:r w:rsidR="001D5637">
        <w:rPr>
          <w:rFonts w:ascii="Times New Roman"/>
          <w:color w:val="auto"/>
          <w:spacing w:val="0"/>
          <w:sz w:val="28"/>
          <w:szCs w:val="28"/>
        </w:rPr>
        <w:t>退</w:t>
      </w:r>
      <w:r w:rsidR="004870FF">
        <w:rPr>
          <w:rFonts w:ascii="Times New Roman"/>
          <w:color w:val="auto"/>
          <w:spacing w:val="0"/>
          <w:sz w:val="28"/>
          <w:szCs w:val="28"/>
        </w:rPr>
        <w:t>10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。</w:t>
      </w:r>
    </w:p>
    <w:tbl>
      <w:tblPr>
        <w:tblW w:w="8170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1644"/>
        <w:gridCol w:w="2160"/>
        <w:gridCol w:w="1815"/>
      </w:tblGrid>
      <w:tr w:rsidR="000221B4" w:rsidTr="00F4501F">
        <w:trPr>
          <w:cantSplit/>
          <w:trHeight w:val="634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6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佔進口總值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81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F4501F">
        <w:trPr>
          <w:cantSplit/>
          <w:trHeight w:hRule="exact" w:val="567"/>
        </w:trPr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4870FF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3.55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41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221B4" w:rsidRDefault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-10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7F0D1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4870FF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4870FF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4870FF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-20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86173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4870FF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1.07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4870FF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4870FF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-6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0.44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-7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4870FF" w:rsidRDefault="00F2221B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6.65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76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870FF" w:rsidRDefault="00F2221B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</w:tr>
    </w:tbl>
    <w:p w:rsidR="000221B4" w:rsidRPr="001779FA" w:rsidRDefault="000221B4" w:rsidP="00B43256">
      <w:pPr>
        <w:pStyle w:val="a"/>
        <w:numPr>
          <w:ilvl w:val="0"/>
          <w:numId w:val="0"/>
        </w:numPr>
        <w:spacing w:beforeLines="100" w:before="240" w:line="460" w:lineRule="exact"/>
        <w:ind w:leftChars="413" w:left="991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(</w:t>
      </w:r>
      <w:r w:rsidR="003E108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一</w:t>
      </w:r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)</w:t>
      </w:r>
      <w:r w:rsidR="001779FA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前五大進口來源之主要進口項目分析</w:t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afterLines="50" w:after="120" w:line="480" w:lineRule="exact"/>
        <w:ind w:leftChars="620" w:left="1488"/>
        <w:jc w:val="both"/>
        <w:textAlignment w:val="bottom"/>
        <w:rPr>
          <w:rFonts w:ascii="Times New Roman" w:eastAsia="標楷體"/>
          <w:sz w:val="28"/>
          <w:szCs w:val="28"/>
        </w:rPr>
      </w:pPr>
      <w:r w:rsidRPr="001779FA">
        <w:rPr>
          <w:rFonts w:ascii="Times New Roman" w:eastAsia="標楷體" w:hint="eastAsia"/>
          <w:sz w:val="28"/>
          <w:szCs w:val="28"/>
        </w:rPr>
        <w:t>我紡織品前</w:t>
      </w:r>
      <w:r w:rsidRPr="001779FA">
        <w:rPr>
          <w:rFonts w:ascii="Times New Roman" w:eastAsia="標楷體"/>
          <w:sz w:val="28"/>
          <w:szCs w:val="28"/>
        </w:rPr>
        <w:t>5</w:t>
      </w:r>
      <w:r w:rsidRPr="001779FA">
        <w:rPr>
          <w:rFonts w:ascii="Times New Roman" w:eastAsia="標楷體" w:hint="eastAsia"/>
          <w:sz w:val="28"/>
          <w:szCs w:val="28"/>
        </w:rPr>
        <w:t>大進口來源，</w:t>
      </w:r>
      <w:r w:rsidR="008628B7" w:rsidRPr="001779FA">
        <w:rPr>
          <w:rFonts w:ascii="Times New Roman" w:eastAsia="標楷體" w:hint="eastAsia"/>
          <w:b/>
          <w:sz w:val="28"/>
          <w:szCs w:val="28"/>
        </w:rPr>
        <w:t>自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中國</w:t>
      </w:r>
      <w:r w:rsidR="008C5EAA" w:rsidRPr="001779FA">
        <w:rPr>
          <w:rFonts w:ascii="Times New Roman" w:eastAsia="標楷體" w:hint="eastAsia"/>
          <w:b/>
          <w:bCs/>
          <w:sz w:val="28"/>
          <w:szCs w:val="28"/>
        </w:rPr>
        <w:t>大陸</w:t>
      </w:r>
      <w:r w:rsidR="009720B7" w:rsidRPr="001779FA">
        <w:rPr>
          <w:rFonts w:ascii="Times New Roman" w:eastAsia="標楷體" w:hint="eastAsia"/>
          <w:b/>
          <w:bCs/>
          <w:sz w:val="28"/>
          <w:szCs w:val="28"/>
        </w:rPr>
        <w:t>、</w:t>
      </w:r>
      <w:r w:rsidR="007E31C4" w:rsidRPr="001779FA">
        <w:rPr>
          <w:rFonts w:ascii="Times New Roman" w:eastAsia="標楷體" w:hint="eastAsia"/>
          <w:b/>
          <w:bCs/>
          <w:sz w:val="28"/>
          <w:szCs w:val="28"/>
        </w:rPr>
        <w:t>越南</w:t>
      </w:r>
      <w:r w:rsidR="009B60D3">
        <w:rPr>
          <w:rFonts w:ascii="Times New Roman" w:eastAsia="標楷體" w:hint="eastAsia"/>
          <w:b/>
          <w:bCs/>
          <w:sz w:val="28"/>
          <w:szCs w:val="28"/>
        </w:rPr>
        <w:t>、</w:t>
      </w:r>
      <w:r w:rsidR="00AE2319" w:rsidRPr="001779FA">
        <w:rPr>
          <w:rFonts w:ascii="Times New Roman" w:eastAsia="標楷體" w:hint="eastAsia"/>
          <w:b/>
          <w:bCs/>
          <w:sz w:val="28"/>
          <w:szCs w:val="28"/>
        </w:rPr>
        <w:t>歐盟</w:t>
      </w:r>
      <w:r w:rsidR="00F97EA6" w:rsidRPr="001779FA">
        <w:rPr>
          <w:rFonts w:ascii="Times New Roman" w:eastAsia="標楷體" w:hint="eastAsia"/>
          <w:b/>
          <w:bCs/>
          <w:sz w:val="28"/>
          <w:szCs w:val="28"/>
        </w:rPr>
        <w:t>均</w:t>
      </w:r>
      <w:r w:rsidR="000051AE" w:rsidRPr="001779FA">
        <w:rPr>
          <w:rFonts w:ascii="Times New Roman" w:eastAsia="標楷體" w:hint="eastAsia"/>
          <w:b/>
          <w:bCs/>
          <w:sz w:val="28"/>
          <w:szCs w:val="28"/>
        </w:rPr>
        <w:t>以</w:t>
      </w:r>
      <w:r w:rsidR="008628B7" w:rsidRPr="001779FA">
        <w:rPr>
          <w:rFonts w:ascii="Times New Roman" w:eastAsia="標楷體" w:hint="eastAsia"/>
          <w:b/>
          <w:bCs/>
          <w:sz w:val="28"/>
          <w:szCs w:val="28"/>
        </w:rPr>
        <w:t>進口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成衣及服飾品為主</w:t>
      </w:r>
      <w:r w:rsidR="00126C6F">
        <w:rPr>
          <w:rFonts w:ascii="Times New Roman" w:eastAsia="標楷體" w:hint="eastAsia"/>
          <w:b/>
          <w:bCs/>
          <w:sz w:val="28"/>
          <w:szCs w:val="28"/>
        </w:rPr>
        <w:t>；</w:t>
      </w:r>
      <w:r w:rsidR="00F2221B" w:rsidRPr="00F2221B">
        <w:rPr>
          <w:rFonts w:ascii="Times New Roman" w:eastAsia="標楷體" w:hint="eastAsia"/>
          <w:bCs/>
          <w:sz w:val="28"/>
          <w:szCs w:val="28"/>
        </w:rPr>
        <w:t>日</w:t>
      </w:r>
      <w:r w:rsidR="00F2221B" w:rsidRPr="00F2221B">
        <w:rPr>
          <w:rFonts w:ascii="Times New Roman" w:eastAsia="標楷體"/>
          <w:bCs/>
          <w:sz w:val="28"/>
          <w:szCs w:val="28"/>
        </w:rPr>
        <w:t>本</w:t>
      </w:r>
      <w:r w:rsidR="004870FF">
        <w:rPr>
          <w:rFonts w:ascii="Times New Roman" w:eastAsia="標楷體" w:hint="eastAsia"/>
          <w:sz w:val="28"/>
          <w:szCs w:val="28"/>
        </w:rPr>
        <w:t>及</w:t>
      </w:r>
      <w:r w:rsidR="004870FF">
        <w:rPr>
          <w:rFonts w:ascii="Times New Roman" w:eastAsia="標楷體"/>
          <w:sz w:val="28"/>
          <w:szCs w:val="28"/>
        </w:rPr>
        <w:t>美國</w:t>
      </w:r>
      <w:r w:rsidR="001D5637" w:rsidRPr="001D5637">
        <w:rPr>
          <w:rFonts w:ascii="Times New Roman" w:eastAsia="標楷體" w:hint="eastAsia"/>
          <w:sz w:val="28"/>
          <w:szCs w:val="28"/>
        </w:rPr>
        <w:t>則分別以</w:t>
      </w:r>
      <w:r w:rsidR="004870FF">
        <w:rPr>
          <w:rFonts w:ascii="Times New Roman" w:eastAsia="標楷體" w:hint="eastAsia"/>
          <w:sz w:val="28"/>
          <w:szCs w:val="28"/>
        </w:rPr>
        <w:t>布</w:t>
      </w:r>
      <w:r w:rsidR="004870FF">
        <w:rPr>
          <w:rFonts w:ascii="Times New Roman" w:eastAsia="標楷體"/>
          <w:sz w:val="28"/>
          <w:szCs w:val="28"/>
        </w:rPr>
        <w:t>料</w:t>
      </w:r>
      <w:r w:rsidR="001D5637" w:rsidRPr="001D5637">
        <w:rPr>
          <w:rFonts w:ascii="Times New Roman" w:eastAsia="標楷體" w:hint="eastAsia"/>
          <w:sz w:val="28"/>
          <w:szCs w:val="28"/>
        </w:rPr>
        <w:t>、</w:t>
      </w:r>
      <w:r w:rsidR="004870FF">
        <w:rPr>
          <w:rFonts w:ascii="Times New Roman" w:eastAsia="標楷體" w:hint="eastAsia"/>
          <w:sz w:val="28"/>
          <w:szCs w:val="28"/>
        </w:rPr>
        <w:t>纖</w:t>
      </w:r>
      <w:r w:rsidR="004870FF">
        <w:rPr>
          <w:rFonts w:ascii="Times New Roman" w:eastAsia="標楷體"/>
          <w:sz w:val="28"/>
          <w:szCs w:val="28"/>
        </w:rPr>
        <w:t>維</w:t>
      </w:r>
      <w:r w:rsidR="001D5637" w:rsidRPr="001D5637">
        <w:rPr>
          <w:rFonts w:ascii="Times New Roman" w:eastAsia="標楷體" w:hint="eastAsia"/>
          <w:sz w:val="28"/>
          <w:szCs w:val="28"/>
        </w:rPr>
        <w:t>為主佔</w:t>
      </w:r>
      <w:r w:rsidR="00F2221B">
        <w:rPr>
          <w:rFonts w:ascii="Times New Roman" w:eastAsia="標楷體" w:hint="eastAsia"/>
          <w:sz w:val="28"/>
          <w:szCs w:val="28"/>
        </w:rPr>
        <w:t>31</w:t>
      </w:r>
      <w:r w:rsidR="001D5637" w:rsidRPr="001D5637">
        <w:rPr>
          <w:rFonts w:ascii="Times New Roman" w:eastAsia="標楷體" w:hint="eastAsia"/>
          <w:sz w:val="28"/>
          <w:szCs w:val="28"/>
        </w:rPr>
        <w:t>%</w:t>
      </w:r>
      <w:r w:rsidR="001D5637" w:rsidRPr="001D5637">
        <w:rPr>
          <w:rFonts w:ascii="Times New Roman" w:eastAsia="標楷體" w:hint="eastAsia"/>
          <w:sz w:val="28"/>
          <w:szCs w:val="28"/>
        </w:rPr>
        <w:t>及</w:t>
      </w:r>
      <w:r w:rsidR="00F2221B">
        <w:rPr>
          <w:rFonts w:ascii="Times New Roman" w:eastAsia="標楷體" w:hint="eastAsia"/>
          <w:sz w:val="28"/>
          <w:szCs w:val="28"/>
        </w:rPr>
        <w:t>57</w:t>
      </w:r>
      <w:r w:rsidR="001D5637" w:rsidRPr="001D5637">
        <w:rPr>
          <w:rFonts w:ascii="Times New Roman" w:eastAsia="標楷體" w:hint="eastAsia"/>
          <w:sz w:val="28"/>
          <w:szCs w:val="28"/>
        </w:rPr>
        <w:t>%</w:t>
      </w:r>
      <w:r w:rsidR="004C382F" w:rsidRPr="001D5637">
        <w:rPr>
          <w:rFonts w:ascii="Times New Roman" w:eastAsia="標楷體" w:hint="eastAsia"/>
          <w:sz w:val="28"/>
          <w:szCs w:val="28"/>
        </w:rPr>
        <w:t>。</w:t>
      </w:r>
    </w:p>
    <w:tbl>
      <w:tblPr>
        <w:tblW w:w="8132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1920"/>
        <w:gridCol w:w="1440"/>
        <w:gridCol w:w="1680"/>
        <w:gridCol w:w="1320"/>
      </w:tblGrid>
      <w:tr w:rsidR="000221B4" w:rsidTr="00987BD7">
        <w:tc>
          <w:tcPr>
            <w:tcW w:w="17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113" w:firstLine="113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</w:tcPr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佔自該地區</w:t>
            </w:r>
          </w:p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進口紡織品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987BD7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4870F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2.22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9B60D3" w:rsidRDefault="00FB7595" w:rsidP="003B1EA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F2221B">
              <w:rPr>
                <w:rFonts w:ascii="Times New Roman" w:eastAsia="標楷體"/>
                <w:sz w:val="28"/>
              </w:rPr>
              <w:t>3</w:t>
            </w:r>
          </w:p>
        </w:tc>
        <w:tc>
          <w:tcPr>
            <w:tcW w:w="132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</w:tr>
      <w:tr w:rsidR="000221B4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465A2B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C851FF" w:rsidRDefault="004870F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0.54</w:t>
            </w:r>
          </w:p>
          <w:p w:rsidR="005F7CFB" w:rsidRDefault="005F7CFB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2F1FEC" w:rsidRDefault="002A0B4D" w:rsidP="00A774D1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FB7595">
              <w:rPr>
                <w:rFonts w:ascii="Times New Roman" w:eastAsia="標楷體" w:hint="eastAsia"/>
                <w:sz w:val="28"/>
              </w:rPr>
              <w:t>5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0221B4" w:rsidRDefault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-17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4870FF" w:rsidP="00A22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0.69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B7595" w:rsidP="002A0B4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F2221B"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4870FF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319" w:rsidRDefault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AE2319" w:rsidRDefault="004104E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4870F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0.25</w:t>
            </w:r>
          </w:p>
          <w:p w:rsidR="00E80594" w:rsidRDefault="00E8059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FB7595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F2221B">
              <w:rPr>
                <w:rFonts w:ascii="Times New Roman" w:eastAsia="標楷體"/>
                <w:sz w:val="28"/>
              </w:rPr>
              <w:t>2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-52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</w:tcPr>
          <w:p w:rsidR="00AE2319" w:rsidRDefault="008352D6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4870FF" w:rsidP="009B60D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0.87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B7595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8</w:t>
            </w:r>
            <w:r w:rsidR="00F2221B"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4870FF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14</w:t>
            </w:r>
          </w:p>
        </w:tc>
      </w:tr>
      <w:tr w:rsidR="008352D6" w:rsidTr="008352D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2D6" w:rsidRDefault="008352D6" w:rsidP="00835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352D6" w:rsidRDefault="008352D6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4870FF" w:rsidP="00835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0.09</w:t>
            </w: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F2221B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8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4870FF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10</w:t>
            </w:r>
          </w:p>
        </w:tc>
      </w:tr>
      <w:tr w:rsidR="004870FF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4870FF" w:rsidRDefault="004870FF" w:rsidP="004870F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0.14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 w:rsidR="00F2221B"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</w:t>
            </w:r>
          </w:p>
        </w:tc>
      </w:tr>
      <w:tr w:rsidR="004870FF" w:rsidTr="008A001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</w:tcPr>
          <w:p w:rsidR="004870FF" w:rsidRDefault="004870FF" w:rsidP="004870F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0.13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</w:tcPr>
          <w:p w:rsidR="004870FF" w:rsidRDefault="00F2221B" w:rsidP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29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6" w:space="0" w:color="auto"/>
            </w:tcBorders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-5</w:t>
            </w:r>
          </w:p>
        </w:tc>
      </w:tr>
      <w:tr w:rsidR="004870FF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纖</w:t>
            </w:r>
            <w:r>
              <w:rPr>
                <w:rFonts w:ascii="Times New Roman" w:eastAsia="標楷體"/>
                <w:sz w:val="28"/>
              </w:rPr>
              <w:t>維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4870FF" w:rsidRDefault="004870FF" w:rsidP="004870F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0.25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</w:t>
            </w:r>
            <w:r w:rsidR="00F2221B">
              <w:rPr>
                <w:rFonts w:ascii="Times New Roman" w:eastAsia="標楷體" w:hint="eastAsia"/>
                <w:sz w:val="28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77</w:t>
            </w:r>
          </w:p>
        </w:tc>
      </w:tr>
      <w:tr w:rsidR="004870FF" w:rsidTr="008A001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="113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</w:tcPr>
          <w:p w:rsidR="004870FF" w:rsidRDefault="004870FF" w:rsidP="004870F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0.14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 w:rsidR="00F2221B">
              <w:rPr>
                <w:rFonts w:ascii="Times New Roman" w:eastAsia="標楷體" w:hint="eastAsia"/>
                <w:sz w:val="28"/>
              </w:rPr>
              <w:t>2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18" w:space="0" w:color="auto"/>
            </w:tcBorders>
          </w:tcPr>
          <w:p w:rsidR="004870FF" w:rsidRDefault="004870FF" w:rsidP="004870F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-46</w:t>
            </w:r>
          </w:p>
        </w:tc>
      </w:tr>
    </w:tbl>
    <w:p w:rsidR="000221B4" w:rsidRPr="00433A9E" w:rsidRDefault="000221B4" w:rsidP="0063756C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 w:rsidRPr="00DD55CF">
        <w:rPr>
          <w:rFonts w:ascii="Times New Roman"/>
          <w:b w:val="0"/>
          <w:bCs/>
          <w:color w:val="auto"/>
          <w:spacing w:val="0"/>
        </w:rPr>
        <w:br w:type="page"/>
      </w:r>
      <w:r w:rsidRPr="00433A9E">
        <w:rPr>
          <w:rFonts w:ascii="Times New Roman" w:hint="eastAsia"/>
          <w:bCs/>
          <w:spacing w:val="0"/>
          <w:szCs w:val="32"/>
        </w:rPr>
        <w:lastRenderedPageBreak/>
        <w:t>五、外銷訂單</w:t>
      </w:r>
    </w:p>
    <w:p w:rsidR="000221B4" w:rsidRPr="003A1AED" w:rsidRDefault="000221B4" w:rsidP="003A1AED">
      <w:pPr>
        <w:pStyle w:val="11"/>
        <w:widowControl/>
        <w:autoSpaceDE w:val="0"/>
        <w:autoSpaceDN w:val="0"/>
        <w:snapToGrid w:val="0"/>
        <w:spacing w:beforeLines="50" w:before="120" w:afterLines="100" w:after="240" w:line="480" w:lineRule="exact"/>
        <w:ind w:leftChars="413" w:left="991"/>
        <w:jc w:val="both"/>
        <w:textAlignment w:val="bottom"/>
        <w:rPr>
          <w:rFonts w:ascii="Times New Roman" w:eastAsia="標楷體"/>
          <w:b/>
          <w:bCs/>
          <w:sz w:val="28"/>
          <w:szCs w:val="28"/>
        </w:rPr>
      </w:pPr>
      <w:r w:rsidRPr="00466418">
        <w:rPr>
          <w:rFonts w:ascii="Times New Roman" w:eastAsia="標楷體" w:hint="eastAsia"/>
          <w:sz w:val="28"/>
          <w:szCs w:val="28"/>
        </w:rPr>
        <w:t>依據經濟</w:t>
      </w:r>
      <w:r w:rsidRPr="009F7368">
        <w:rPr>
          <w:rFonts w:ascii="Times New Roman" w:eastAsia="標楷體" w:hint="eastAsia"/>
          <w:sz w:val="28"/>
          <w:szCs w:val="28"/>
        </w:rPr>
        <w:t>部統計處外銷訂單統計資料，</w:t>
      </w:r>
      <w:r w:rsidR="00E7730C" w:rsidRPr="009F7368">
        <w:rPr>
          <w:rFonts w:ascii="Times New Roman" w:eastAsia="標楷體" w:hint="eastAsia"/>
          <w:bCs/>
          <w:sz w:val="28"/>
          <w:szCs w:val="28"/>
        </w:rPr>
        <w:t>11</w:t>
      </w:r>
      <w:r w:rsidR="00FA2D9C">
        <w:rPr>
          <w:rFonts w:ascii="Times New Roman" w:eastAsia="標楷體"/>
          <w:bCs/>
          <w:sz w:val="28"/>
          <w:szCs w:val="28"/>
        </w:rPr>
        <w:t>2</w:t>
      </w:r>
      <w:r w:rsidR="006869BA" w:rsidRPr="009F7368">
        <w:rPr>
          <w:rFonts w:ascii="Times New Roman" w:eastAsia="標楷體" w:hint="eastAsia"/>
          <w:bCs/>
          <w:sz w:val="28"/>
          <w:szCs w:val="28"/>
        </w:rPr>
        <w:t>年</w:t>
      </w:r>
      <w:r w:rsidR="001B7FBD">
        <w:rPr>
          <w:rFonts w:ascii="Times New Roman" w:eastAsia="標楷體" w:hint="eastAsia"/>
          <w:bCs/>
          <w:sz w:val="28"/>
          <w:szCs w:val="28"/>
        </w:rPr>
        <w:t>3</w:t>
      </w:r>
      <w:r w:rsidR="00275CE7" w:rsidRPr="009F7368">
        <w:rPr>
          <w:rFonts w:ascii="Times New Roman" w:eastAsia="標楷體" w:hint="eastAsia"/>
          <w:bCs/>
          <w:sz w:val="28"/>
          <w:szCs w:val="28"/>
        </w:rPr>
        <w:t>月</w:t>
      </w:r>
      <w:r w:rsidRPr="009F7368">
        <w:rPr>
          <w:rFonts w:ascii="Times New Roman" w:eastAsia="標楷體" w:hint="eastAsia"/>
          <w:bCs/>
          <w:sz w:val="28"/>
          <w:szCs w:val="28"/>
        </w:rPr>
        <w:t>紡織品接單金額為</w:t>
      </w:r>
      <w:r w:rsidR="001B7FBD">
        <w:rPr>
          <w:rFonts w:ascii="Times New Roman" w:eastAsia="標楷體" w:hint="eastAsia"/>
          <w:bCs/>
          <w:sz w:val="28"/>
          <w:szCs w:val="28"/>
        </w:rPr>
        <w:t>9.40</w:t>
      </w:r>
      <w:r w:rsidR="00B73E01" w:rsidRPr="009F7368">
        <w:rPr>
          <w:rFonts w:ascii="Times New Roman" w:eastAsia="標楷體" w:hint="eastAsia"/>
          <w:bCs/>
          <w:sz w:val="28"/>
          <w:szCs w:val="28"/>
        </w:rPr>
        <w:t>億美</w:t>
      </w:r>
      <w:r w:rsidR="00B73E01" w:rsidRPr="009F7368">
        <w:rPr>
          <w:rFonts w:ascii="Times New Roman" w:eastAsia="標楷體"/>
          <w:bCs/>
          <w:sz w:val="28"/>
          <w:szCs w:val="28"/>
        </w:rPr>
        <w:t>元</w:t>
      </w:r>
      <w:r w:rsidR="000C47F0" w:rsidRPr="009F7368">
        <w:rPr>
          <w:rFonts w:ascii="Times New Roman" w:eastAsia="標楷體" w:hint="eastAsia"/>
          <w:bCs/>
          <w:sz w:val="28"/>
          <w:szCs w:val="28"/>
        </w:rPr>
        <w:t>，較</w:t>
      </w:r>
      <w:r w:rsidR="00FA2D9C">
        <w:rPr>
          <w:rFonts w:ascii="Times New Roman" w:eastAsia="標楷體" w:hint="eastAsia"/>
          <w:bCs/>
          <w:sz w:val="28"/>
          <w:szCs w:val="28"/>
        </w:rPr>
        <w:t>去</w:t>
      </w:r>
      <w:r w:rsidR="004B31CC" w:rsidRPr="009F7368">
        <w:rPr>
          <w:rFonts w:ascii="Times New Roman" w:eastAsia="標楷體" w:hint="eastAsia"/>
          <w:bCs/>
          <w:sz w:val="28"/>
          <w:szCs w:val="28"/>
        </w:rPr>
        <w:t>年</w:t>
      </w:r>
      <w:r w:rsidR="000C47F0" w:rsidRPr="009F7368">
        <w:rPr>
          <w:rFonts w:ascii="Times New Roman" w:eastAsia="標楷體" w:hint="eastAsia"/>
          <w:bCs/>
          <w:sz w:val="28"/>
          <w:szCs w:val="28"/>
        </w:rPr>
        <w:t>同期</w:t>
      </w:r>
      <w:r w:rsidR="009D75F5">
        <w:rPr>
          <w:rFonts w:ascii="Times New Roman" w:eastAsia="標楷體" w:hint="eastAsia"/>
          <w:bCs/>
          <w:sz w:val="28"/>
          <w:szCs w:val="28"/>
        </w:rPr>
        <w:t>衰</w:t>
      </w:r>
      <w:r w:rsidR="009D75F5">
        <w:rPr>
          <w:rFonts w:ascii="Times New Roman" w:eastAsia="標楷體"/>
          <w:bCs/>
          <w:sz w:val="28"/>
          <w:szCs w:val="28"/>
        </w:rPr>
        <w:t>退</w:t>
      </w:r>
      <w:r w:rsidR="001B7FBD">
        <w:rPr>
          <w:rFonts w:ascii="Times New Roman" w:eastAsia="標楷體" w:hint="eastAsia"/>
          <w:bCs/>
          <w:sz w:val="28"/>
          <w:szCs w:val="28"/>
        </w:rPr>
        <w:t>25</w:t>
      </w:r>
      <w:r w:rsidRPr="009F7368">
        <w:rPr>
          <w:rFonts w:ascii="Times New Roman" w:eastAsia="標楷體" w:hint="eastAsia"/>
          <w:bCs/>
          <w:sz w:val="28"/>
          <w:szCs w:val="28"/>
        </w:rPr>
        <w:t>%</w:t>
      </w:r>
      <w:r w:rsidR="00E84D3F" w:rsidRPr="009F7368">
        <w:rPr>
          <w:rFonts w:ascii="Times New Roman" w:eastAsia="標楷體" w:hint="eastAsia"/>
          <w:bCs/>
          <w:sz w:val="28"/>
          <w:szCs w:val="28"/>
        </w:rPr>
        <w:t>。</w:t>
      </w:r>
      <w:r w:rsidR="00B735C1" w:rsidRPr="001779FA">
        <w:rPr>
          <w:rFonts w:ascii="Times New Roman" w:eastAsia="標楷體" w:hint="eastAsia"/>
          <w:b/>
          <w:bCs/>
          <w:sz w:val="28"/>
          <w:szCs w:val="28"/>
        </w:rPr>
        <w:t>累計</w:t>
      </w:r>
      <w:r w:rsidR="00B735C1">
        <w:rPr>
          <w:rFonts w:ascii="Times New Roman" w:eastAsia="標楷體" w:hint="eastAsia"/>
          <w:b/>
          <w:bCs/>
          <w:sz w:val="28"/>
          <w:szCs w:val="28"/>
        </w:rPr>
        <w:t>1-</w:t>
      </w:r>
      <w:r w:rsidR="001B7FBD">
        <w:rPr>
          <w:rFonts w:ascii="Times New Roman" w:eastAsia="標楷體"/>
          <w:b/>
          <w:bCs/>
          <w:sz w:val="28"/>
          <w:szCs w:val="28"/>
        </w:rPr>
        <w:t>3</w:t>
      </w:r>
      <w:r w:rsidR="00B735C1">
        <w:rPr>
          <w:rFonts w:ascii="Times New Roman" w:eastAsia="標楷體" w:hint="eastAsia"/>
          <w:b/>
          <w:bCs/>
          <w:sz w:val="28"/>
          <w:szCs w:val="28"/>
        </w:rPr>
        <w:t>月</w:t>
      </w:r>
      <w:r w:rsidR="00B735C1" w:rsidRPr="001779FA">
        <w:rPr>
          <w:rFonts w:ascii="Times New Roman" w:eastAsia="標楷體" w:hint="eastAsia"/>
          <w:b/>
          <w:bCs/>
          <w:sz w:val="28"/>
          <w:szCs w:val="28"/>
        </w:rPr>
        <w:t>接單金額為</w:t>
      </w:r>
      <w:r w:rsidR="001B7FBD">
        <w:rPr>
          <w:rFonts w:ascii="Times New Roman" w:eastAsia="標楷體" w:hint="eastAsia"/>
          <w:b/>
          <w:bCs/>
          <w:sz w:val="28"/>
          <w:szCs w:val="28"/>
        </w:rPr>
        <w:t>24.70</w:t>
      </w:r>
      <w:r w:rsidR="00B735C1" w:rsidRPr="001779FA">
        <w:rPr>
          <w:rFonts w:ascii="Times New Roman" w:eastAsia="標楷體" w:hint="eastAsia"/>
          <w:b/>
          <w:bCs/>
          <w:sz w:val="28"/>
          <w:szCs w:val="28"/>
        </w:rPr>
        <w:t>億美元，較</w:t>
      </w:r>
      <w:r w:rsidR="00B735C1">
        <w:rPr>
          <w:rFonts w:ascii="Times New Roman" w:eastAsia="標楷體" w:hint="eastAsia"/>
          <w:b/>
          <w:bCs/>
          <w:sz w:val="28"/>
          <w:szCs w:val="28"/>
        </w:rPr>
        <w:t>去</w:t>
      </w:r>
      <w:r w:rsidR="00B735C1" w:rsidRPr="001779FA">
        <w:rPr>
          <w:rFonts w:ascii="Times New Roman" w:eastAsia="標楷體" w:hint="eastAsia"/>
          <w:b/>
          <w:bCs/>
          <w:sz w:val="28"/>
          <w:szCs w:val="28"/>
        </w:rPr>
        <w:t>年同期</w:t>
      </w:r>
      <w:r w:rsidR="0092216E">
        <w:rPr>
          <w:rFonts w:ascii="Times New Roman" w:eastAsia="標楷體" w:hint="eastAsia"/>
          <w:b/>
          <w:bCs/>
          <w:sz w:val="28"/>
          <w:szCs w:val="28"/>
        </w:rPr>
        <w:t>衰</w:t>
      </w:r>
      <w:r w:rsidR="0092216E">
        <w:rPr>
          <w:rFonts w:ascii="Times New Roman" w:eastAsia="標楷體"/>
          <w:b/>
          <w:bCs/>
          <w:sz w:val="28"/>
          <w:szCs w:val="28"/>
        </w:rPr>
        <w:t>退</w:t>
      </w:r>
      <w:r w:rsidR="0092216E">
        <w:rPr>
          <w:rFonts w:ascii="Times New Roman" w:eastAsia="標楷體" w:hint="eastAsia"/>
          <w:b/>
          <w:bCs/>
          <w:sz w:val="28"/>
          <w:szCs w:val="28"/>
        </w:rPr>
        <w:t>2</w:t>
      </w:r>
      <w:r w:rsidR="001B7FBD">
        <w:rPr>
          <w:rFonts w:ascii="Times New Roman" w:eastAsia="標楷體"/>
          <w:b/>
          <w:bCs/>
          <w:sz w:val="28"/>
          <w:szCs w:val="28"/>
        </w:rPr>
        <w:t>3</w:t>
      </w:r>
      <w:r w:rsidR="00B735C1" w:rsidRPr="001779FA">
        <w:rPr>
          <w:rFonts w:ascii="Times New Roman" w:eastAsia="標楷體"/>
          <w:b/>
          <w:bCs/>
          <w:sz w:val="28"/>
          <w:szCs w:val="28"/>
        </w:rPr>
        <w:t>%</w:t>
      </w:r>
      <w:r w:rsidR="00B735C1" w:rsidRPr="001779FA">
        <w:rPr>
          <w:rFonts w:ascii="Times New Roman" w:eastAsia="標楷體" w:hint="eastAsia"/>
          <w:bCs/>
          <w:sz w:val="28"/>
          <w:szCs w:val="28"/>
        </w:rPr>
        <w:t>。</w:t>
      </w:r>
    </w:p>
    <w:tbl>
      <w:tblPr>
        <w:tblW w:w="8221" w:type="dxa"/>
        <w:tblInd w:w="9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992"/>
        <w:gridCol w:w="993"/>
        <w:gridCol w:w="992"/>
        <w:gridCol w:w="992"/>
        <w:gridCol w:w="851"/>
        <w:gridCol w:w="850"/>
      </w:tblGrid>
      <w:tr w:rsidR="00804FF8" w:rsidRPr="0063756C" w:rsidTr="009C78F4">
        <w:trPr>
          <w:trHeight w:val="431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6D75FB">
            <w:pPr>
              <w:widowControl/>
              <w:adjustRightInd/>
              <w:spacing w:line="240" w:lineRule="auto"/>
              <w:ind w:leftChars="-9" w:left="-22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804F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織品</w:t>
            </w:r>
            <w:r w:rsidR="00BB2E5F" w:rsidRPr="00BB2E5F">
              <w:rPr>
                <w:rFonts w:ascii="Times New Roman" w:eastAsia="標楷體"/>
                <w:sz w:val="28"/>
                <w:szCs w:val="28"/>
              </w:rPr>
              <w:t>1-2</w:t>
            </w:r>
            <w:r w:rsidR="00BB2E5F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外銷訂單</w:t>
            </w:r>
            <w:r w:rsidR="000106BF">
              <w:rPr>
                <w:rFonts w:ascii="標楷體" w:eastAsia="標楷體" w:hAnsi="標楷體" w:cs="新細明體" w:hint="eastAsia"/>
                <w:sz w:val="28"/>
                <w:szCs w:val="28"/>
              </w:rPr>
              <w:t>地</w:t>
            </w:r>
            <w:r w:rsidR="000106BF">
              <w:rPr>
                <w:rFonts w:ascii="標楷體" w:eastAsia="標楷體" w:hAnsi="標楷體" w:cs="新細明體"/>
                <w:sz w:val="28"/>
                <w:szCs w:val="28"/>
              </w:rPr>
              <w:t>區別統計</w:t>
            </w:r>
          </w:p>
        </w:tc>
      </w:tr>
      <w:tr w:rsidR="009C78F4" w:rsidRPr="0063756C" w:rsidTr="009C78F4">
        <w:trPr>
          <w:trHeight w:val="738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總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美國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東協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中港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歐洲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日本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其他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外銷訂</w:t>
            </w:r>
            <w:r>
              <w:rPr>
                <w:rFonts w:ascii="Times New Roman" w:eastAsia="標楷體"/>
                <w:sz w:val="28"/>
                <w:szCs w:val="28"/>
              </w:rPr>
              <w:t>單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D75FB">
              <w:rPr>
                <w:rFonts w:ascii="標楷體" w:eastAsia="標楷體" w:hAnsi="標楷體" w:hint="eastAsia"/>
                <w:szCs w:val="24"/>
              </w:rPr>
              <w:t>(億</w:t>
            </w:r>
            <w:r w:rsidRPr="006D75FB">
              <w:rPr>
                <w:rFonts w:ascii="標楷體" w:eastAsia="標楷體" w:hAnsi="標楷體"/>
                <w:szCs w:val="24"/>
              </w:rPr>
              <w:t>美元</w:t>
            </w:r>
            <w:r w:rsidRPr="006D7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1B7FBD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24.70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1B7FBD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8.86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1B7FBD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4.76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1B7FBD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2.78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1B7FBD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3.21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1B7FBD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1.07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1B7FBD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4.02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pacing w:val="-20"/>
                <w:sz w:val="26"/>
                <w:szCs w:val="26"/>
              </w:rPr>
            </w:pPr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佔紡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織品</w:t>
            </w:r>
          </w:p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pacing w:val="-20"/>
                <w:sz w:val="26"/>
                <w:szCs w:val="26"/>
              </w:rPr>
              <w:t>外銷</w:t>
            </w:r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訂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單</w:t>
            </w: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比重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276D5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3</w:t>
            </w:r>
            <w:r w:rsidR="00276D5C">
              <w:rPr>
                <w:rFonts w:ascii="Times New Roman" w:eastAsia="新細明體" w:hint="eastAsia"/>
                <w:sz w:val="28"/>
                <w:szCs w:val="28"/>
              </w:rPr>
              <w:t>6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441760" w:rsidP="00FA2D9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</w:t>
            </w:r>
            <w:r w:rsidR="0092216E">
              <w:rPr>
                <w:rFonts w:ascii="Times New Roman" w:eastAsia="新細明體"/>
                <w:sz w:val="28"/>
                <w:szCs w:val="28"/>
              </w:rPr>
              <w:t>9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A34FB0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92216E"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BC40A3" w:rsidP="003A1A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</w:t>
            </w:r>
            <w:r w:rsidR="0092216E">
              <w:rPr>
                <w:rFonts w:ascii="Times New Roman" w:eastAsia="新細明體"/>
                <w:sz w:val="28"/>
                <w:szCs w:val="28"/>
              </w:rPr>
              <w:t>3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276D5C" w:rsidP="00276D5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5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Default="009C78F4" w:rsidP="00A34FB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A34FB0">
              <w:rPr>
                <w:rFonts w:ascii="Times New Roman" w:eastAsia="新細明體" w:hint="eastAsia"/>
                <w:sz w:val="28"/>
                <w:szCs w:val="28"/>
              </w:rPr>
              <w:t>6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</w:tr>
      <w:tr w:rsidR="009C78F4" w:rsidRPr="0063756C" w:rsidTr="009C78F4">
        <w:trPr>
          <w:trHeight w:val="530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3756C">
              <w:rPr>
                <w:rFonts w:ascii="Times New Roman" w:eastAsia="標楷體"/>
                <w:sz w:val="28"/>
                <w:szCs w:val="28"/>
              </w:rPr>
              <w:t>年增率</w:t>
            </w:r>
            <w:r w:rsidRPr="0063756C">
              <w:rPr>
                <w:rFonts w:ascii="Times New Roman" w:eastAsia="標楷體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2216E" w:rsidP="006D1F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</w:t>
            </w:r>
            <w:r w:rsidR="001B7FBD">
              <w:rPr>
                <w:rFonts w:ascii="Times New Roman" w:eastAsia="新細明體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1B7FBD" w:rsidP="003C54A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1B7FBD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1B7FBD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1B7FBD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1B7FBD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1B7FBD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-24</w:t>
            </w:r>
          </w:p>
        </w:tc>
      </w:tr>
    </w:tbl>
    <w:p w:rsidR="008215B6" w:rsidRDefault="00596BE0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>
        <w:rPr>
          <w:rFonts w:ascii="Times New Roman" w:eastAsia="標楷體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82304" behindDoc="0" locked="0" layoutInCell="1" allowOverlap="1" wp14:anchorId="20AEA613" wp14:editId="6725E098">
            <wp:simplePos x="0" y="0"/>
            <wp:positionH relativeFrom="column">
              <wp:posOffset>450215</wp:posOffset>
            </wp:positionH>
            <wp:positionV relativeFrom="paragraph">
              <wp:posOffset>173548</wp:posOffset>
            </wp:positionV>
            <wp:extent cx="5486400" cy="2567940"/>
            <wp:effectExtent l="0" t="0" r="0" b="3810"/>
            <wp:wrapSquare wrapText="bothSides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 w:rsidRPr="001779FA">
        <w:rPr>
          <w:rFonts w:ascii="Times New Roman" w:eastAsia="標楷體" w:hint="eastAsia"/>
          <w:b/>
          <w:bCs/>
          <w:color w:val="0000FF"/>
          <w:sz w:val="32"/>
          <w:szCs w:val="32"/>
        </w:rPr>
        <w:t>六、貿易順差</w:t>
      </w:r>
    </w:p>
    <w:p w:rsidR="00F61B94" w:rsidRDefault="00DE4701" w:rsidP="00F61B94">
      <w:pPr>
        <w:pStyle w:val="20"/>
        <w:widowControl/>
        <w:numPr>
          <w:ilvl w:val="0"/>
          <w:numId w:val="4"/>
        </w:numPr>
        <w:autoSpaceDE w:val="0"/>
        <w:autoSpaceDN w:val="0"/>
        <w:snapToGrid w:val="0"/>
        <w:spacing w:beforeLines="50" w:before="120" w:line="500" w:lineRule="exact"/>
        <w:ind w:hanging="44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111</w:t>
      </w:r>
      <w:r w:rsidR="00E7730C" w:rsidRPr="00F61B94">
        <w:rPr>
          <w:rFonts w:ascii="Times New Roman" w:eastAsia="標楷體" w:hint="eastAsia"/>
          <w:sz w:val="28"/>
          <w:szCs w:val="28"/>
        </w:rPr>
        <w:t>年</w:t>
      </w:r>
      <w:r w:rsidR="00E7730C">
        <w:rPr>
          <w:rFonts w:ascii="Times New Roman" w:eastAsia="標楷體" w:hint="eastAsia"/>
          <w:sz w:val="28"/>
          <w:szCs w:val="28"/>
        </w:rPr>
        <w:t>全</w:t>
      </w:r>
      <w:r w:rsidR="00E7730C">
        <w:rPr>
          <w:rFonts w:ascii="Times New Roman" w:eastAsia="標楷體"/>
          <w:sz w:val="28"/>
          <w:szCs w:val="28"/>
        </w:rPr>
        <w:t>年度</w:t>
      </w:r>
      <w:r w:rsidR="00E7730C" w:rsidRPr="00F61B94">
        <w:rPr>
          <w:rFonts w:ascii="Times New Roman" w:eastAsia="標楷體" w:hint="eastAsia"/>
          <w:sz w:val="28"/>
          <w:szCs w:val="28"/>
        </w:rPr>
        <w:t>紡織品出口值為</w:t>
      </w:r>
      <w:r w:rsidR="00E03B25">
        <w:rPr>
          <w:rFonts w:ascii="Times New Roman" w:eastAsia="標楷體" w:hint="eastAsia"/>
          <w:sz w:val="28"/>
          <w:szCs w:val="28"/>
        </w:rPr>
        <w:t>88.40</w:t>
      </w:r>
      <w:r w:rsidR="00E7730C" w:rsidRPr="00F61B94">
        <w:rPr>
          <w:rFonts w:ascii="Times New Roman" w:eastAsia="標楷體" w:hint="eastAsia"/>
          <w:sz w:val="28"/>
          <w:szCs w:val="28"/>
        </w:rPr>
        <w:t>億美元，進口值為</w:t>
      </w:r>
      <w:r w:rsidR="00E03B25">
        <w:rPr>
          <w:rFonts w:ascii="Times New Roman" w:eastAsia="標楷體" w:hint="eastAsia"/>
          <w:sz w:val="28"/>
          <w:szCs w:val="28"/>
        </w:rPr>
        <w:t>39.45</w:t>
      </w:r>
      <w:r w:rsidR="00E7730C" w:rsidRPr="00F61B94">
        <w:rPr>
          <w:rFonts w:ascii="Times New Roman" w:eastAsia="標楷體" w:hint="eastAsia"/>
          <w:sz w:val="28"/>
          <w:szCs w:val="28"/>
        </w:rPr>
        <w:t>億美元，貿易順差為</w:t>
      </w:r>
      <w:r w:rsidR="00E03B25">
        <w:rPr>
          <w:rFonts w:ascii="Times New Roman" w:eastAsia="標楷體" w:hint="eastAsia"/>
          <w:sz w:val="28"/>
          <w:szCs w:val="28"/>
        </w:rPr>
        <w:t>48.95</w:t>
      </w:r>
      <w:r w:rsidR="00E7730C" w:rsidRPr="00F61B94">
        <w:rPr>
          <w:rFonts w:ascii="Times New Roman" w:eastAsia="標楷體" w:hint="eastAsia"/>
          <w:sz w:val="28"/>
          <w:szCs w:val="28"/>
        </w:rPr>
        <w:t>億美元，較</w:t>
      </w:r>
      <w:r w:rsidR="00E7730C">
        <w:rPr>
          <w:rFonts w:ascii="Times New Roman" w:eastAsia="標楷體" w:hint="eastAsia"/>
          <w:sz w:val="28"/>
          <w:szCs w:val="28"/>
        </w:rPr>
        <w:t>1</w:t>
      </w:r>
      <w:r w:rsidR="00E03B25">
        <w:rPr>
          <w:rFonts w:ascii="Times New Roman" w:eastAsia="標楷體" w:hint="eastAsia"/>
          <w:sz w:val="28"/>
          <w:szCs w:val="28"/>
        </w:rPr>
        <w:t>10</w:t>
      </w:r>
      <w:r w:rsidR="00E7730C">
        <w:rPr>
          <w:rFonts w:ascii="Times New Roman" w:eastAsia="標楷體" w:hint="eastAsia"/>
          <w:sz w:val="28"/>
          <w:szCs w:val="28"/>
        </w:rPr>
        <w:t>年</w:t>
      </w:r>
      <w:r w:rsidR="00E7730C" w:rsidRPr="00F61B94">
        <w:rPr>
          <w:rFonts w:ascii="Times New Roman" w:eastAsia="標楷體" w:hint="eastAsia"/>
          <w:sz w:val="28"/>
          <w:szCs w:val="28"/>
        </w:rPr>
        <w:t>同期</w:t>
      </w:r>
      <w:r w:rsidR="00E03B25">
        <w:rPr>
          <w:rFonts w:ascii="Times New Roman" w:eastAsia="標楷體" w:hint="eastAsia"/>
          <w:sz w:val="28"/>
          <w:szCs w:val="28"/>
        </w:rPr>
        <w:t>減</w:t>
      </w:r>
      <w:r w:rsidR="00E03B25">
        <w:rPr>
          <w:rFonts w:ascii="Times New Roman" w:eastAsia="標楷體"/>
          <w:sz w:val="28"/>
          <w:szCs w:val="28"/>
        </w:rPr>
        <w:t>少</w:t>
      </w:r>
      <w:r w:rsidR="00E03B25">
        <w:rPr>
          <w:rFonts w:ascii="Times New Roman" w:eastAsia="標楷體" w:hint="eastAsia"/>
          <w:sz w:val="28"/>
          <w:szCs w:val="28"/>
        </w:rPr>
        <w:t>2</w:t>
      </w:r>
      <w:r w:rsidR="00E03B25">
        <w:rPr>
          <w:rFonts w:ascii="Times New Roman" w:eastAsia="標楷體"/>
          <w:sz w:val="28"/>
          <w:szCs w:val="28"/>
        </w:rPr>
        <w:t>.69</w:t>
      </w:r>
      <w:r w:rsidR="00E7730C" w:rsidRPr="00F61B94">
        <w:rPr>
          <w:rFonts w:ascii="Times New Roman" w:eastAsia="標楷體" w:hint="eastAsia"/>
          <w:sz w:val="28"/>
          <w:szCs w:val="28"/>
        </w:rPr>
        <w:t>億美元，</w:t>
      </w:r>
      <w:r w:rsidR="00E03B25">
        <w:rPr>
          <w:rFonts w:ascii="Times New Roman" w:eastAsia="標楷體" w:hint="eastAsia"/>
          <w:sz w:val="28"/>
          <w:szCs w:val="28"/>
        </w:rPr>
        <w:t>衰</w:t>
      </w:r>
      <w:r w:rsidR="00E03B25">
        <w:rPr>
          <w:rFonts w:ascii="Times New Roman" w:eastAsia="標楷體"/>
          <w:sz w:val="28"/>
          <w:szCs w:val="28"/>
        </w:rPr>
        <w:t>退</w:t>
      </w:r>
      <w:r w:rsidR="00E03B25">
        <w:rPr>
          <w:rFonts w:ascii="Times New Roman" w:eastAsia="標楷體" w:hint="eastAsia"/>
          <w:sz w:val="28"/>
          <w:szCs w:val="28"/>
        </w:rPr>
        <w:t>5</w:t>
      </w:r>
      <w:r w:rsidR="00E7730C" w:rsidRPr="00F61B94">
        <w:rPr>
          <w:rFonts w:ascii="Times New Roman" w:eastAsia="標楷體" w:hint="eastAsia"/>
          <w:sz w:val="28"/>
          <w:szCs w:val="28"/>
        </w:rPr>
        <w:t>%</w:t>
      </w:r>
      <w:r w:rsidR="00E7730C" w:rsidRPr="00F61B94">
        <w:rPr>
          <w:rFonts w:ascii="Times New Roman" w:eastAsia="標楷體" w:hint="eastAsia"/>
          <w:sz w:val="28"/>
          <w:szCs w:val="28"/>
        </w:rPr>
        <w:t>。</w:t>
      </w:r>
      <w:r w:rsidR="00E7730C">
        <w:rPr>
          <w:rFonts w:ascii="Times New Roman" w:eastAsia="標楷體" w:hint="eastAsia"/>
          <w:sz w:val="28"/>
          <w:szCs w:val="28"/>
        </w:rPr>
        <w:t>紡</w:t>
      </w:r>
      <w:r w:rsidR="00E7730C">
        <w:rPr>
          <w:rFonts w:ascii="Times New Roman" w:eastAsia="標楷體"/>
          <w:sz w:val="28"/>
          <w:szCs w:val="28"/>
        </w:rPr>
        <w:t>織品貿易順差</w:t>
      </w:r>
      <w:r w:rsidR="00E7730C" w:rsidRPr="001779FA">
        <w:rPr>
          <w:rFonts w:ascii="Times New Roman" w:eastAsia="標楷體" w:hint="eastAsia"/>
          <w:sz w:val="28"/>
          <w:szCs w:val="28"/>
        </w:rPr>
        <w:t>僅次於「機械及電機設備</w:t>
      </w:r>
      <w:r w:rsidR="00E7730C">
        <w:rPr>
          <w:rFonts w:ascii="Times New Roman" w:eastAsia="標楷體" w:hint="eastAsia"/>
          <w:sz w:val="28"/>
          <w:szCs w:val="28"/>
        </w:rPr>
        <w:t>」</w:t>
      </w:r>
      <w:r w:rsidR="00E7730C" w:rsidRPr="001779FA">
        <w:rPr>
          <w:rFonts w:ascii="Times New Roman" w:eastAsia="標楷體" w:hint="eastAsia"/>
          <w:sz w:val="28"/>
          <w:szCs w:val="28"/>
        </w:rPr>
        <w:t>、「塑膠、橡膠及其製品」及「基本金屬及其製品」，為我國第</w:t>
      </w:r>
      <w:r w:rsidR="00E7730C" w:rsidRPr="001779FA">
        <w:rPr>
          <w:rFonts w:ascii="Times New Roman" w:eastAsia="標楷體" w:hint="eastAsia"/>
          <w:sz w:val="28"/>
          <w:szCs w:val="28"/>
        </w:rPr>
        <w:t>4</w:t>
      </w:r>
      <w:r w:rsidR="00E7730C" w:rsidRPr="001779FA">
        <w:rPr>
          <w:rFonts w:ascii="Times New Roman" w:eastAsia="標楷體" w:hint="eastAsia"/>
          <w:sz w:val="28"/>
          <w:szCs w:val="28"/>
        </w:rPr>
        <w:t>大創匯產業。</w:t>
      </w: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F61B94" w:rsidRPr="00596BE0" w:rsidRDefault="003F7D3D" w:rsidP="004B1A7D">
      <w:pPr>
        <w:pStyle w:val="20"/>
        <w:widowControl/>
        <w:numPr>
          <w:ilvl w:val="0"/>
          <w:numId w:val="4"/>
        </w:numPr>
        <w:tabs>
          <w:tab w:val="clear" w:pos="1438"/>
        </w:tabs>
        <w:autoSpaceDE w:val="0"/>
        <w:autoSpaceDN w:val="0"/>
        <w:snapToGrid w:val="0"/>
        <w:spacing w:beforeLines="50" w:before="120" w:line="500" w:lineRule="exact"/>
        <w:ind w:left="1560" w:hanging="567"/>
        <w:jc w:val="both"/>
        <w:textAlignment w:val="bottom"/>
        <w:rPr>
          <w:rFonts w:ascii="Times New Roman" w:eastAsia="標楷體"/>
          <w:spacing w:val="30"/>
          <w:sz w:val="28"/>
          <w:szCs w:val="28"/>
        </w:rPr>
      </w:pPr>
      <w:r w:rsidRPr="00C24942">
        <w:rPr>
          <w:rFonts w:ascii="Times New Roman"/>
          <w:b/>
          <w:bCs/>
          <w:noProof/>
        </w:rPr>
        <w:drawing>
          <wp:anchor distT="0" distB="0" distL="114300" distR="114300" simplePos="0" relativeHeight="251672064" behindDoc="0" locked="0" layoutInCell="1" allowOverlap="1" wp14:anchorId="5E447280" wp14:editId="02E979D6">
            <wp:simplePos x="0" y="0"/>
            <wp:positionH relativeFrom="margin">
              <wp:posOffset>0</wp:posOffset>
            </wp:positionH>
            <wp:positionV relativeFrom="paragraph">
              <wp:posOffset>1054735</wp:posOffset>
            </wp:positionV>
            <wp:extent cx="6012815" cy="3800475"/>
            <wp:effectExtent l="0" t="0" r="6985" b="0"/>
            <wp:wrapTopAndBottom/>
            <wp:docPr id="11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942">
        <w:rPr>
          <w:rFonts w:ascii="Times New Roman" w:eastAsia="標楷體"/>
          <w:noProof/>
          <w:spacing w:val="70"/>
        </w:rPr>
        <w:drawing>
          <wp:anchor distT="0" distB="0" distL="114300" distR="114300" simplePos="0" relativeHeight="251684352" behindDoc="0" locked="0" layoutInCell="1" allowOverlap="0" wp14:anchorId="51F3B858" wp14:editId="0DF3EB41">
            <wp:simplePos x="0" y="0"/>
            <wp:positionH relativeFrom="column">
              <wp:posOffset>-267970</wp:posOffset>
            </wp:positionH>
            <wp:positionV relativeFrom="paragraph">
              <wp:posOffset>4770755</wp:posOffset>
            </wp:positionV>
            <wp:extent cx="6388924" cy="4413476"/>
            <wp:effectExtent l="0" t="0" r="0" b="0"/>
            <wp:wrapNone/>
            <wp:docPr id="57" name="物件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A7D" w:rsidRPr="00C24942">
        <w:rPr>
          <w:rFonts w:ascii="Times New Roman" w:eastAsia="標楷體" w:hint="eastAsia"/>
          <w:sz w:val="28"/>
          <w:szCs w:val="28"/>
        </w:rPr>
        <w:t>112</w:t>
      </w:r>
      <w:r w:rsidR="004B1A7D" w:rsidRPr="00C24942">
        <w:rPr>
          <w:rFonts w:ascii="Times New Roman" w:eastAsia="標楷體" w:hint="eastAsia"/>
          <w:sz w:val="28"/>
          <w:szCs w:val="28"/>
        </w:rPr>
        <w:t>年</w:t>
      </w:r>
      <w:r w:rsidR="004B1A7D" w:rsidRPr="00C24942">
        <w:rPr>
          <w:rFonts w:ascii="Times New Roman" w:eastAsia="標楷體"/>
          <w:sz w:val="28"/>
          <w:szCs w:val="28"/>
        </w:rPr>
        <w:t>1</w:t>
      </w:r>
      <w:r w:rsidR="00917A26" w:rsidRPr="00B90E6E">
        <w:rPr>
          <w:rFonts w:ascii="Times New Roman" w:eastAsia="標楷體"/>
          <w:sz w:val="28"/>
          <w:szCs w:val="28"/>
        </w:rPr>
        <w:t>-3</w:t>
      </w:r>
      <w:r w:rsidR="004B1A7D" w:rsidRPr="00B90E6E">
        <w:rPr>
          <w:rFonts w:ascii="Times New Roman" w:eastAsia="標楷體" w:hint="eastAsia"/>
          <w:sz w:val="28"/>
          <w:szCs w:val="28"/>
        </w:rPr>
        <w:t>月紡織品出口</w:t>
      </w:r>
      <w:r w:rsidR="004B1A7D" w:rsidRPr="00596BE0">
        <w:rPr>
          <w:rFonts w:ascii="Times New Roman" w:eastAsia="標楷體" w:hint="eastAsia"/>
          <w:sz w:val="28"/>
          <w:szCs w:val="28"/>
        </w:rPr>
        <w:t>值為</w:t>
      </w:r>
      <w:r w:rsidR="008D40DE">
        <w:rPr>
          <w:rFonts w:ascii="Times New Roman" w:eastAsia="標楷體" w:hint="eastAsia"/>
          <w:sz w:val="28"/>
          <w:szCs w:val="28"/>
        </w:rPr>
        <w:t>1</w:t>
      </w:r>
      <w:r w:rsidR="00B90E6E">
        <w:rPr>
          <w:rFonts w:ascii="Times New Roman" w:eastAsia="標楷體" w:hint="eastAsia"/>
          <w:sz w:val="28"/>
          <w:szCs w:val="28"/>
        </w:rPr>
        <w:t>7.14</w:t>
      </w:r>
      <w:r w:rsidR="004B1A7D" w:rsidRPr="00596BE0">
        <w:rPr>
          <w:rFonts w:ascii="Times New Roman" w:eastAsia="標楷體" w:hint="eastAsia"/>
          <w:sz w:val="28"/>
          <w:szCs w:val="28"/>
        </w:rPr>
        <w:t>億美元，進口值為</w:t>
      </w:r>
      <w:r w:rsidR="00B90E6E">
        <w:rPr>
          <w:rFonts w:ascii="Times New Roman" w:eastAsia="標楷體" w:hint="eastAsia"/>
          <w:sz w:val="28"/>
          <w:szCs w:val="28"/>
        </w:rPr>
        <w:t>8.67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億美元，貿易順差為</w:t>
      </w:r>
      <w:r w:rsidR="00B90E6E">
        <w:rPr>
          <w:rFonts w:ascii="Times New Roman" w:eastAsia="標楷體" w:hint="eastAsia"/>
          <w:sz w:val="28"/>
          <w:szCs w:val="28"/>
        </w:rPr>
        <w:t>8.47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億美元，較去年同期</w:t>
      </w:r>
      <w:r w:rsidR="004B1A7D">
        <w:rPr>
          <w:rFonts w:ascii="Times New Roman" w:eastAsia="標楷體" w:hint="eastAsia"/>
          <w:sz w:val="28"/>
          <w:szCs w:val="28"/>
        </w:rPr>
        <w:t>減</w:t>
      </w:r>
      <w:r w:rsidR="004B1A7D">
        <w:rPr>
          <w:rFonts w:ascii="Times New Roman" w:eastAsia="標楷體"/>
          <w:sz w:val="28"/>
          <w:szCs w:val="28"/>
        </w:rPr>
        <w:t>少</w:t>
      </w:r>
      <w:r w:rsidR="00B90E6E">
        <w:rPr>
          <w:rFonts w:ascii="Times New Roman" w:eastAsia="標楷體"/>
          <w:sz w:val="28"/>
          <w:szCs w:val="28"/>
        </w:rPr>
        <w:t>5.48</w:t>
      </w:r>
      <w:r w:rsidR="004B1A7D" w:rsidRPr="00596BE0">
        <w:rPr>
          <w:rFonts w:ascii="Times New Roman" w:eastAsia="標楷體" w:hint="eastAsia"/>
          <w:sz w:val="28"/>
          <w:szCs w:val="28"/>
        </w:rPr>
        <w:t>億美元，</w:t>
      </w:r>
      <w:r w:rsidR="004B1A7D">
        <w:rPr>
          <w:rFonts w:ascii="Times New Roman" w:eastAsia="標楷體" w:hint="eastAsia"/>
          <w:sz w:val="28"/>
          <w:szCs w:val="28"/>
        </w:rPr>
        <w:t>衰</w:t>
      </w:r>
      <w:r w:rsidR="004B1A7D">
        <w:rPr>
          <w:rFonts w:ascii="Times New Roman" w:eastAsia="標楷體"/>
          <w:sz w:val="28"/>
          <w:szCs w:val="28"/>
        </w:rPr>
        <w:t>退</w:t>
      </w:r>
      <w:r w:rsidR="004B1A7D">
        <w:rPr>
          <w:rFonts w:ascii="Times New Roman" w:eastAsia="標楷體" w:hint="eastAsia"/>
          <w:sz w:val="28"/>
          <w:szCs w:val="28"/>
        </w:rPr>
        <w:t>3</w:t>
      </w:r>
      <w:r w:rsidR="00B90E6E">
        <w:rPr>
          <w:rFonts w:ascii="Times New Roman" w:eastAsia="標楷體" w:hint="eastAsia"/>
          <w:sz w:val="28"/>
          <w:szCs w:val="28"/>
        </w:rPr>
        <w:t>9</w:t>
      </w:r>
      <w:r w:rsidR="004B1A7D" w:rsidRPr="00596BE0">
        <w:rPr>
          <w:rFonts w:ascii="Times New Roman" w:eastAsia="標楷體" w:hint="eastAsia"/>
          <w:sz w:val="28"/>
          <w:szCs w:val="28"/>
        </w:rPr>
        <w:t>%</w:t>
      </w:r>
      <w:r w:rsidR="004B1A7D" w:rsidRPr="00596BE0">
        <w:rPr>
          <w:rFonts w:ascii="Times New Roman" w:eastAsia="標楷體" w:hint="eastAsia"/>
          <w:sz w:val="28"/>
          <w:szCs w:val="28"/>
        </w:rPr>
        <w:t>。</w:t>
      </w:r>
    </w:p>
    <w:p w:rsidR="00D439AC" w:rsidRPr="007C27D2" w:rsidRDefault="00D439AC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noProof/>
          <w:color w:val="0000FF"/>
          <w:spacing w:val="70"/>
        </w:rPr>
      </w:pPr>
    </w:p>
    <w:p w:rsidR="00CA530D" w:rsidRPr="00FF5BDC" w:rsidRDefault="00CA530D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color w:val="0000FF"/>
          <w:spacing w:val="70"/>
        </w:rPr>
        <w:sectPr w:rsidR="00CA530D" w:rsidRPr="00FF5BDC" w:rsidSect="00BD365E">
          <w:footnotePr>
            <w:numFmt w:val="lowerRoman"/>
          </w:footnotePr>
          <w:endnotePr>
            <w:numFmt w:val="decimal"/>
          </w:endnotePr>
          <w:pgSz w:w="11907" w:h="16840" w:code="9"/>
          <w:pgMar w:top="814" w:right="1417" w:bottom="652" w:left="1418" w:header="851" w:footer="851" w:gutter="0"/>
          <w:pgNumType w:start="1"/>
          <w:cols w:space="425"/>
          <w:docGrid w:linePitch="326"/>
        </w:sectPr>
      </w:pPr>
    </w:p>
    <w:tbl>
      <w:tblPr>
        <w:tblW w:w="15876" w:type="dxa"/>
        <w:tblInd w:w="-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832"/>
        <w:gridCol w:w="955"/>
        <w:gridCol w:w="955"/>
        <w:gridCol w:w="751"/>
        <w:gridCol w:w="922"/>
        <w:gridCol w:w="15"/>
        <w:gridCol w:w="820"/>
        <w:gridCol w:w="835"/>
        <w:gridCol w:w="835"/>
        <w:gridCol w:w="955"/>
        <w:gridCol w:w="835"/>
        <w:gridCol w:w="955"/>
        <w:gridCol w:w="835"/>
        <w:gridCol w:w="955"/>
        <w:gridCol w:w="835"/>
        <w:gridCol w:w="955"/>
        <w:gridCol w:w="955"/>
        <w:gridCol w:w="955"/>
      </w:tblGrid>
      <w:tr w:rsidR="00B7744B" w:rsidRPr="00BA5CE2" w:rsidTr="00B77B17">
        <w:trPr>
          <w:trHeight w:val="345"/>
        </w:trPr>
        <w:tc>
          <w:tcPr>
            <w:tcW w:w="15876" w:type="dxa"/>
            <w:gridSpan w:val="19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744B" w:rsidRPr="00C61759" w:rsidRDefault="00B7744B" w:rsidP="00EE49FE">
            <w:pPr>
              <w:pStyle w:val="11"/>
              <w:widowControl/>
              <w:autoSpaceDE w:val="0"/>
              <w:autoSpaceDN w:val="0"/>
              <w:snapToGrid w:val="0"/>
              <w:spacing w:afterLines="20" w:after="48" w:line="560" w:lineRule="exact"/>
              <w:ind w:firstLineChars="50" w:firstLine="160"/>
              <w:jc w:val="both"/>
              <w:textAlignment w:val="bottom"/>
              <w:rPr>
                <w:rFonts w:ascii="標楷體" w:eastAsia="標楷體" w:hAnsi="標楷體"/>
                <w:b/>
                <w:color w:val="1F497D"/>
                <w:sz w:val="32"/>
                <w:szCs w:val="32"/>
              </w:rPr>
            </w:pPr>
            <w:r w:rsidRPr="00C61759">
              <w:rPr>
                <w:rFonts w:ascii="Times New Roman" w:eastAsia="標楷體" w:hint="eastAsia"/>
                <w:b/>
                <w:bCs/>
                <w:noProof/>
                <w:color w:val="0000FF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21CC64F" wp14:editId="64F0A308">
                      <wp:simplePos x="0" y="0"/>
                      <wp:positionH relativeFrom="column">
                        <wp:posOffset>9032240</wp:posOffset>
                      </wp:positionH>
                      <wp:positionV relativeFrom="paragraph">
                        <wp:posOffset>102235</wp:posOffset>
                      </wp:positionV>
                      <wp:extent cx="1038225" cy="274320"/>
                      <wp:effectExtent l="0" t="0" r="0" b="0"/>
                      <wp:wrapNone/>
                      <wp:docPr id="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2922" w:rsidRPr="00444C2D" w:rsidRDefault="00462922" w:rsidP="00B7744B">
                                  <w:pPr>
                                    <w:spacing w:line="26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444C2D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單位：億美元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C64F" id="Text Box 58" o:spid="_x0000_s1030" type="#_x0000_t202" style="position:absolute;left:0;text-align:left;margin-left:711.2pt;margin-top:8.05pt;width:81.75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AAuw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" filled="f" stroked="f">
                      <v:textbox>
                        <w:txbxContent>
                          <w:p w:rsidR="00462922" w:rsidRPr="00444C2D" w:rsidRDefault="00462922" w:rsidP="00B7744B">
                            <w:pPr>
                              <w:spacing w:line="26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44C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單位：億美元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七、</w:t>
            </w:r>
            <w:r w:rsidR="005C6C83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111</w:t>
            </w:r>
            <w:r w:rsidR="00EE49FE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-112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年</w:t>
            </w:r>
            <w:r w:rsidR="00C03EF6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</w:t>
            </w:r>
            <w:r w:rsidR="00B90E6E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-3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月我國主要出口項目進出口值及創匯狀況</w:t>
            </w:r>
          </w:p>
        </w:tc>
      </w:tr>
      <w:tr w:rsidR="00B7744B" w:rsidRPr="007033A9" w:rsidTr="00B77B17">
        <w:trPr>
          <w:trHeight w:hRule="exact" w:val="762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年度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項目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 w:hAnsi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出進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口值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全國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紡織品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機　械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及電機設　備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基　本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金屬及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精　密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儀器鐘錶樂器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塑　膠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橡膠及其製品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礦產品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化學品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</w:tr>
      <w:tr w:rsidR="00B90E6E" w:rsidRPr="00AA5D3A" w:rsidTr="00F03A82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90E6E" w:rsidRPr="00DB35EE" w:rsidRDefault="00B90E6E" w:rsidP="00B90E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90E6E" w:rsidRPr="00DB35EE" w:rsidRDefault="00B90E6E" w:rsidP="00B90E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1,209.28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23.5%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23.62</w:t>
            </w: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12.4%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768.30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27.3%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98.34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30.1%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44.68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-9.2%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73.00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6.7%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37.53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84.0%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64.52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22.2%</w:t>
            </w:r>
          </w:p>
        </w:tc>
      </w:tr>
      <w:tr w:rsidR="00B90E6E" w:rsidRPr="00AA5D3A" w:rsidTr="00F03A8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90E6E" w:rsidRPr="00DB35EE" w:rsidRDefault="00B90E6E" w:rsidP="00B90E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1-3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90E6E" w:rsidRPr="00DB35EE" w:rsidRDefault="00B90E6E" w:rsidP="00B90E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1,054.85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25.8%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9.6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5.1%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485.20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21.6%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78.54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34.9%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43.78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10.9%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28.70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8.2%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187.20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69.9%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89.72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17.2%</w:t>
            </w:r>
          </w:p>
        </w:tc>
      </w:tr>
      <w:tr w:rsidR="00B90E6E" w:rsidRPr="00334B3E" w:rsidTr="00F03A8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90E6E" w:rsidRPr="00DB35EE" w:rsidRDefault="00B90E6E" w:rsidP="00B90E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90E6E" w:rsidRPr="00DB35EE" w:rsidRDefault="00B90E6E" w:rsidP="00B90E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154.43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9.6%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13.9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18.1%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283.10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38.3%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19.80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14.0%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0.90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-90.73%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44.30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5.70%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-149.67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-66.7%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-25.20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-6.1%</w:t>
            </w:r>
          </w:p>
        </w:tc>
      </w:tr>
      <w:tr w:rsidR="00577035" w:rsidRPr="00AA5D3A" w:rsidTr="00386206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77035" w:rsidRPr="00DB35EE" w:rsidRDefault="00577035" w:rsidP="0057703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7035" w:rsidRPr="00DB35EE" w:rsidRDefault="00577035" w:rsidP="0057703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1,623.98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22.3%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31.6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05AA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10.</w:t>
            </w:r>
            <w:r w:rsidR="00505AA1"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1,030.71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25.8%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131.78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29.0%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59.58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-8.5%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97.18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53.11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75.8%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87.16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21.4%</w:t>
            </w:r>
          </w:p>
        </w:tc>
      </w:tr>
      <w:tr w:rsidR="00577035" w:rsidRPr="00AA5D3A" w:rsidTr="0038620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77035" w:rsidRPr="00DB35EE" w:rsidRDefault="00577035" w:rsidP="0057703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1-4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7035" w:rsidRPr="00DB35EE" w:rsidRDefault="00577035" w:rsidP="0057703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1,419.96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26.0%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12.47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05AA1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2.3</w:t>
            </w:r>
            <w:r w:rsidR="00577035" w:rsidRPr="0057703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647.05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21.9%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107.53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34.5%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8.8%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37.86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7.4%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252.62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65.7%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125.29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22.3%</w:t>
            </w:r>
          </w:p>
        </w:tc>
      </w:tr>
      <w:tr w:rsidR="00577035" w:rsidRPr="00334B3E" w:rsidTr="0038620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77035" w:rsidRPr="00DB35EE" w:rsidRDefault="00577035" w:rsidP="0057703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7035" w:rsidRPr="00DB35EE" w:rsidRDefault="00577035" w:rsidP="0057703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204.02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19.18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05AA1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16.1</w:t>
            </w:r>
            <w:r w:rsidR="00577035" w:rsidRPr="0057703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383.66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24.25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9.3%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0.12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-98.86%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59.32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3.42%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-199.51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-63.2%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-38.13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-24.2%</w:t>
            </w:r>
          </w:p>
        </w:tc>
      </w:tr>
      <w:tr w:rsidR="000E56D5" w:rsidRPr="00AA5D3A" w:rsidTr="007C1C8A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0E56D5" w:rsidRPr="00DB35EE" w:rsidRDefault="000E56D5" w:rsidP="000E56D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E56D5" w:rsidRPr="00DB35EE" w:rsidRDefault="000E56D5" w:rsidP="000E56D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2,044.77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20.1%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40.0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9.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1,286.97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23.7%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166.86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73.78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-11.8%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122.29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78.17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87.9%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109.16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18.3%</w:t>
            </w:r>
          </w:p>
        </w:tc>
      </w:tr>
      <w:tr w:rsidR="000E56D5" w:rsidRPr="00AA5D3A" w:rsidTr="007C1C8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0E56D5" w:rsidRPr="00DB35EE" w:rsidRDefault="000E56D5" w:rsidP="000E56D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1-5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E56D5" w:rsidRPr="00DB35EE" w:rsidRDefault="000E56D5" w:rsidP="000E56D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1,814.10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26.0%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15.71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816.55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137.23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31.3%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73.91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7.8%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48.33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329.95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69.1%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166.62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26.8%</w:t>
            </w:r>
          </w:p>
        </w:tc>
      </w:tr>
      <w:tr w:rsidR="000E56D5" w:rsidRPr="00334B3E" w:rsidTr="007C1C8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0E56D5" w:rsidRPr="00DB35EE" w:rsidRDefault="000E56D5" w:rsidP="000E56D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E56D5" w:rsidRPr="00DB35EE" w:rsidRDefault="000E56D5" w:rsidP="000E56D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230.67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24.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31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14.2%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470.42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28.0%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29.63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-0.13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-100.86%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73.96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-2.12%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-251.78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-64.1%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-57.46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-46.8%</w:t>
            </w:r>
          </w:p>
        </w:tc>
      </w:tr>
      <w:tr w:rsidR="00DF7F4A" w:rsidRPr="00AA5D3A" w:rsidTr="002A630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2,466.82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19.2%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8C7DB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47.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="008C7DBA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1,553.38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22.4%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201.66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87.91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-11.8%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146.15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99.94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91.8%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129.86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17.3%</w:t>
            </w:r>
          </w:p>
        </w:tc>
      </w:tr>
      <w:tr w:rsidR="00DF7F4A" w:rsidRPr="00AA5D3A" w:rsidTr="002A630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6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2,189.74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18.7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982.39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166.84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27.6%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89.66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8.5%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58.43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7.2%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399.86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67.0%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202.26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26.3%</w:t>
            </w:r>
          </w:p>
        </w:tc>
      </w:tr>
      <w:tr w:rsidR="00DF7F4A" w:rsidRPr="00334B3E" w:rsidTr="002A630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277.08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8C7DB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28.59</w:t>
            </w:r>
            <w:r w:rsidR="00DF7F4A"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8C7DB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10.</w:t>
            </w:r>
            <w:r w:rsidR="008C7DBA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570.99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34.82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-1.75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-110.26%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87.72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-3.74%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-299.92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-60.1%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-72.40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-46.2%</w:t>
            </w:r>
          </w:p>
        </w:tc>
      </w:tr>
      <w:tr w:rsidR="005B587E" w:rsidRPr="00AA5D3A" w:rsidTr="005B587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2,899.73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18.4%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55.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47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8.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1,825.38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235.15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102.70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-11.9%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169.12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-0.7%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124.85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97.6%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152.32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17.5%</w:t>
            </w:r>
          </w:p>
        </w:tc>
      </w:tr>
      <w:tr w:rsidR="005B587E" w:rsidRPr="00AA5D3A" w:rsidTr="005B587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7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2,572.51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23.9%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22.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20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1,148.81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19.0%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192.43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22.3%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106.39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9.7%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68.19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482.82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66.6%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232.26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24.1%</w:t>
            </w:r>
          </w:p>
        </w:tc>
      </w:tr>
      <w:tr w:rsidR="005B587E" w:rsidRPr="00334B3E" w:rsidTr="005B587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327.22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33.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10.2%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676.57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25.5%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42.72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-3.69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-118.80%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100.93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-5.42%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-357.97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-57.9%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-79.94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-38.7%</w:t>
            </w:r>
          </w:p>
        </w:tc>
      </w:tr>
      <w:tr w:rsidR="00466418" w:rsidRPr="00AA5D3A" w:rsidTr="00BC6BE2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3,303.15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16.2%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35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2,086.53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19.3%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264.33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116.60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-13.1%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189.35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-3.5%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147.58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96.9%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170.00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12.6%</w:t>
            </w:r>
          </w:p>
        </w:tc>
      </w:tr>
      <w:tr w:rsidR="00466418" w:rsidRPr="00AA5D3A" w:rsidTr="00BC6BE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8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2,946.25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20.9%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25.9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5.6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1,315.64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213.41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120.90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76.87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565.85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64.2%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259.72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19.1%</w:t>
            </w:r>
          </w:p>
        </w:tc>
      </w:tr>
      <w:tr w:rsidR="00466418" w:rsidRPr="00334B3E" w:rsidTr="00BC6BE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356.90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37.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36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8.7%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770.89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25.4%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50.92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36.4%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-4.30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-120.72%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112.48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-8.21%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-418.27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-55.2%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-89.72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-33.6%</w:t>
            </w:r>
          </w:p>
        </w:tc>
      </w:tr>
      <w:tr w:rsidR="00D5325D" w:rsidRPr="00AA5D3A" w:rsidTr="00A804ED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3,677.63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13.5%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70.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11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2,341.64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289.22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11.1%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129.14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-14.3%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206.82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-5.8%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161.40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88.0%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185.94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9.6%</w:t>
            </w:r>
          </w:p>
        </w:tc>
      </w:tr>
      <w:tr w:rsidR="00D5325D" w:rsidRPr="00AA5D3A" w:rsidTr="00A804ED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9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3,270.62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29.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37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1,462.75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228.83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134.48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84.08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643.59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62.5%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281.65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14.5%</w:t>
            </w:r>
          </w:p>
        </w:tc>
      </w:tr>
      <w:tr w:rsidR="00D5325D" w:rsidRPr="00334B3E" w:rsidTr="00A804ED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407.01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40.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74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6.7%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878.89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24.4%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60.39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30.9%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-123.63%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122.74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-10.14%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-482.19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-95.71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-25.5%</w:t>
            </w:r>
          </w:p>
        </w:tc>
      </w:tr>
      <w:tr w:rsidR="00567A5C" w:rsidRPr="00AA5D3A" w:rsidTr="003640F4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4,076.64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12.0%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76.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33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2,612.77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317.03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142.01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-15.7%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225.65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-8.3%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176.79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84.3%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203.77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6.3%</w:t>
            </w:r>
          </w:p>
        </w:tc>
      </w:tr>
      <w:tr w:rsidR="00567A5C" w:rsidRPr="00AA5D3A" w:rsidTr="003640F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10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3,639.97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17.0%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32.81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1,635.28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246.74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150.33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91.95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720.73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60.0%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309.99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12.4%</w:t>
            </w:r>
          </w:p>
        </w:tc>
      </w:tr>
      <w:tr w:rsidR="00567A5C" w:rsidRPr="00334B3E" w:rsidTr="003640F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436.67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-17.4%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43.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52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977.49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70.29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20.6%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-132.96%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133.70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-13.20%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-543.94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-53.5%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-106.22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-26.1%</w:t>
            </w:r>
          </w:p>
        </w:tc>
      </w:tr>
      <w:tr w:rsidR="007C27D2" w:rsidRPr="00AA5D3A" w:rsidTr="001478F0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4,437.83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82.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63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2,851.85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344.50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155.17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-16.0%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243.83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189.02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72.9%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219.39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</w:tr>
      <w:tr w:rsidR="007C27D2" w:rsidRPr="00AA5D3A" w:rsidTr="001478F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3,966.34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36.29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3.9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1,784.69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264.51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164.68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99.46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-2.2%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781.33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51.3%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335.38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9.2%</w:t>
            </w:r>
          </w:p>
        </w:tc>
      </w:tr>
      <w:tr w:rsidR="007C27D2" w:rsidRPr="00334B3E" w:rsidTr="001478F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471.49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-19.6%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34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-1.8%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1,067.16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79.99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-134.38%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144.37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-15.87%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-592.31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-115.99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-23.6%</w:t>
            </w:r>
          </w:p>
        </w:tc>
      </w:tr>
      <w:tr w:rsidR="0037536E" w:rsidRPr="00AA5D3A" w:rsidTr="0037536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7536E" w:rsidRPr="00DB35EE" w:rsidRDefault="0037536E" w:rsidP="003753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36E" w:rsidRPr="00DB35EE" w:rsidRDefault="0037536E" w:rsidP="003753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4,437.83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="00D843C3">
              <w:rPr>
                <w:rFonts w:ascii="Times New Roman"/>
                <w:b/>
                <w:bCs/>
                <w:sz w:val="18"/>
                <w:szCs w:val="18"/>
              </w:rPr>
              <w:t>8.40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D843C3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-2.</w:t>
            </w:r>
            <w:r w:rsidR="0037536E" w:rsidRPr="007C27D2">
              <w:rPr>
                <w:rFonts w:ascii="Times New Roman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2,851.85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344.50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155.17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-16.0%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243.83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189.02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72.9%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219.39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</w:tr>
      <w:tr w:rsidR="0037536E" w:rsidRPr="00AA5D3A" w:rsidTr="0037536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7536E" w:rsidRPr="00DB35EE" w:rsidRDefault="0037536E" w:rsidP="003753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36E" w:rsidRPr="00DB35EE" w:rsidRDefault="0037536E" w:rsidP="003753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3,966.34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="00D843C3">
              <w:rPr>
                <w:rFonts w:ascii="Times New Roman"/>
                <w:b/>
                <w:bCs/>
                <w:sz w:val="18"/>
                <w:szCs w:val="18"/>
              </w:rPr>
              <w:t>9.45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D843C3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2.3</w:t>
            </w:r>
            <w:r w:rsidR="0037536E"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1,784.69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264.51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164.68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99.46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-2.2%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781.33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51.3%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335.38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9.2%</w:t>
            </w:r>
          </w:p>
        </w:tc>
      </w:tr>
      <w:tr w:rsidR="0037536E" w:rsidRPr="00334B3E" w:rsidTr="0037536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7536E" w:rsidRPr="00DB35EE" w:rsidRDefault="0037536E" w:rsidP="003753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36E" w:rsidRPr="00DB35EE" w:rsidRDefault="0037536E" w:rsidP="003753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471.49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-19.6%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="00D843C3">
              <w:rPr>
                <w:rFonts w:ascii="Times New Roman"/>
                <w:b/>
                <w:bCs/>
                <w:sz w:val="18"/>
                <w:szCs w:val="18"/>
              </w:rPr>
              <w:t>8.95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</w:t>
            </w:r>
            <w:r w:rsidR="00D84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5.2</w:t>
            </w: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1,067.16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79.99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-134.38%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144.37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-15.87%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-592.31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-115.99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-23.6%</w:t>
            </w:r>
          </w:p>
        </w:tc>
      </w:tr>
      <w:tr w:rsidR="00EE49FE" w:rsidRPr="00AA5D3A" w:rsidTr="005A25AB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315.08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-21.2%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5.5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204.16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-18.7%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24.17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-28.8%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10.89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-28.6%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15.11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-37.6%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12.93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-8.0%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15.27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-26.5%</w:t>
            </w:r>
          </w:p>
        </w:tc>
      </w:tr>
      <w:tr w:rsidR="00EE49FE" w:rsidRPr="00AA5D3A" w:rsidTr="005A25AB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291.65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-16.6%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2.85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-20.2%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132.19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-17.8%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16.03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-37.9%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12.39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-16.6%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6.61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-27.8%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61.35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1.6%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23.51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-18.4%</w:t>
            </w:r>
          </w:p>
        </w:tc>
      </w:tr>
      <w:tr w:rsidR="00EE49FE" w:rsidRPr="00334B3E" w:rsidTr="005A25AB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23.43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-53.3%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2.7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-33.7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71.97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-20.3%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8.14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-1.50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-465.85%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8.50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-43.56%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-48.42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-4.6%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-8.24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-2.5%</w:t>
            </w:r>
          </w:p>
        </w:tc>
      </w:tr>
      <w:tr w:rsidR="0082721F" w:rsidRPr="00AA5D3A" w:rsidTr="00001042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2721F" w:rsidRPr="00DB35EE" w:rsidRDefault="0082721F" w:rsidP="0082721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2721F" w:rsidRPr="00DB35EE" w:rsidRDefault="0082721F" w:rsidP="0082721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625.57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-19.2%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11.0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-26.9%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402.50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-17.6%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47.05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-26.6%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22.39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-23.3%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32.58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26.40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1.7%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32.93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-20.8%</w:t>
            </w:r>
          </w:p>
        </w:tc>
      </w:tr>
      <w:tr w:rsidR="0082721F" w:rsidRPr="00AA5D3A" w:rsidTr="0000104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2721F" w:rsidRPr="00DB35EE" w:rsidRDefault="0082721F" w:rsidP="0082721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2721F" w:rsidRPr="00DB35EE" w:rsidRDefault="0082721F" w:rsidP="0082721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578.64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-13.3%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5.34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258.88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-15.6%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34.15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24.94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13.34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-25.3%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116.91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0.7%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48.20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-15.3%</w:t>
            </w:r>
          </w:p>
        </w:tc>
      </w:tr>
      <w:tr w:rsidR="0082721F" w:rsidRPr="00334B3E" w:rsidTr="0000104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2721F" w:rsidRPr="00DB35EE" w:rsidRDefault="0082721F" w:rsidP="0082721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2721F" w:rsidRPr="00DB35EE" w:rsidRDefault="0082721F" w:rsidP="0082721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46.93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-56.2%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5.6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-36.5%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143.62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-21.0%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12.90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-8.6%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-2.55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-368.42%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19.24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-34.87%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-90.51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-0.4%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-15.27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0.4%</w:t>
            </w:r>
          </w:p>
        </w:tc>
      </w:tr>
      <w:tr w:rsidR="00B90E6E" w:rsidRPr="00AA5D3A" w:rsidTr="008A0016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90E6E" w:rsidRPr="00DB35EE" w:rsidRDefault="00B90E6E" w:rsidP="00B90E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90E6E" w:rsidRPr="00DB35EE" w:rsidRDefault="00B90E6E" w:rsidP="00B90E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977.52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-19.2%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17.1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-27.4%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637.67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-17.0%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71.94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35.09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-21.5%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50.51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-30.8%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38.49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2.6%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48.58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-24.7%</w:t>
            </w:r>
          </w:p>
        </w:tc>
      </w:tr>
      <w:tr w:rsidR="00B90E6E" w:rsidRPr="00AA5D3A" w:rsidTr="008A001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90E6E" w:rsidRPr="00DB35EE" w:rsidRDefault="00B90E6E" w:rsidP="00B90E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-3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90E6E" w:rsidRPr="00DB35EE" w:rsidRDefault="00B90E6E" w:rsidP="00B90E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888.39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-15.8%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8.67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395.91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-18.4%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56.28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-28.3%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40.67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21.27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165.57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-11.6%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73.59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-18.0%</w:t>
            </w:r>
          </w:p>
        </w:tc>
      </w:tr>
      <w:tr w:rsidR="00B90E6E" w:rsidRPr="00334B3E" w:rsidTr="008A001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90E6E" w:rsidRPr="00DB35EE" w:rsidRDefault="00B90E6E" w:rsidP="00B90E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90E6E" w:rsidRPr="00DB35EE" w:rsidRDefault="00B90E6E" w:rsidP="00B90E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89.13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-42.3%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8.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47</w:t>
            </w: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-39.2%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241.76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-14.6%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15.66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-20.9%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-5.58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-720.00%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29.24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-34.00%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-127.08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15.1%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 xml:space="preserve">-25.01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90E6E" w:rsidRPr="00B90E6E" w:rsidRDefault="00B90E6E" w:rsidP="00B90E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90E6E">
              <w:rPr>
                <w:rFonts w:ascii="Times New Roman"/>
                <w:b/>
                <w:bCs/>
                <w:sz w:val="18"/>
                <w:szCs w:val="18"/>
              </w:rPr>
              <w:t>0.8%</w:t>
            </w:r>
          </w:p>
        </w:tc>
      </w:tr>
      <w:tr w:rsidR="00B7744B" w:rsidRPr="00BF1B58" w:rsidTr="00B77B17">
        <w:trPr>
          <w:cantSplit/>
        </w:trPr>
        <w:tc>
          <w:tcPr>
            <w:tcW w:w="15876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44B" w:rsidRPr="00BF1B58" w:rsidRDefault="00B7744B" w:rsidP="00B77B17">
            <w:pPr>
              <w:widowControl/>
              <w:spacing w:line="240" w:lineRule="atLeast"/>
              <w:rPr>
                <w:sz w:val="20"/>
              </w:rPr>
            </w:pPr>
            <w:r w:rsidRPr="00BF1B58">
              <w:rPr>
                <w:rFonts w:ascii="標楷體" w:eastAsia="標楷體" w:hAnsi="標楷體" w:cs="新細明體" w:hint="eastAsia"/>
                <w:b/>
                <w:bCs/>
                <w:sz w:val="20"/>
              </w:rPr>
              <w:t>※資料來源：紡拓會根據財政部統計處資料編製</w:t>
            </w:r>
          </w:p>
        </w:tc>
      </w:tr>
    </w:tbl>
    <w:p w:rsidR="000221B4" w:rsidRPr="00B7744B" w:rsidRDefault="000221B4" w:rsidP="00334B3E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</w:pPr>
    </w:p>
    <w:sectPr w:rsidR="000221B4" w:rsidRPr="00B7744B" w:rsidSect="00BD365E">
      <w:footnotePr>
        <w:numFmt w:val="lowerRoman"/>
      </w:footnotePr>
      <w:endnotePr>
        <w:numFmt w:val="decimal"/>
      </w:endnotePr>
      <w:pgSz w:w="16840" w:h="11907" w:orient="landscape" w:code="9"/>
      <w:pgMar w:top="814" w:right="975" w:bottom="814" w:left="652" w:header="326" w:footer="64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44" w:rsidRDefault="00E27144">
      <w:r>
        <w:separator/>
      </w:r>
    </w:p>
  </w:endnote>
  <w:endnote w:type="continuationSeparator" w:id="0">
    <w:p w:rsidR="00E27144" w:rsidRDefault="00E2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22" w:rsidRDefault="00462922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2922" w:rsidRDefault="0046292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22" w:rsidRDefault="00462922">
    <w:pPr>
      <w:pStyle w:val="13"/>
      <w:widowControl/>
      <w:tabs>
        <w:tab w:val="clear" w:pos="4819"/>
        <w:tab w:val="clear" w:pos="9071"/>
      </w:tabs>
      <w:autoSpaceDE w:val="0"/>
      <w:autoSpaceDN w:val="0"/>
      <w:ind w:right="360"/>
      <w:jc w:val="center"/>
      <w:textAlignment w:val="bottom"/>
      <w:rPr>
        <w:sz w:val="24"/>
      </w:rPr>
    </w:pPr>
    <w:r>
      <w:rPr>
        <w:sz w:val="24"/>
      </w:rPr>
      <w:t>~</w:t>
    </w:r>
    <w:r w:rsidRPr="009F0BED">
      <w:rPr>
        <w:rStyle w:val="ab"/>
        <w:sz w:val="22"/>
        <w:szCs w:val="22"/>
      </w:rPr>
      <w:fldChar w:fldCharType="begin"/>
    </w:r>
    <w:r w:rsidRPr="009F0BED">
      <w:rPr>
        <w:rStyle w:val="ab"/>
        <w:sz w:val="22"/>
        <w:szCs w:val="22"/>
      </w:rPr>
      <w:instrText xml:space="preserve"> PAGE </w:instrText>
    </w:r>
    <w:r w:rsidRPr="009F0BED">
      <w:rPr>
        <w:rStyle w:val="ab"/>
        <w:sz w:val="22"/>
        <w:szCs w:val="22"/>
      </w:rPr>
      <w:fldChar w:fldCharType="separate"/>
    </w:r>
    <w:r w:rsidR="00A016D8">
      <w:rPr>
        <w:rStyle w:val="ab"/>
        <w:noProof/>
        <w:sz w:val="22"/>
        <w:szCs w:val="22"/>
      </w:rPr>
      <w:t>8</w:t>
    </w:r>
    <w:r w:rsidRPr="009F0BED">
      <w:rPr>
        <w:rStyle w:val="ab"/>
        <w:sz w:val="22"/>
        <w:szCs w:val="22"/>
      </w:rPr>
      <w:fldChar w:fldCharType="end"/>
    </w:r>
    <w:r>
      <w:rPr>
        <w:sz w:val="24"/>
      </w:rPr>
      <w:t>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44" w:rsidRDefault="00E27144">
      <w:r>
        <w:separator/>
      </w:r>
    </w:p>
  </w:footnote>
  <w:footnote w:type="continuationSeparator" w:id="0">
    <w:p w:rsidR="00E27144" w:rsidRDefault="00E2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C0683"/>
    <w:multiLevelType w:val="hybridMultilevel"/>
    <w:tmpl w:val="8C10A98E"/>
    <w:lvl w:ilvl="0" w:tplc="987410B0">
      <w:start w:val="1"/>
      <w:numFmt w:val="taiwaneseCountingThousand"/>
      <w:lvlText w:val="(%1)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">
    <w:nsid w:val="1E140B50"/>
    <w:multiLevelType w:val="singleLevel"/>
    <w:tmpl w:val="D9CE492A"/>
    <w:lvl w:ilvl="0">
      <w:start w:val="1"/>
      <w:numFmt w:val="decimal"/>
      <w:pStyle w:val="1"/>
      <w:lvlText w:val="%1."/>
      <w:legacy w:legacy="1" w:legacySpace="0" w:legacyIndent="405"/>
      <w:lvlJc w:val="left"/>
      <w:pPr>
        <w:ind w:left="1114" w:hanging="405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2">
    <w:nsid w:val="2DDA39D3"/>
    <w:multiLevelType w:val="singleLevel"/>
    <w:tmpl w:val="18164910"/>
    <w:lvl w:ilvl="0">
      <w:start w:val="1"/>
      <w:numFmt w:val="taiwaneseCountingThousand"/>
      <w:pStyle w:val="a"/>
      <w:lvlText w:val="%1、"/>
      <w:lvlJc w:val="left"/>
      <w:pPr>
        <w:tabs>
          <w:tab w:val="num" w:pos="780"/>
        </w:tabs>
        <w:ind w:left="780" w:hanging="780"/>
      </w:pPr>
      <w:rPr>
        <w:rFonts w:ascii="標楷體" w:eastAsia="標楷體" w:hint="eastAsia"/>
        <w:b/>
        <w:i w:val="0"/>
        <w:sz w:val="32"/>
      </w:rPr>
    </w:lvl>
  </w:abstractNum>
  <w:abstractNum w:abstractNumId="3">
    <w:nsid w:val="3B707D13"/>
    <w:multiLevelType w:val="hybridMultilevel"/>
    <w:tmpl w:val="58901036"/>
    <w:lvl w:ilvl="0" w:tplc="123863F6">
      <w:start w:val="1"/>
      <w:numFmt w:val="taiwaneseCountingThousand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4">
    <w:nsid w:val="465317B6"/>
    <w:multiLevelType w:val="hybridMultilevel"/>
    <w:tmpl w:val="99AA931A"/>
    <w:lvl w:ilvl="0" w:tplc="12189E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EAEBC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PostScriptOverText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TW" w:val="!(),.:;?[]{}¢£¥·–—‘’“”•‥…‧′‵╴、。〈〉《》「」『』【】〔〕〝〞︰︱︳︴︵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46"/>
    <w:rsid w:val="00000853"/>
    <w:rsid w:val="00000BC8"/>
    <w:rsid w:val="00001042"/>
    <w:rsid w:val="000010E5"/>
    <w:rsid w:val="000016C0"/>
    <w:rsid w:val="000019FA"/>
    <w:rsid w:val="00002A34"/>
    <w:rsid w:val="00003029"/>
    <w:rsid w:val="00003890"/>
    <w:rsid w:val="00003A1B"/>
    <w:rsid w:val="00003AD8"/>
    <w:rsid w:val="000045B8"/>
    <w:rsid w:val="000051AE"/>
    <w:rsid w:val="00005471"/>
    <w:rsid w:val="0000570C"/>
    <w:rsid w:val="00005DCF"/>
    <w:rsid w:val="0000703D"/>
    <w:rsid w:val="0000790F"/>
    <w:rsid w:val="000106BF"/>
    <w:rsid w:val="000120CE"/>
    <w:rsid w:val="000127C7"/>
    <w:rsid w:val="00012B70"/>
    <w:rsid w:val="000136A7"/>
    <w:rsid w:val="00013A4F"/>
    <w:rsid w:val="00013F65"/>
    <w:rsid w:val="000140C6"/>
    <w:rsid w:val="00014559"/>
    <w:rsid w:val="000149F9"/>
    <w:rsid w:val="00014BEF"/>
    <w:rsid w:val="00020C88"/>
    <w:rsid w:val="00021023"/>
    <w:rsid w:val="000212C7"/>
    <w:rsid w:val="000216D0"/>
    <w:rsid w:val="000221B4"/>
    <w:rsid w:val="0002231C"/>
    <w:rsid w:val="000223E8"/>
    <w:rsid w:val="000224DE"/>
    <w:rsid w:val="0002312E"/>
    <w:rsid w:val="0002370D"/>
    <w:rsid w:val="0002386E"/>
    <w:rsid w:val="00023BEE"/>
    <w:rsid w:val="00023D1D"/>
    <w:rsid w:val="0002473A"/>
    <w:rsid w:val="000259DD"/>
    <w:rsid w:val="00025AFA"/>
    <w:rsid w:val="00025FA3"/>
    <w:rsid w:val="0002617E"/>
    <w:rsid w:val="000265F5"/>
    <w:rsid w:val="000272B6"/>
    <w:rsid w:val="000276F7"/>
    <w:rsid w:val="000278D4"/>
    <w:rsid w:val="0003067C"/>
    <w:rsid w:val="0003139E"/>
    <w:rsid w:val="00031F9D"/>
    <w:rsid w:val="00032213"/>
    <w:rsid w:val="000324E0"/>
    <w:rsid w:val="000328B4"/>
    <w:rsid w:val="00032ABE"/>
    <w:rsid w:val="00032B6B"/>
    <w:rsid w:val="00032E7B"/>
    <w:rsid w:val="0003312E"/>
    <w:rsid w:val="000332B6"/>
    <w:rsid w:val="00033C4B"/>
    <w:rsid w:val="0003437B"/>
    <w:rsid w:val="0003666E"/>
    <w:rsid w:val="000369EB"/>
    <w:rsid w:val="000374BD"/>
    <w:rsid w:val="000400C4"/>
    <w:rsid w:val="00040C11"/>
    <w:rsid w:val="00041FCC"/>
    <w:rsid w:val="000428B3"/>
    <w:rsid w:val="000433B3"/>
    <w:rsid w:val="000439F7"/>
    <w:rsid w:val="00043A37"/>
    <w:rsid w:val="00045C72"/>
    <w:rsid w:val="00045CCF"/>
    <w:rsid w:val="000464CE"/>
    <w:rsid w:val="0004718D"/>
    <w:rsid w:val="000513A5"/>
    <w:rsid w:val="000514FD"/>
    <w:rsid w:val="00051A07"/>
    <w:rsid w:val="00053AD6"/>
    <w:rsid w:val="0005439F"/>
    <w:rsid w:val="00054ACB"/>
    <w:rsid w:val="00054C2E"/>
    <w:rsid w:val="00056BF0"/>
    <w:rsid w:val="000572B3"/>
    <w:rsid w:val="000575C8"/>
    <w:rsid w:val="000578DB"/>
    <w:rsid w:val="000605E1"/>
    <w:rsid w:val="000609C6"/>
    <w:rsid w:val="000615A5"/>
    <w:rsid w:val="00061723"/>
    <w:rsid w:val="00061D35"/>
    <w:rsid w:val="00061FC0"/>
    <w:rsid w:val="0006264A"/>
    <w:rsid w:val="00062719"/>
    <w:rsid w:val="000648EF"/>
    <w:rsid w:val="00066CAC"/>
    <w:rsid w:val="00066EEE"/>
    <w:rsid w:val="000705A7"/>
    <w:rsid w:val="000709BC"/>
    <w:rsid w:val="00070CB4"/>
    <w:rsid w:val="000717DE"/>
    <w:rsid w:val="00071C17"/>
    <w:rsid w:val="0007214A"/>
    <w:rsid w:val="0007223F"/>
    <w:rsid w:val="00072776"/>
    <w:rsid w:val="0007288A"/>
    <w:rsid w:val="0007311C"/>
    <w:rsid w:val="000735D2"/>
    <w:rsid w:val="0007377B"/>
    <w:rsid w:val="00073C5A"/>
    <w:rsid w:val="000744DD"/>
    <w:rsid w:val="00074C14"/>
    <w:rsid w:val="00074DFA"/>
    <w:rsid w:val="00074FA9"/>
    <w:rsid w:val="00075AFE"/>
    <w:rsid w:val="00075C92"/>
    <w:rsid w:val="000763A3"/>
    <w:rsid w:val="000764BD"/>
    <w:rsid w:val="0008038F"/>
    <w:rsid w:val="0008058B"/>
    <w:rsid w:val="00080A83"/>
    <w:rsid w:val="00081591"/>
    <w:rsid w:val="00082525"/>
    <w:rsid w:val="0008281C"/>
    <w:rsid w:val="00082D5C"/>
    <w:rsid w:val="0008300D"/>
    <w:rsid w:val="000847F7"/>
    <w:rsid w:val="00084C3A"/>
    <w:rsid w:val="000876A2"/>
    <w:rsid w:val="000902AB"/>
    <w:rsid w:val="000903B2"/>
    <w:rsid w:val="00090523"/>
    <w:rsid w:val="00090DB2"/>
    <w:rsid w:val="0009181A"/>
    <w:rsid w:val="0009220B"/>
    <w:rsid w:val="0009241D"/>
    <w:rsid w:val="00094155"/>
    <w:rsid w:val="000941BC"/>
    <w:rsid w:val="000945A6"/>
    <w:rsid w:val="00095056"/>
    <w:rsid w:val="00096C7D"/>
    <w:rsid w:val="00097824"/>
    <w:rsid w:val="000979D5"/>
    <w:rsid w:val="00097ECA"/>
    <w:rsid w:val="000A17B9"/>
    <w:rsid w:val="000A1B76"/>
    <w:rsid w:val="000A2CA5"/>
    <w:rsid w:val="000A3322"/>
    <w:rsid w:val="000A423D"/>
    <w:rsid w:val="000A4705"/>
    <w:rsid w:val="000A57B6"/>
    <w:rsid w:val="000A5D6A"/>
    <w:rsid w:val="000A604D"/>
    <w:rsid w:val="000A625E"/>
    <w:rsid w:val="000A6293"/>
    <w:rsid w:val="000A743F"/>
    <w:rsid w:val="000B0122"/>
    <w:rsid w:val="000B0DA8"/>
    <w:rsid w:val="000B1821"/>
    <w:rsid w:val="000B21A2"/>
    <w:rsid w:val="000B2236"/>
    <w:rsid w:val="000B24CA"/>
    <w:rsid w:val="000B261A"/>
    <w:rsid w:val="000B28B8"/>
    <w:rsid w:val="000B29AA"/>
    <w:rsid w:val="000B2F8B"/>
    <w:rsid w:val="000B4F60"/>
    <w:rsid w:val="000B5379"/>
    <w:rsid w:val="000B55F5"/>
    <w:rsid w:val="000B5BF4"/>
    <w:rsid w:val="000B6287"/>
    <w:rsid w:val="000B67D7"/>
    <w:rsid w:val="000B7288"/>
    <w:rsid w:val="000B72CE"/>
    <w:rsid w:val="000B7616"/>
    <w:rsid w:val="000B781A"/>
    <w:rsid w:val="000C026E"/>
    <w:rsid w:val="000C0A6B"/>
    <w:rsid w:val="000C1108"/>
    <w:rsid w:val="000C22B8"/>
    <w:rsid w:val="000C236F"/>
    <w:rsid w:val="000C2575"/>
    <w:rsid w:val="000C2CE7"/>
    <w:rsid w:val="000C339C"/>
    <w:rsid w:val="000C35EF"/>
    <w:rsid w:val="000C47F0"/>
    <w:rsid w:val="000C4E92"/>
    <w:rsid w:val="000C532F"/>
    <w:rsid w:val="000C5E67"/>
    <w:rsid w:val="000C6856"/>
    <w:rsid w:val="000C77B5"/>
    <w:rsid w:val="000C7B48"/>
    <w:rsid w:val="000D0A88"/>
    <w:rsid w:val="000D0B39"/>
    <w:rsid w:val="000D0D13"/>
    <w:rsid w:val="000D0FA1"/>
    <w:rsid w:val="000D1F1E"/>
    <w:rsid w:val="000D2667"/>
    <w:rsid w:val="000D2A13"/>
    <w:rsid w:val="000D3427"/>
    <w:rsid w:val="000D35B0"/>
    <w:rsid w:val="000D3B0E"/>
    <w:rsid w:val="000D4126"/>
    <w:rsid w:val="000D42D4"/>
    <w:rsid w:val="000D4AA0"/>
    <w:rsid w:val="000D4E7F"/>
    <w:rsid w:val="000D5141"/>
    <w:rsid w:val="000D583F"/>
    <w:rsid w:val="000D5BF1"/>
    <w:rsid w:val="000D6032"/>
    <w:rsid w:val="000D6280"/>
    <w:rsid w:val="000D69E9"/>
    <w:rsid w:val="000D6D68"/>
    <w:rsid w:val="000D7005"/>
    <w:rsid w:val="000E0642"/>
    <w:rsid w:val="000E085D"/>
    <w:rsid w:val="000E0EAE"/>
    <w:rsid w:val="000E164C"/>
    <w:rsid w:val="000E2873"/>
    <w:rsid w:val="000E2911"/>
    <w:rsid w:val="000E38EF"/>
    <w:rsid w:val="000E3D12"/>
    <w:rsid w:val="000E477D"/>
    <w:rsid w:val="000E4978"/>
    <w:rsid w:val="000E5459"/>
    <w:rsid w:val="000E56D4"/>
    <w:rsid w:val="000E56D5"/>
    <w:rsid w:val="000E56FA"/>
    <w:rsid w:val="000E5C98"/>
    <w:rsid w:val="000E680F"/>
    <w:rsid w:val="000E697C"/>
    <w:rsid w:val="000E7771"/>
    <w:rsid w:val="000F0992"/>
    <w:rsid w:val="000F0B6F"/>
    <w:rsid w:val="000F11BA"/>
    <w:rsid w:val="000F2468"/>
    <w:rsid w:val="000F2DAE"/>
    <w:rsid w:val="000F30DE"/>
    <w:rsid w:val="000F3551"/>
    <w:rsid w:val="000F405F"/>
    <w:rsid w:val="000F45EC"/>
    <w:rsid w:val="000F4CC8"/>
    <w:rsid w:val="000F5764"/>
    <w:rsid w:val="000F627B"/>
    <w:rsid w:val="000F6C27"/>
    <w:rsid w:val="000F77D8"/>
    <w:rsid w:val="000F78CE"/>
    <w:rsid w:val="0010003D"/>
    <w:rsid w:val="001019F8"/>
    <w:rsid w:val="00101C65"/>
    <w:rsid w:val="00102745"/>
    <w:rsid w:val="00102764"/>
    <w:rsid w:val="00102B61"/>
    <w:rsid w:val="001038DF"/>
    <w:rsid w:val="001048BA"/>
    <w:rsid w:val="0010612B"/>
    <w:rsid w:val="001063EA"/>
    <w:rsid w:val="00107271"/>
    <w:rsid w:val="00107D4C"/>
    <w:rsid w:val="00110E26"/>
    <w:rsid w:val="00112911"/>
    <w:rsid w:val="00112FD4"/>
    <w:rsid w:val="0011414F"/>
    <w:rsid w:val="00114C26"/>
    <w:rsid w:val="00114EEC"/>
    <w:rsid w:val="00115346"/>
    <w:rsid w:val="00116436"/>
    <w:rsid w:val="001168AC"/>
    <w:rsid w:val="00117069"/>
    <w:rsid w:val="00120F4E"/>
    <w:rsid w:val="0012151C"/>
    <w:rsid w:val="001216B0"/>
    <w:rsid w:val="00121918"/>
    <w:rsid w:val="00122125"/>
    <w:rsid w:val="00122FD8"/>
    <w:rsid w:val="00122FDC"/>
    <w:rsid w:val="00123A8C"/>
    <w:rsid w:val="00124110"/>
    <w:rsid w:val="001241F2"/>
    <w:rsid w:val="00124F59"/>
    <w:rsid w:val="00125308"/>
    <w:rsid w:val="001254CE"/>
    <w:rsid w:val="001258BB"/>
    <w:rsid w:val="00125F42"/>
    <w:rsid w:val="00126C6F"/>
    <w:rsid w:val="00127BBA"/>
    <w:rsid w:val="00127CBB"/>
    <w:rsid w:val="00132EC7"/>
    <w:rsid w:val="00132FDB"/>
    <w:rsid w:val="001333C0"/>
    <w:rsid w:val="00135371"/>
    <w:rsid w:val="00135C74"/>
    <w:rsid w:val="00135CFF"/>
    <w:rsid w:val="00135F0D"/>
    <w:rsid w:val="0013654B"/>
    <w:rsid w:val="00136BDE"/>
    <w:rsid w:val="00136CDB"/>
    <w:rsid w:val="00136E5C"/>
    <w:rsid w:val="00140433"/>
    <w:rsid w:val="001407F4"/>
    <w:rsid w:val="00140B4B"/>
    <w:rsid w:val="00140D3E"/>
    <w:rsid w:val="00141B21"/>
    <w:rsid w:val="00141E3A"/>
    <w:rsid w:val="0014297A"/>
    <w:rsid w:val="00142BB2"/>
    <w:rsid w:val="0014355F"/>
    <w:rsid w:val="001440A6"/>
    <w:rsid w:val="00144284"/>
    <w:rsid w:val="001443F0"/>
    <w:rsid w:val="00144D65"/>
    <w:rsid w:val="001457C0"/>
    <w:rsid w:val="001473CC"/>
    <w:rsid w:val="001478F0"/>
    <w:rsid w:val="00150D83"/>
    <w:rsid w:val="00151330"/>
    <w:rsid w:val="00151B91"/>
    <w:rsid w:val="00152359"/>
    <w:rsid w:val="00153634"/>
    <w:rsid w:val="001538FD"/>
    <w:rsid w:val="00153A47"/>
    <w:rsid w:val="00154F5B"/>
    <w:rsid w:val="00155F98"/>
    <w:rsid w:val="001560BB"/>
    <w:rsid w:val="00157011"/>
    <w:rsid w:val="001570CD"/>
    <w:rsid w:val="001573B7"/>
    <w:rsid w:val="001604B8"/>
    <w:rsid w:val="0016078C"/>
    <w:rsid w:val="0016134F"/>
    <w:rsid w:val="0016141A"/>
    <w:rsid w:val="0016188A"/>
    <w:rsid w:val="00161EF7"/>
    <w:rsid w:val="00162763"/>
    <w:rsid w:val="00162D85"/>
    <w:rsid w:val="00162EA1"/>
    <w:rsid w:val="00163D02"/>
    <w:rsid w:val="00164549"/>
    <w:rsid w:val="0016459E"/>
    <w:rsid w:val="00164DFD"/>
    <w:rsid w:val="0016571B"/>
    <w:rsid w:val="00165A54"/>
    <w:rsid w:val="0016655E"/>
    <w:rsid w:val="00166B9E"/>
    <w:rsid w:val="00167800"/>
    <w:rsid w:val="00167971"/>
    <w:rsid w:val="00167A1A"/>
    <w:rsid w:val="001700C4"/>
    <w:rsid w:val="0017013B"/>
    <w:rsid w:val="00170D57"/>
    <w:rsid w:val="001711C9"/>
    <w:rsid w:val="00171A88"/>
    <w:rsid w:val="00171D8A"/>
    <w:rsid w:val="00173602"/>
    <w:rsid w:val="001742EC"/>
    <w:rsid w:val="0017547C"/>
    <w:rsid w:val="001764CE"/>
    <w:rsid w:val="00176951"/>
    <w:rsid w:val="00176D22"/>
    <w:rsid w:val="00176DE9"/>
    <w:rsid w:val="00176F7D"/>
    <w:rsid w:val="001776AF"/>
    <w:rsid w:val="00177883"/>
    <w:rsid w:val="001779FA"/>
    <w:rsid w:val="00177F1E"/>
    <w:rsid w:val="00180771"/>
    <w:rsid w:val="001827E5"/>
    <w:rsid w:val="001842E3"/>
    <w:rsid w:val="00184856"/>
    <w:rsid w:val="00185728"/>
    <w:rsid w:val="0018593F"/>
    <w:rsid w:val="00185A7F"/>
    <w:rsid w:val="00185CED"/>
    <w:rsid w:val="00187D68"/>
    <w:rsid w:val="00190994"/>
    <w:rsid w:val="00190AA6"/>
    <w:rsid w:val="00190DF3"/>
    <w:rsid w:val="00191349"/>
    <w:rsid w:val="00192C0A"/>
    <w:rsid w:val="001937E3"/>
    <w:rsid w:val="0019431C"/>
    <w:rsid w:val="00194C21"/>
    <w:rsid w:val="00195817"/>
    <w:rsid w:val="00196158"/>
    <w:rsid w:val="00196335"/>
    <w:rsid w:val="001964D8"/>
    <w:rsid w:val="00196F35"/>
    <w:rsid w:val="001972BF"/>
    <w:rsid w:val="00197309"/>
    <w:rsid w:val="00197E71"/>
    <w:rsid w:val="001A0324"/>
    <w:rsid w:val="001A1C87"/>
    <w:rsid w:val="001A2739"/>
    <w:rsid w:val="001A3239"/>
    <w:rsid w:val="001A3A94"/>
    <w:rsid w:val="001A3F2F"/>
    <w:rsid w:val="001A4E1B"/>
    <w:rsid w:val="001A4E43"/>
    <w:rsid w:val="001A67A3"/>
    <w:rsid w:val="001A6A31"/>
    <w:rsid w:val="001A7999"/>
    <w:rsid w:val="001B0BF7"/>
    <w:rsid w:val="001B0D64"/>
    <w:rsid w:val="001B15C0"/>
    <w:rsid w:val="001B1EA7"/>
    <w:rsid w:val="001B1F28"/>
    <w:rsid w:val="001B22D5"/>
    <w:rsid w:val="001B238C"/>
    <w:rsid w:val="001B2B0A"/>
    <w:rsid w:val="001B3A39"/>
    <w:rsid w:val="001B4BF2"/>
    <w:rsid w:val="001B53ED"/>
    <w:rsid w:val="001B5D31"/>
    <w:rsid w:val="001B5EE6"/>
    <w:rsid w:val="001B6067"/>
    <w:rsid w:val="001B7F7B"/>
    <w:rsid w:val="001B7FBD"/>
    <w:rsid w:val="001C0069"/>
    <w:rsid w:val="001C0320"/>
    <w:rsid w:val="001C06E3"/>
    <w:rsid w:val="001C088E"/>
    <w:rsid w:val="001C0EF7"/>
    <w:rsid w:val="001C191D"/>
    <w:rsid w:val="001C2C3F"/>
    <w:rsid w:val="001C3AE8"/>
    <w:rsid w:val="001C480D"/>
    <w:rsid w:val="001C517C"/>
    <w:rsid w:val="001C5911"/>
    <w:rsid w:val="001C5B73"/>
    <w:rsid w:val="001C5D04"/>
    <w:rsid w:val="001C66E3"/>
    <w:rsid w:val="001C6C68"/>
    <w:rsid w:val="001C6D05"/>
    <w:rsid w:val="001C7832"/>
    <w:rsid w:val="001D02D3"/>
    <w:rsid w:val="001D0898"/>
    <w:rsid w:val="001D0EFD"/>
    <w:rsid w:val="001D1453"/>
    <w:rsid w:val="001D1BC7"/>
    <w:rsid w:val="001D34C2"/>
    <w:rsid w:val="001D3D95"/>
    <w:rsid w:val="001D3F36"/>
    <w:rsid w:val="001D40A1"/>
    <w:rsid w:val="001D4CAA"/>
    <w:rsid w:val="001D5637"/>
    <w:rsid w:val="001D588D"/>
    <w:rsid w:val="001D5DB5"/>
    <w:rsid w:val="001D5F28"/>
    <w:rsid w:val="001D6CA0"/>
    <w:rsid w:val="001D73F6"/>
    <w:rsid w:val="001D7D1F"/>
    <w:rsid w:val="001E0E3A"/>
    <w:rsid w:val="001E1207"/>
    <w:rsid w:val="001E12CE"/>
    <w:rsid w:val="001E173C"/>
    <w:rsid w:val="001E1925"/>
    <w:rsid w:val="001E1ECE"/>
    <w:rsid w:val="001E1F93"/>
    <w:rsid w:val="001E2B4D"/>
    <w:rsid w:val="001E3306"/>
    <w:rsid w:val="001E3D8C"/>
    <w:rsid w:val="001E418C"/>
    <w:rsid w:val="001E44E6"/>
    <w:rsid w:val="001E4AF3"/>
    <w:rsid w:val="001E4BB9"/>
    <w:rsid w:val="001E4F5E"/>
    <w:rsid w:val="001E5EC1"/>
    <w:rsid w:val="001E6710"/>
    <w:rsid w:val="001E7F8F"/>
    <w:rsid w:val="001F0190"/>
    <w:rsid w:val="001F1078"/>
    <w:rsid w:val="001F11D8"/>
    <w:rsid w:val="001F238C"/>
    <w:rsid w:val="001F2676"/>
    <w:rsid w:val="001F34E9"/>
    <w:rsid w:val="001F3731"/>
    <w:rsid w:val="001F3D50"/>
    <w:rsid w:val="001F4085"/>
    <w:rsid w:val="001F40B1"/>
    <w:rsid w:val="001F4230"/>
    <w:rsid w:val="001F46C3"/>
    <w:rsid w:val="001F5562"/>
    <w:rsid w:val="001F5C86"/>
    <w:rsid w:val="001F65BA"/>
    <w:rsid w:val="001F6701"/>
    <w:rsid w:val="001F6A6D"/>
    <w:rsid w:val="00201474"/>
    <w:rsid w:val="00201619"/>
    <w:rsid w:val="00201A7A"/>
    <w:rsid w:val="0020214C"/>
    <w:rsid w:val="00202971"/>
    <w:rsid w:val="00203168"/>
    <w:rsid w:val="00203364"/>
    <w:rsid w:val="002069C4"/>
    <w:rsid w:val="00206F7A"/>
    <w:rsid w:val="00207097"/>
    <w:rsid w:val="0020732F"/>
    <w:rsid w:val="0020746C"/>
    <w:rsid w:val="00210091"/>
    <w:rsid w:val="00211009"/>
    <w:rsid w:val="00211435"/>
    <w:rsid w:val="00211570"/>
    <w:rsid w:val="00211D48"/>
    <w:rsid w:val="00211DD7"/>
    <w:rsid w:val="002124C4"/>
    <w:rsid w:val="00212DAB"/>
    <w:rsid w:val="00213314"/>
    <w:rsid w:val="00213477"/>
    <w:rsid w:val="0021486C"/>
    <w:rsid w:val="00214CD1"/>
    <w:rsid w:val="00215085"/>
    <w:rsid w:val="002158B8"/>
    <w:rsid w:val="00215E04"/>
    <w:rsid w:val="002166D1"/>
    <w:rsid w:val="0021754D"/>
    <w:rsid w:val="00217A14"/>
    <w:rsid w:val="00217F58"/>
    <w:rsid w:val="002202B2"/>
    <w:rsid w:val="00220BDC"/>
    <w:rsid w:val="00220F68"/>
    <w:rsid w:val="00221B24"/>
    <w:rsid w:val="002223BE"/>
    <w:rsid w:val="00223FAB"/>
    <w:rsid w:val="00224314"/>
    <w:rsid w:val="00224ECA"/>
    <w:rsid w:val="0022555A"/>
    <w:rsid w:val="0022571F"/>
    <w:rsid w:val="00226178"/>
    <w:rsid w:val="0022691E"/>
    <w:rsid w:val="00227CDA"/>
    <w:rsid w:val="0023014A"/>
    <w:rsid w:val="0023071E"/>
    <w:rsid w:val="00231684"/>
    <w:rsid w:val="00231D85"/>
    <w:rsid w:val="00232415"/>
    <w:rsid w:val="002329CA"/>
    <w:rsid w:val="0023361B"/>
    <w:rsid w:val="002342F0"/>
    <w:rsid w:val="00234934"/>
    <w:rsid w:val="00235227"/>
    <w:rsid w:val="002352F1"/>
    <w:rsid w:val="00235349"/>
    <w:rsid w:val="002359EE"/>
    <w:rsid w:val="00235E1F"/>
    <w:rsid w:val="002364E5"/>
    <w:rsid w:val="002366FA"/>
    <w:rsid w:val="002368EA"/>
    <w:rsid w:val="00236C31"/>
    <w:rsid w:val="00236E28"/>
    <w:rsid w:val="00241D4E"/>
    <w:rsid w:val="002422EF"/>
    <w:rsid w:val="00242DD2"/>
    <w:rsid w:val="0024404B"/>
    <w:rsid w:val="00244F74"/>
    <w:rsid w:val="00244F7B"/>
    <w:rsid w:val="00245748"/>
    <w:rsid w:val="00245DD1"/>
    <w:rsid w:val="002463C6"/>
    <w:rsid w:val="00246BF7"/>
    <w:rsid w:val="00246D57"/>
    <w:rsid w:val="0024738C"/>
    <w:rsid w:val="00247D11"/>
    <w:rsid w:val="00250274"/>
    <w:rsid w:val="0025065F"/>
    <w:rsid w:val="00250848"/>
    <w:rsid w:val="00251476"/>
    <w:rsid w:val="002515FE"/>
    <w:rsid w:val="00251992"/>
    <w:rsid w:val="00251E5A"/>
    <w:rsid w:val="00251FCD"/>
    <w:rsid w:val="00252564"/>
    <w:rsid w:val="0025278E"/>
    <w:rsid w:val="00253222"/>
    <w:rsid w:val="00253A6C"/>
    <w:rsid w:val="00254EC8"/>
    <w:rsid w:val="002563DE"/>
    <w:rsid w:val="00256441"/>
    <w:rsid w:val="0025732A"/>
    <w:rsid w:val="002575FB"/>
    <w:rsid w:val="00257682"/>
    <w:rsid w:val="002576E2"/>
    <w:rsid w:val="00261048"/>
    <w:rsid w:val="0026153B"/>
    <w:rsid w:val="00261CD9"/>
    <w:rsid w:val="00262847"/>
    <w:rsid w:val="00263CF3"/>
    <w:rsid w:val="0026419E"/>
    <w:rsid w:val="00264514"/>
    <w:rsid w:val="00264929"/>
    <w:rsid w:val="00264B20"/>
    <w:rsid w:val="00264ECA"/>
    <w:rsid w:val="00265511"/>
    <w:rsid w:val="002656A8"/>
    <w:rsid w:val="00265781"/>
    <w:rsid w:val="00265FD1"/>
    <w:rsid w:val="00266BBF"/>
    <w:rsid w:val="00266C84"/>
    <w:rsid w:val="00267157"/>
    <w:rsid w:val="0026746C"/>
    <w:rsid w:val="002675DA"/>
    <w:rsid w:val="00270388"/>
    <w:rsid w:val="00271FF4"/>
    <w:rsid w:val="00273CDF"/>
    <w:rsid w:val="0027442E"/>
    <w:rsid w:val="0027466E"/>
    <w:rsid w:val="0027587F"/>
    <w:rsid w:val="0027596E"/>
    <w:rsid w:val="00275CE7"/>
    <w:rsid w:val="00276325"/>
    <w:rsid w:val="002763D6"/>
    <w:rsid w:val="00276D5C"/>
    <w:rsid w:val="002774E3"/>
    <w:rsid w:val="00277CFC"/>
    <w:rsid w:val="00277F9B"/>
    <w:rsid w:val="002809C6"/>
    <w:rsid w:val="0028187E"/>
    <w:rsid w:val="00281EAB"/>
    <w:rsid w:val="00281FC9"/>
    <w:rsid w:val="00282069"/>
    <w:rsid w:val="002825D7"/>
    <w:rsid w:val="002826E2"/>
    <w:rsid w:val="00282B7A"/>
    <w:rsid w:val="00282E89"/>
    <w:rsid w:val="002836D0"/>
    <w:rsid w:val="00283B9E"/>
    <w:rsid w:val="00284580"/>
    <w:rsid w:val="00284CF1"/>
    <w:rsid w:val="00285B2E"/>
    <w:rsid w:val="0028631D"/>
    <w:rsid w:val="0028644F"/>
    <w:rsid w:val="00286BA3"/>
    <w:rsid w:val="00286C1F"/>
    <w:rsid w:val="00286EEE"/>
    <w:rsid w:val="00286F63"/>
    <w:rsid w:val="00290368"/>
    <w:rsid w:val="00290D79"/>
    <w:rsid w:val="002915D5"/>
    <w:rsid w:val="00291697"/>
    <w:rsid w:val="002917A6"/>
    <w:rsid w:val="002918FF"/>
    <w:rsid w:val="00291F01"/>
    <w:rsid w:val="00292004"/>
    <w:rsid w:val="002925E3"/>
    <w:rsid w:val="00293582"/>
    <w:rsid w:val="00293EED"/>
    <w:rsid w:val="00294CD3"/>
    <w:rsid w:val="00295B62"/>
    <w:rsid w:val="002971CF"/>
    <w:rsid w:val="00297245"/>
    <w:rsid w:val="002A0116"/>
    <w:rsid w:val="002A0B4D"/>
    <w:rsid w:val="002A12B6"/>
    <w:rsid w:val="002A1F19"/>
    <w:rsid w:val="002A2738"/>
    <w:rsid w:val="002A2A96"/>
    <w:rsid w:val="002A3383"/>
    <w:rsid w:val="002A3F55"/>
    <w:rsid w:val="002A4CFE"/>
    <w:rsid w:val="002A5436"/>
    <w:rsid w:val="002A5EF2"/>
    <w:rsid w:val="002A6097"/>
    <w:rsid w:val="002A630E"/>
    <w:rsid w:val="002A6A8B"/>
    <w:rsid w:val="002A72A6"/>
    <w:rsid w:val="002A72B0"/>
    <w:rsid w:val="002B07BD"/>
    <w:rsid w:val="002B0D84"/>
    <w:rsid w:val="002B1A8A"/>
    <w:rsid w:val="002B1BD5"/>
    <w:rsid w:val="002B1E54"/>
    <w:rsid w:val="002B2388"/>
    <w:rsid w:val="002B25D5"/>
    <w:rsid w:val="002B2B08"/>
    <w:rsid w:val="002B2E02"/>
    <w:rsid w:val="002B30E9"/>
    <w:rsid w:val="002B32E5"/>
    <w:rsid w:val="002B3B5E"/>
    <w:rsid w:val="002B4910"/>
    <w:rsid w:val="002B49C8"/>
    <w:rsid w:val="002B649D"/>
    <w:rsid w:val="002B6A31"/>
    <w:rsid w:val="002B75B0"/>
    <w:rsid w:val="002B7805"/>
    <w:rsid w:val="002C02FA"/>
    <w:rsid w:val="002C0347"/>
    <w:rsid w:val="002C0D4D"/>
    <w:rsid w:val="002C107A"/>
    <w:rsid w:val="002C1D20"/>
    <w:rsid w:val="002C20CB"/>
    <w:rsid w:val="002C2CFF"/>
    <w:rsid w:val="002C3102"/>
    <w:rsid w:val="002C4F8D"/>
    <w:rsid w:val="002C5325"/>
    <w:rsid w:val="002C5DEC"/>
    <w:rsid w:val="002C60E5"/>
    <w:rsid w:val="002C69B0"/>
    <w:rsid w:val="002C72C5"/>
    <w:rsid w:val="002C7E03"/>
    <w:rsid w:val="002D24B5"/>
    <w:rsid w:val="002D288E"/>
    <w:rsid w:val="002D2947"/>
    <w:rsid w:val="002D4221"/>
    <w:rsid w:val="002D5D66"/>
    <w:rsid w:val="002D60B2"/>
    <w:rsid w:val="002D61FB"/>
    <w:rsid w:val="002D634F"/>
    <w:rsid w:val="002D75B0"/>
    <w:rsid w:val="002E06D7"/>
    <w:rsid w:val="002E0976"/>
    <w:rsid w:val="002E0990"/>
    <w:rsid w:val="002E12C3"/>
    <w:rsid w:val="002E220C"/>
    <w:rsid w:val="002E353D"/>
    <w:rsid w:val="002E361B"/>
    <w:rsid w:val="002E5D86"/>
    <w:rsid w:val="002E676F"/>
    <w:rsid w:val="002E712E"/>
    <w:rsid w:val="002E792D"/>
    <w:rsid w:val="002E7A61"/>
    <w:rsid w:val="002E7C20"/>
    <w:rsid w:val="002F09C4"/>
    <w:rsid w:val="002F0D86"/>
    <w:rsid w:val="002F0E70"/>
    <w:rsid w:val="002F12AB"/>
    <w:rsid w:val="002F13A8"/>
    <w:rsid w:val="002F1FEC"/>
    <w:rsid w:val="002F27F9"/>
    <w:rsid w:val="002F280B"/>
    <w:rsid w:val="002F2962"/>
    <w:rsid w:val="002F3BD9"/>
    <w:rsid w:val="002F3E24"/>
    <w:rsid w:val="002F4190"/>
    <w:rsid w:val="002F4B50"/>
    <w:rsid w:val="002F55E2"/>
    <w:rsid w:val="002F5E52"/>
    <w:rsid w:val="002F644D"/>
    <w:rsid w:val="002F676C"/>
    <w:rsid w:val="002F6BB3"/>
    <w:rsid w:val="002F6FE0"/>
    <w:rsid w:val="002F74F6"/>
    <w:rsid w:val="0030097F"/>
    <w:rsid w:val="003009CF"/>
    <w:rsid w:val="00301D58"/>
    <w:rsid w:val="0030237D"/>
    <w:rsid w:val="0030253F"/>
    <w:rsid w:val="0030264B"/>
    <w:rsid w:val="00302E8B"/>
    <w:rsid w:val="00304E31"/>
    <w:rsid w:val="003050FD"/>
    <w:rsid w:val="00305EAC"/>
    <w:rsid w:val="00306459"/>
    <w:rsid w:val="0030737D"/>
    <w:rsid w:val="00307471"/>
    <w:rsid w:val="00307570"/>
    <w:rsid w:val="00307FBA"/>
    <w:rsid w:val="00310797"/>
    <w:rsid w:val="00310ECA"/>
    <w:rsid w:val="003112B3"/>
    <w:rsid w:val="00311F0F"/>
    <w:rsid w:val="00313ACE"/>
    <w:rsid w:val="0031447B"/>
    <w:rsid w:val="003144C5"/>
    <w:rsid w:val="003145A5"/>
    <w:rsid w:val="00314F93"/>
    <w:rsid w:val="00315082"/>
    <w:rsid w:val="003150D1"/>
    <w:rsid w:val="00317E77"/>
    <w:rsid w:val="00317ECA"/>
    <w:rsid w:val="003204AC"/>
    <w:rsid w:val="00320AFA"/>
    <w:rsid w:val="00321A11"/>
    <w:rsid w:val="00321DB6"/>
    <w:rsid w:val="003227B6"/>
    <w:rsid w:val="00323A2A"/>
    <w:rsid w:val="00324353"/>
    <w:rsid w:val="003248B9"/>
    <w:rsid w:val="00324D71"/>
    <w:rsid w:val="00325824"/>
    <w:rsid w:val="0032612E"/>
    <w:rsid w:val="00326610"/>
    <w:rsid w:val="0032666B"/>
    <w:rsid w:val="003268E9"/>
    <w:rsid w:val="00326AC0"/>
    <w:rsid w:val="00326FC2"/>
    <w:rsid w:val="0033088B"/>
    <w:rsid w:val="00330D65"/>
    <w:rsid w:val="003310F7"/>
    <w:rsid w:val="0033132F"/>
    <w:rsid w:val="00332965"/>
    <w:rsid w:val="00333417"/>
    <w:rsid w:val="003338F6"/>
    <w:rsid w:val="00333D56"/>
    <w:rsid w:val="00334924"/>
    <w:rsid w:val="00334A8D"/>
    <w:rsid w:val="00334B3E"/>
    <w:rsid w:val="00334CB4"/>
    <w:rsid w:val="00334CDE"/>
    <w:rsid w:val="00334E7D"/>
    <w:rsid w:val="003358A5"/>
    <w:rsid w:val="00335C68"/>
    <w:rsid w:val="00335E22"/>
    <w:rsid w:val="00340511"/>
    <w:rsid w:val="0034103B"/>
    <w:rsid w:val="00341BA6"/>
    <w:rsid w:val="00342762"/>
    <w:rsid w:val="003428D6"/>
    <w:rsid w:val="00343122"/>
    <w:rsid w:val="003431CF"/>
    <w:rsid w:val="0034458D"/>
    <w:rsid w:val="003462D7"/>
    <w:rsid w:val="003467A3"/>
    <w:rsid w:val="003474BD"/>
    <w:rsid w:val="003474F8"/>
    <w:rsid w:val="00347881"/>
    <w:rsid w:val="003505CB"/>
    <w:rsid w:val="00350D67"/>
    <w:rsid w:val="00351E29"/>
    <w:rsid w:val="00351FB3"/>
    <w:rsid w:val="003524E5"/>
    <w:rsid w:val="00352772"/>
    <w:rsid w:val="00352839"/>
    <w:rsid w:val="00352929"/>
    <w:rsid w:val="00353F14"/>
    <w:rsid w:val="00353F81"/>
    <w:rsid w:val="0035434C"/>
    <w:rsid w:val="003547D9"/>
    <w:rsid w:val="003551F1"/>
    <w:rsid w:val="00355303"/>
    <w:rsid w:val="003555FF"/>
    <w:rsid w:val="00356418"/>
    <w:rsid w:val="003565B5"/>
    <w:rsid w:val="00356946"/>
    <w:rsid w:val="00357113"/>
    <w:rsid w:val="00357500"/>
    <w:rsid w:val="00357AB5"/>
    <w:rsid w:val="00360010"/>
    <w:rsid w:val="00360050"/>
    <w:rsid w:val="003605EA"/>
    <w:rsid w:val="00360940"/>
    <w:rsid w:val="00360A28"/>
    <w:rsid w:val="00360E02"/>
    <w:rsid w:val="00361BB1"/>
    <w:rsid w:val="00361E6B"/>
    <w:rsid w:val="003625AC"/>
    <w:rsid w:val="003627BE"/>
    <w:rsid w:val="00363419"/>
    <w:rsid w:val="00363EBD"/>
    <w:rsid w:val="003640F4"/>
    <w:rsid w:val="003643D6"/>
    <w:rsid w:val="00364A8A"/>
    <w:rsid w:val="0036512D"/>
    <w:rsid w:val="0036590D"/>
    <w:rsid w:val="003661A7"/>
    <w:rsid w:val="003661C2"/>
    <w:rsid w:val="003669C7"/>
    <w:rsid w:val="00367249"/>
    <w:rsid w:val="00370171"/>
    <w:rsid w:val="003702B3"/>
    <w:rsid w:val="00370430"/>
    <w:rsid w:val="0037102D"/>
    <w:rsid w:val="00371AB7"/>
    <w:rsid w:val="00371FA0"/>
    <w:rsid w:val="003725FD"/>
    <w:rsid w:val="003731AC"/>
    <w:rsid w:val="003738EC"/>
    <w:rsid w:val="00373C0F"/>
    <w:rsid w:val="00374119"/>
    <w:rsid w:val="00374784"/>
    <w:rsid w:val="0037536E"/>
    <w:rsid w:val="0037666F"/>
    <w:rsid w:val="00376810"/>
    <w:rsid w:val="0037752B"/>
    <w:rsid w:val="00377C3E"/>
    <w:rsid w:val="00380958"/>
    <w:rsid w:val="003811C0"/>
    <w:rsid w:val="00381BEA"/>
    <w:rsid w:val="00382E86"/>
    <w:rsid w:val="003833B2"/>
    <w:rsid w:val="003838BB"/>
    <w:rsid w:val="003848A3"/>
    <w:rsid w:val="00384CBB"/>
    <w:rsid w:val="003852E6"/>
    <w:rsid w:val="00386206"/>
    <w:rsid w:val="00386A35"/>
    <w:rsid w:val="00386F8A"/>
    <w:rsid w:val="00391427"/>
    <w:rsid w:val="00391674"/>
    <w:rsid w:val="0039308F"/>
    <w:rsid w:val="00394091"/>
    <w:rsid w:val="003940CC"/>
    <w:rsid w:val="00395C14"/>
    <w:rsid w:val="00395E9B"/>
    <w:rsid w:val="003973E8"/>
    <w:rsid w:val="00397AAA"/>
    <w:rsid w:val="003A1695"/>
    <w:rsid w:val="003A1AED"/>
    <w:rsid w:val="003A1C39"/>
    <w:rsid w:val="003A2830"/>
    <w:rsid w:val="003A2C5B"/>
    <w:rsid w:val="003A2F6A"/>
    <w:rsid w:val="003A3145"/>
    <w:rsid w:val="003A3C6E"/>
    <w:rsid w:val="003A3F60"/>
    <w:rsid w:val="003A43FA"/>
    <w:rsid w:val="003A586C"/>
    <w:rsid w:val="003A6BB5"/>
    <w:rsid w:val="003A740B"/>
    <w:rsid w:val="003A7456"/>
    <w:rsid w:val="003B0066"/>
    <w:rsid w:val="003B0210"/>
    <w:rsid w:val="003B060F"/>
    <w:rsid w:val="003B07FA"/>
    <w:rsid w:val="003B09E7"/>
    <w:rsid w:val="003B12CB"/>
    <w:rsid w:val="003B16D2"/>
    <w:rsid w:val="003B1EA4"/>
    <w:rsid w:val="003B2A43"/>
    <w:rsid w:val="003B3179"/>
    <w:rsid w:val="003B3D27"/>
    <w:rsid w:val="003B3D85"/>
    <w:rsid w:val="003B3FEB"/>
    <w:rsid w:val="003B4129"/>
    <w:rsid w:val="003B4245"/>
    <w:rsid w:val="003B5504"/>
    <w:rsid w:val="003B6DC8"/>
    <w:rsid w:val="003B6E43"/>
    <w:rsid w:val="003B72F3"/>
    <w:rsid w:val="003B782A"/>
    <w:rsid w:val="003C0357"/>
    <w:rsid w:val="003C0E3E"/>
    <w:rsid w:val="003C0FD7"/>
    <w:rsid w:val="003C196D"/>
    <w:rsid w:val="003C2992"/>
    <w:rsid w:val="003C4231"/>
    <w:rsid w:val="003C54AE"/>
    <w:rsid w:val="003C556C"/>
    <w:rsid w:val="003C60D2"/>
    <w:rsid w:val="003C69BB"/>
    <w:rsid w:val="003C7D06"/>
    <w:rsid w:val="003D0177"/>
    <w:rsid w:val="003D07D4"/>
    <w:rsid w:val="003D0ABF"/>
    <w:rsid w:val="003D0DAD"/>
    <w:rsid w:val="003D0EFA"/>
    <w:rsid w:val="003D0FEA"/>
    <w:rsid w:val="003D1C99"/>
    <w:rsid w:val="003D2244"/>
    <w:rsid w:val="003D2C2E"/>
    <w:rsid w:val="003D300A"/>
    <w:rsid w:val="003D3106"/>
    <w:rsid w:val="003D331C"/>
    <w:rsid w:val="003D5324"/>
    <w:rsid w:val="003D5CD9"/>
    <w:rsid w:val="003D61B6"/>
    <w:rsid w:val="003D6281"/>
    <w:rsid w:val="003E1084"/>
    <w:rsid w:val="003E1715"/>
    <w:rsid w:val="003E1770"/>
    <w:rsid w:val="003E1F6D"/>
    <w:rsid w:val="003E1FF3"/>
    <w:rsid w:val="003E23A2"/>
    <w:rsid w:val="003E2973"/>
    <w:rsid w:val="003E34A5"/>
    <w:rsid w:val="003E3668"/>
    <w:rsid w:val="003E44A7"/>
    <w:rsid w:val="003E5743"/>
    <w:rsid w:val="003E5C3D"/>
    <w:rsid w:val="003E634D"/>
    <w:rsid w:val="003E64E1"/>
    <w:rsid w:val="003E66E1"/>
    <w:rsid w:val="003E7528"/>
    <w:rsid w:val="003F00A8"/>
    <w:rsid w:val="003F06CC"/>
    <w:rsid w:val="003F1EA4"/>
    <w:rsid w:val="003F28E6"/>
    <w:rsid w:val="003F3052"/>
    <w:rsid w:val="003F333A"/>
    <w:rsid w:val="003F39A7"/>
    <w:rsid w:val="003F545F"/>
    <w:rsid w:val="003F552D"/>
    <w:rsid w:val="003F5620"/>
    <w:rsid w:val="003F56EF"/>
    <w:rsid w:val="003F5F8B"/>
    <w:rsid w:val="003F672A"/>
    <w:rsid w:val="003F6901"/>
    <w:rsid w:val="003F6CF7"/>
    <w:rsid w:val="003F70F3"/>
    <w:rsid w:val="003F739E"/>
    <w:rsid w:val="003F784E"/>
    <w:rsid w:val="003F7A10"/>
    <w:rsid w:val="003F7C56"/>
    <w:rsid w:val="003F7D3D"/>
    <w:rsid w:val="003F7FB9"/>
    <w:rsid w:val="004002AB"/>
    <w:rsid w:val="00401023"/>
    <w:rsid w:val="0040200F"/>
    <w:rsid w:val="0040225D"/>
    <w:rsid w:val="00402968"/>
    <w:rsid w:val="0040306F"/>
    <w:rsid w:val="004030C2"/>
    <w:rsid w:val="004037B0"/>
    <w:rsid w:val="0040477B"/>
    <w:rsid w:val="00404A53"/>
    <w:rsid w:val="00404D2C"/>
    <w:rsid w:val="00405165"/>
    <w:rsid w:val="00405EAC"/>
    <w:rsid w:val="00406384"/>
    <w:rsid w:val="00406714"/>
    <w:rsid w:val="00406820"/>
    <w:rsid w:val="00406CD5"/>
    <w:rsid w:val="00406D26"/>
    <w:rsid w:val="00407E84"/>
    <w:rsid w:val="004104ED"/>
    <w:rsid w:val="00411768"/>
    <w:rsid w:val="00411B81"/>
    <w:rsid w:val="00412CFF"/>
    <w:rsid w:val="00412F11"/>
    <w:rsid w:val="004132FB"/>
    <w:rsid w:val="00413C6F"/>
    <w:rsid w:val="00413D13"/>
    <w:rsid w:val="00414EDA"/>
    <w:rsid w:val="00415116"/>
    <w:rsid w:val="004169CA"/>
    <w:rsid w:val="00416E7C"/>
    <w:rsid w:val="0041739F"/>
    <w:rsid w:val="00417EAA"/>
    <w:rsid w:val="00420453"/>
    <w:rsid w:val="00420A57"/>
    <w:rsid w:val="004214D3"/>
    <w:rsid w:val="00422047"/>
    <w:rsid w:val="00424176"/>
    <w:rsid w:val="00424D0B"/>
    <w:rsid w:val="004261EC"/>
    <w:rsid w:val="00426361"/>
    <w:rsid w:val="004263CD"/>
    <w:rsid w:val="004263FB"/>
    <w:rsid w:val="00426844"/>
    <w:rsid w:val="00430B78"/>
    <w:rsid w:val="00431D5A"/>
    <w:rsid w:val="00432AB1"/>
    <w:rsid w:val="00432D07"/>
    <w:rsid w:val="00432EA9"/>
    <w:rsid w:val="004337F1"/>
    <w:rsid w:val="00433A9E"/>
    <w:rsid w:val="00433AD0"/>
    <w:rsid w:val="00433CBC"/>
    <w:rsid w:val="00434003"/>
    <w:rsid w:val="004345DA"/>
    <w:rsid w:val="00434B11"/>
    <w:rsid w:val="00434FF8"/>
    <w:rsid w:val="004350D9"/>
    <w:rsid w:val="004354D3"/>
    <w:rsid w:val="00435930"/>
    <w:rsid w:val="004360ED"/>
    <w:rsid w:val="004369C2"/>
    <w:rsid w:val="0043733C"/>
    <w:rsid w:val="00437545"/>
    <w:rsid w:val="004375C0"/>
    <w:rsid w:val="00437984"/>
    <w:rsid w:val="00437C36"/>
    <w:rsid w:val="00437D6D"/>
    <w:rsid w:val="00437E93"/>
    <w:rsid w:val="004404E6"/>
    <w:rsid w:val="00441330"/>
    <w:rsid w:val="00441601"/>
    <w:rsid w:val="00441760"/>
    <w:rsid w:val="00441774"/>
    <w:rsid w:val="00441D83"/>
    <w:rsid w:val="00441E06"/>
    <w:rsid w:val="004423CD"/>
    <w:rsid w:val="004426E9"/>
    <w:rsid w:val="00442E43"/>
    <w:rsid w:val="004430A5"/>
    <w:rsid w:val="004431CA"/>
    <w:rsid w:val="004435AB"/>
    <w:rsid w:val="004437BB"/>
    <w:rsid w:val="00443804"/>
    <w:rsid w:val="00444026"/>
    <w:rsid w:val="004447B0"/>
    <w:rsid w:val="00445923"/>
    <w:rsid w:val="00446A5B"/>
    <w:rsid w:val="00446ABF"/>
    <w:rsid w:val="004475D0"/>
    <w:rsid w:val="00447628"/>
    <w:rsid w:val="004502AA"/>
    <w:rsid w:val="00450670"/>
    <w:rsid w:val="0045080F"/>
    <w:rsid w:val="00450F8D"/>
    <w:rsid w:val="004510C0"/>
    <w:rsid w:val="004512FE"/>
    <w:rsid w:val="00451D25"/>
    <w:rsid w:val="004530EC"/>
    <w:rsid w:val="00453CD1"/>
    <w:rsid w:val="00454455"/>
    <w:rsid w:val="00454A05"/>
    <w:rsid w:val="00454F62"/>
    <w:rsid w:val="00456BF6"/>
    <w:rsid w:val="004573AB"/>
    <w:rsid w:val="00457CC3"/>
    <w:rsid w:val="00460035"/>
    <w:rsid w:val="00460136"/>
    <w:rsid w:val="004601F7"/>
    <w:rsid w:val="004601F8"/>
    <w:rsid w:val="00461670"/>
    <w:rsid w:val="00461B86"/>
    <w:rsid w:val="0046290C"/>
    <w:rsid w:val="00462922"/>
    <w:rsid w:val="004635CC"/>
    <w:rsid w:val="00463A99"/>
    <w:rsid w:val="0046434C"/>
    <w:rsid w:val="00464DE1"/>
    <w:rsid w:val="0046525D"/>
    <w:rsid w:val="0046557B"/>
    <w:rsid w:val="0046585B"/>
    <w:rsid w:val="00465A2B"/>
    <w:rsid w:val="00466418"/>
    <w:rsid w:val="004669CF"/>
    <w:rsid w:val="00466A46"/>
    <w:rsid w:val="00466D53"/>
    <w:rsid w:val="00466FD2"/>
    <w:rsid w:val="0046765A"/>
    <w:rsid w:val="00467AC0"/>
    <w:rsid w:val="00470614"/>
    <w:rsid w:val="00470AAD"/>
    <w:rsid w:val="004719CF"/>
    <w:rsid w:val="004720A4"/>
    <w:rsid w:val="00472268"/>
    <w:rsid w:val="004727DC"/>
    <w:rsid w:val="004738EE"/>
    <w:rsid w:val="004748CC"/>
    <w:rsid w:val="00474AFA"/>
    <w:rsid w:val="00474EAB"/>
    <w:rsid w:val="00474F30"/>
    <w:rsid w:val="00475061"/>
    <w:rsid w:val="00475F28"/>
    <w:rsid w:val="004766D6"/>
    <w:rsid w:val="0047670E"/>
    <w:rsid w:val="00476D51"/>
    <w:rsid w:val="00476E59"/>
    <w:rsid w:val="00477B90"/>
    <w:rsid w:val="004804CF"/>
    <w:rsid w:val="00480586"/>
    <w:rsid w:val="0048088E"/>
    <w:rsid w:val="00481ECC"/>
    <w:rsid w:val="00483661"/>
    <w:rsid w:val="00483AE9"/>
    <w:rsid w:val="00483B3D"/>
    <w:rsid w:val="00483C81"/>
    <w:rsid w:val="004843FD"/>
    <w:rsid w:val="00484446"/>
    <w:rsid w:val="004848A8"/>
    <w:rsid w:val="004859F8"/>
    <w:rsid w:val="00486267"/>
    <w:rsid w:val="00486318"/>
    <w:rsid w:val="004870FF"/>
    <w:rsid w:val="00490535"/>
    <w:rsid w:val="00490BC3"/>
    <w:rsid w:val="00491521"/>
    <w:rsid w:val="004915D2"/>
    <w:rsid w:val="00491685"/>
    <w:rsid w:val="00491A3B"/>
    <w:rsid w:val="00491B3C"/>
    <w:rsid w:val="0049326C"/>
    <w:rsid w:val="0049448D"/>
    <w:rsid w:val="00494B47"/>
    <w:rsid w:val="00495B30"/>
    <w:rsid w:val="00495C49"/>
    <w:rsid w:val="00495DD1"/>
    <w:rsid w:val="00496E4F"/>
    <w:rsid w:val="00496FAE"/>
    <w:rsid w:val="00497CD8"/>
    <w:rsid w:val="00497E27"/>
    <w:rsid w:val="004A050B"/>
    <w:rsid w:val="004A1086"/>
    <w:rsid w:val="004A1DCE"/>
    <w:rsid w:val="004A2C29"/>
    <w:rsid w:val="004A2EE3"/>
    <w:rsid w:val="004A3AED"/>
    <w:rsid w:val="004A3D32"/>
    <w:rsid w:val="004A437E"/>
    <w:rsid w:val="004A44DA"/>
    <w:rsid w:val="004A476F"/>
    <w:rsid w:val="004A5764"/>
    <w:rsid w:val="004A6F13"/>
    <w:rsid w:val="004A77B8"/>
    <w:rsid w:val="004A7A52"/>
    <w:rsid w:val="004B0982"/>
    <w:rsid w:val="004B0B31"/>
    <w:rsid w:val="004B0EBE"/>
    <w:rsid w:val="004B1A7D"/>
    <w:rsid w:val="004B1A95"/>
    <w:rsid w:val="004B1AE5"/>
    <w:rsid w:val="004B1B5B"/>
    <w:rsid w:val="004B1E22"/>
    <w:rsid w:val="004B2357"/>
    <w:rsid w:val="004B23EE"/>
    <w:rsid w:val="004B2EA5"/>
    <w:rsid w:val="004B3074"/>
    <w:rsid w:val="004B31CC"/>
    <w:rsid w:val="004B4A60"/>
    <w:rsid w:val="004B4A7E"/>
    <w:rsid w:val="004B4CCC"/>
    <w:rsid w:val="004B51A3"/>
    <w:rsid w:val="004B5F0C"/>
    <w:rsid w:val="004B6704"/>
    <w:rsid w:val="004B6C46"/>
    <w:rsid w:val="004B7696"/>
    <w:rsid w:val="004B7F62"/>
    <w:rsid w:val="004C022B"/>
    <w:rsid w:val="004C061C"/>
    <w:rsid w:val="004C2C20"/>
    <w:rsid w:val="004C2EAC"/>
    <w:rsid w:val="004C2FFC"/>
    <w:rsid w:val="004C3205"/>
    <w:rsid w:val="004C382F"/>
    <w:rsid w:val="004C3B6A"/>
    <w:rsid w:val="004C40A1"/>
    <w:rsid w:val="004C457B"/>
    <w:rsid w:val="004C4D8F"/>
    <w:rsid w:val="004C565D"/>
    <w:rsid w:val="004C5A8E"/>
    <w:rsid w:val="004C5EB3"/>
    <w:rsid w:val="004C656B"/>
    <w:rsid w:val="004C68AD"/>
    <w:rsid w:val="004C695E"/>
    <w:rsid w:val="004C6E8C"/>
    <w:rsid w:val="004C7448"/>
    <w:rsid w:val="004C7FC2"/>
    <w:rsid w:val="004D064F"/>
    <w:rsid w:val="004D0EFE"/>
    <w:rsid w:val="004D1474"/>
    <w:rsid w:val="004D15D1"/>
    <w:rsid w:val="004D16AD"/>
    <w:rsid w:val="004D1A16"/>
    <w:rsid w:val="004D206D"/>
    <w:rsid w:val="004D25AA"/>
    <w:rsid w:val="004D262B"/>
    <w:rsid w:val="004D2BBC"/>
    <w:rsid w:val="004D319C"/>
    <w:rsid w:val="004D3E6D"/>
    <w:rsid w:val="004D45A0"/>
    <w:rsid w:val="004D551C"/>
    <w:rsid w:val="004D6100"/>
    <w:rsid w:val="004D641D"/>
    <w:rsid w:val="004D74DE"/>
    <w:rsid w:val="004E028E"/>
    <w:rsid w:val="004E0645"/>
    <w:rsid w:val="004E0E85"/>
    <w:rsid w:val="004E0FB3"/>
    <w:rsid w:val="004E146B"/>
    <w:rsid w:val="004E3317"/>
    <w:rsid w:val="004E45FD"/>
    <w:rsid w:val="004E546D"/>
    <w:rsid w:val="004E5E1E"/>
    <w:rsid w:val="004E5F6F"/>
    <w:rsid w:val="004E621F"/>
    <w:rsid w:val="004E724B"/>
    <w:rsid w:val="004E72B4"/>
    <w:rsid w:val="004E749E"/>
    <w:rsid w:val="004E78B6"/>
    <w:rsid w:val="004E7CA0"/>
    <w:rsid w:val="004F019E"/>
    <w:rsid w:val="004F03FF"/>
    <w:rsid w:val="004F12AD"/>
    <w:rsid w:val="004F31C4"/>
    <w:rsid w:val="004F3B17"/>
    <w:rsid w:val="004F3F11"/>
    <w:rsid w:val="004F4169"/>
    <w:rsid w:val="004F46DB"/>
    <w:rsid w:val="004F5543"/>
    <w:rsid w:val="004F63A4"/>
    <w:rsid w:val="004F6B12"/>
    <w:rsid w:val="004F7CBB"/>
    <w:rsid w:val="004F7DA2"/>
    <w:rsid w:val="0050064F"/>
    <w:rsid w:val="005006A5"/>
    <w:rsid w:val="005007E5"/>
    <w:rsid w:val="00501889"/>
    <w:rsid w:val="005019F7"/>
    <w:rsid w:val="005020E8"/>
    <w:rsid w:val="0050279F"/>
    <w:rsid w:val="005031ED"/>
    <w:rsid w:val="005033FD"/>
    <w:rsid w:val="00503885"/>
    <w:rsid w:val="00503DEA"/>
    <w:rsid w:val="0050456E"/>
    <w:rsid w:val="00504715"/>
    <w:rsid w:val="0050527D"/>
    <w:rsid w:val="0050557A"/>
    <w:rsid w:val="0050562A"/>
    <w:rsid w:val="00505739"/>
    <w:rsid w:val="00505AA1"/>
    <w:rsid w:val="00505EC6"/>
    <w:rsid w:val="00506494"/>
    <w:rsid w:val="0050690E"/>
    <w:rsid w:val="00507E12"/>
    <w:rsid w:val="0051001B"/>
    <w:rsid w:val="00510CB8"/>
    <w:rsid w:val="00510CEA"/>
    <w:rsid w:val="00510F1E"/>
    <w:rsid w:val="005114AB"/>
    <w:rsid w:val="00511DE9"/>
    <w:rsid w:val="0051210A"/>
    <w:rsid w:val="0051372D"/>
    <w:rsid w:val="0051383B"/>
    <w:rsid w:val="00516123"/>
    <w:rsid w:val="00516CD0"/>
    <w:rsid w:val="00517562"/>
    <w:rsid w:val="00520544"/>
    <w:rsid w:val="00520C7D"/>
    <w:rsid w:val="00520D54"/>
    <w:rsid w:val="00521B53"/>
    <w:rsid w:val="00522549"/>
    <w:rsid w:val="00523207"/>
    <w:rsid w:val="00523976"/>
    <w:rsid w:val="00523CB0"/>
    <w:rsid w:val="00524771"/>
    <w:rsid w:val="00525494"/>
    <w:rsid w:val="005256E4"/>
    <w:rsid w:val="005258F1"/>
    <w:rsid w:val="00525D08"/>
    <w:rsid w:val="00525E3F"/>
    <w:rsid w:val="00526321"/>
    <w:rsid w:val="005268BD"/>
    <w:rsid w:val="00526E1E"/>
    <w:rsid w:val="0053002D"/>
    <w:rsid w:val="005302DF"/>
    <w:rsid w:val="0053091C"/>
    <w:rsid w:val="00530CF3"/>
    <w:rsid w:val="00530E94"/>
    <w:rsid w:val="00531B27"/>
    <w:rsid w:val="00531D5D"/>
    <w:rsid w:val="00531EA6"/>
    <w:rsid w:val="005322B2"/>
    <w:rsid w:val="005326FD"/>
    <w:rsid w:val="00532C2F"/>
    <w:rsid w:val="00533C4B"/>
    <w:rsid w:val="00535861"/>
    <w:rsid w:val="005360B2"/>
    <w:rsid w:val="005360B5"/>
    <w:rsid w:val="00536923"/>
    <w:rsid w:val="00537031"/>
    <w:rsid w:val="0053748C"/>
    <w:rsid w:val="005376E2"/>
    <w:rsid w:val="00540571"/>
    <w:rsid w:val="0054082C"/>
    <w:rsid w:val="00540FFB"/>
    <w:rsid w:val="005422CF"/>
    <w:rsid w:val="00542546"/>
    <w:rsid w:val="005426C9"/>
    <w:rsid w:val="00542760"/>
    <w:rsid w:val="00542A7C"/>
    <w:rsid w:val="0054387F"/>
    <w:rsid w:val="005441DE"/>
    <w:rsid w:val="00544B90"/>
    <w:rsid w:val="00545229"/>
    <w:rsid w:val="00545235"/>
    <w:rsid w:val="00545BA5"/>
    <w:rsid w:val="00546D25"/>
    <w:rsid w:val="005501AC"/>
    <w:rsid w:val="00551229"/>
    <w:rsid w:val="00551385"/>
    <w:rsid w:val="00552E46"/>
    <w:rsid w:val="00552FCA"/>
    <w:rsid w:val="0055338B"/>
    <w:rsid w:val="005536DA"/>
    <w:rsid w:val="005541F9"/>
    <w:rsid w:val="00554A6F"/>
    <w:rsid w:val="00554AA7"/>
    <w:rsid w:val="005555E7"/>
    <w:rsid w:val="005563EE"/>
    <w:rsid w:val="005566EE"/>
    <w:rsid w:val="00556B0F"/>
    <w:rsid w:val="00556D46"/>
    <w:rsid w:val="00556E86"/>
    <w:rsid w:val="00557717"/>
    <w:rsid w:val="00557FB0"/>
    <w:rsid w:val="005601AA"/>
    <w:rsid w:val="00560BD3"/>
    <w:rsid w:val="00561574"/>
    <w:rsid w:val="005615E5"/>
    <w:rsid w:val="005635BC"/>
    <w:rsid w:val="005635DF"/>
    <w:rsid w:val="00563654"/>
    <w:rsid w:val="0056373B"/>
    <w:rsid w:val="00564D18"/>
    <w:rsid w:val="0056588D"/>
    <w:rsid w:val="00565D71"/>
    <w:rsid w:val="00565D87"/>
    <w:rsid w:val="005662E4"/>
    <w:rsid w:val="00566CE2"/>
    <w:rsid w:val="00567258"/>
    <w:rsid w:val="00567262"/>
    <w:rsid w:val="00567285"/>
    <w:rsid w:val="00567A5C"/>
    <w:rsid w:val="00567BCC"/>
    <w:rsid w:val="005702CA"/>
    <w:rsid w:val="0057085A"/>
    <w:rsid w:val="00570E88"/>
    <w:rsid w:val="00571995"/>
    <w:rsid w:val="005727FF"/>
    <w:rsid w:val="00572BEC"/>
    <w:rsid w:val="00573137"/>
    <w:rsid w:val="00573471"/>
    <w:rsid w:val="00573AE2"/>
    <w:rsid w:val="00574647"/>
    <w:rsid w:val="005746EF"/>
    <w:rsid w:val="005746F9"/>
    <w:rsid w:val="00574BD5"/>
    <w:rsid w:val="005759F8"/>
    <w:rsid w:val="0057686A"/>
    <w:rsid w:val="00576992"/>
    <w:rsid w:val="00577035"/>
    <w:rsid w:val="00577834"/>
    <w:rsid w:val="00577EB9"/>
    <w:rsid w:val="00580A74"/>
    <w:rsid w:val="00580AB7"/>
    <w:rsid w:val="00580D92"/>
    <w:rsid w:val="00581357"/>
    <w:rsid w:val="00582626"/>
    <w:rsid w:val="005828D3"/>
    <w:rsid w:val="005829EF"/>
    <w:rsid w:val="00583F75"/>
    <w:rsid w:val="005842DC"/>
    <w:rsid w:val="00584927"/>
    <w:rsid w:val="00585371"/>
    <w:rsid w:val="00585847"/>
    <w:rsid w:val="00585863"/>
    <w:rsid w:val="00585BFC"/>
    <w:rsid w:val="00587180"/>
    <w:rsid w:val="005901B4"/>
    <w:rsid w:val="00591459"/>
    <w:rsid w:val="00592564"/>
    <w:rsid w:val="00592718"/>
    <w:rsid w:val="00592B54"/>
    <w:rsid w:val="00592FD7"/>
    <w:rsid w:val="0059331D"/>
    <w:rsid w:val="005937D2"/>
    <w:rsid w:val="00593CEF"/>
    <w:rsid w:val="005944EA"/>
    <w:rsid w:val="005950EC"/>
    <w:rsid w:val="005953A7"/>
    <w:rsid w:val="00596409"/>
    <w:rsid w:val="00596BE0"/>
    <w:rsid w:val="00597182"/>
    <w:rsid w:val="005A009F"/>
    <w:rsid w:val="005A034F"/>
    <w:rsid w:val="005A0580"/>
    <w:rsid w:val="005A2196"/>
    <w:rsid w:val="005A25AB"/>
    <w:rsid w:val="005A26E0"/>
    <w:rsid w:val="005A2920"/>
    <w:rsid w:val="005A390B"/>
    <w:rsid w:val="005A3FD3"/>
    <w:rsid w:val="005A4093"/>
    <w:rsid w:val="005A4613"/>
    <w:rsid w:val="005A4F53"/>
    <w:rsid w:val="005A535E"/>
    <w:rsid w:val="005A6E5E"/>
    <w:rsid w:val="005A7E97"/>
    <w:rsid w:val="005B10FD"/>
    <w:rsid w:val="005B199C"/>
    <w:rsid w:val="005B2404"/>
    <w:rsid w:val="005B2950"/>
    <w:rsid w:val="005B3203"/>
    <w:rsid w:val="005B387F"/>
    <w:rsid w:val="005B44AA"/>
    <w:rsid w:val="005B4D1B"/>
    <w:rsid w:val="005B506A"/>
    <w:rsid w:val="005B587E"/>
    <w:rsid w:val="005B5EE5"/>
    <w:rsid w:val="005B5F03"/>
    <w:rsid w:val="005B6123"/>
    <w:rsid w:val="005B6C3D"/>
    <w:rsid w:val="005B6D9E"/>
    <w:rsid w:val="005B74C3"/>
    <w:rsid w:val="005B7893"/>
    <w:rsid w:val="005C06DD"/>
    <w:rsid w:val="005C0A43"/>
    <w:rsid w:val="005C1BB3"/>
    <w:rsid w:val="005C1BE4"/>
    <w:rsid w:val="005C1F59"/>
    <w:rsid w:val="005C201E"/>
    <w:rsid w:val="005C21DE"/>
    <w:rsid w:val="005C2792"/>
    <w:rsid w:val="005C2974"/>
    <w:rsid w:val="005C323A"/>
    <w:rsid w:val="005C35B3"/>
    <w:rsid w:val="005C4FA8"/>
    <w:rsid w:val="005C50B5"/>
    <w:rsid w:val="005C5E50"/>
    <w:rsid w:val="005C60B8"/>
    <w:rsid w:val="005C6C83"/>
    <w:rsid w:val="005C6D7D"/>
    <w:rsid w:val="005C6E9F"/>
    <w:rsid w:val="005D099F"/>
    <w:rsid w:val="005D0DA9"/>
    <w:rsid w:val="005D1862"/>
    <w:rsid w:val="005D1D31"/>
    <w:rsid w:val="005D2FB0"/>
    <w:rsid w:val="005D3867"/>
    <w:rsid w:val="005D3E33"/>
    <w:rsid w:val="005D403E"/>
    <w:rsid w:val="005D4F83"/>
    <w:rsid w:val="005D59F4"/>
    <w:rsid w:val="005D70BA"/>
    <w:rsid w:val="005D7989"/>
    <w:rsid w:val="005D79F7"/>
    <w:rsid w:val="005E1F29"/>
    <w:rsid w:val="005E2936"/>
    <w:rsid w:val="005E2A16"/>
    <w:rsid w:val="005E307C"/>
    <w:rsid w:val="005E3F5A"/>
    <w:rsid w:val="005E41FC"/>
    <w:rsid w:val="005E4C85"/>
    <w:rsid w:val="005E5FCF"/>
    <w:rsid w:val="005E60A2"/>
    <w:rsid w:val="005E67E1"/>
    <w:rsid w:val="005E686F"/>
    <w:rsid w:val="005E6EB0"/>
    <w:rsid w:val="005F0396"/>
    <w:rsid w:val="005F0636"/>
    <w:rsid w:val="005F072C"/>
    <w:rsid w:val="005F0767"/>
    <w:rsid w:val="005F087E"/>
    <w:rsid w:val="005F1260"/>
    <w:rsid w:val="005F1A04"/>
    <w:rsid w:val="005F271C"/>
    <w:rsid w:val="005F2ABA"/>
    <w:rsid w:val="005F2E77"/>
    <w:rsid w:val="005F3747"/>
    <w:rsid w:val="005F3B70"/>
    <w:rsid w:val="005F3BCD"/>
    <w:rsid w:val="005F6082"/>
    <w:rsid w:val="005F73E1"/>
    <w:rsid w:val="005F783D"/>
    <w:rsid w:val="005F794C"/>
    <w:rsid w:val="005F7BB1"/>
    <w:rsid w:val="005F7CFB"/>
    <w:rsid w:val="006005F2"/>
    <w:rsid w:val="00600810"/>
    <w:rsid w:val="00601139"/>
    <w:rsid w:val="00601577"/>
    <w:rsid w:val="0060208D"/>
    <w:rsid w:val="0060237A"/>
    <w:rsid w:val="00602553"/>
    <w:rsid w:val="00602A3A"/>
    <w:rsid w:val="00602B1B"/>
    <w:rsid w:val="00603259"/>
    <w:rsid w:val="00603D92"/>
    <w:rsid w:val="00604F03"/>
    <w:rsid w:val="00605297"/>
    <w:rsid w:val="00606104"/>
    <w:rsid w:val="00606A1D"/>
    <w:rsid w:val="0060720E"/>
    <w:rsid w:val="006073E4"/>
    <w:rsid w:val="006078EB"/>
    <w:rsid w:val="00607946"/>
    <w:rsid w:val="00610B8D"/>
    <w:rsid w:val="0061110C"/>
    <w:rsid w:val="006111B5"/>
    <w:rsid w:val="006127A1"/>
    <w:rsid w:val="00612EE7"/>
    <w:rsid w:val="00614A77"/>
    <w:rsid w:val="00614F21"/>
    <w:rsid w:val="006158F8"/>
    <w:rsid w:val="00615C0E"/>
    <w:rsid w:val="00616290"/>
    <w:rsid w:val="00616308"/>
    <w:rsid w:val="006165BA"/>
    <w:rsid w:val="006175E1"/>
    <w:rsid w:val="006200E6"/>
    <w:rsid w:val="00620987"/>
    <w:rsid w:val="00621222"/>
    <w:rsid w:val="00621692"/>
    <w:rsid w:val="00621D36"/>
    <w:rsid w:val="0062250D"/>
    <w:rsid w:val="0062304D"/>
    <w:rsid w:val="00623349"/>
    <w:rsid w:val="0062344E"/>
    <w:rsid w:val="00623ABB"/>
    <w:rsid w:val="00624B64"/>
    <w:rsid w:val="00625D55"/>
    <w:rsid w:val="00626543"/>
    <w:rsid w:val="00626563"/>
    <w:rsid w:val="00626C5A"/>
    <w:rsid w:val="0062744E"/>
    <w:rsid w:val="00630369"/>
    <w:rsid w:val="006307A3"/>
    <w:rsid w:val="00630C34"/>
    <w:rsid w:val="00631E67"/>
    <w:rsid w:val="006321FE"/>
    <w:rsid w:val="006323C3"/>
    <w:rsid w:val="00632ED1"/>
    <w:rsid w:val="00633CF4"/>
    <w:rsid w:val="00634871"/>
    <w:rsid w:val="00635ED2"/>
    <w:rsid w:val="006371A3"/>
    <w:rsid w:val="006371C8"/>
    <w:rsid w:val="0063756C"/>
    <w:rsid w:val="00637570"/>
    <w:rsid w:val="00637C08"/>
    <w:rsid w:val="00637CBF"/>
    <w:rsid w:val="006403EE"/>
    <w:rsid w:val="00640B37"/>
    <w:rsid w:val="00640F17"/>
    <w:rsid w:val="00641B68"/>
    <w:rsid w:val="00642AC0"/>
    <w:rsid w:val="0064362F"/>
    <w:rsid w:val="0064396D"/>
    <w:rsid w:val="00644F37"/>
    <w:rsid w:val="00645CC0"/>
    <w:rsid w:val="00645F49"/>
    <w:rsid w:val="006460B1"/>
    <w:rsid w:val="006465FF"/>
    <w:rsid w:val="00646C5D"/>
    <w:rsid w:val="00650B5E"/>
    <w:rsid w:val="00650D92"/>
    <w:rsid w:val="00651692"/>
    <w:rsid w:val="00651745"/>
    <w:rsid w:val="00651E01"/>
    <w:rsid w:val="00652310"/>
    <w:rsid w:val="00653A30"/>
    <w:rsid w:val="0065479A"/>
    <w:rsid w:val="00654927"/>
    <w:rsid w:val="00654FE6"/>
    <w:rsid w:val="00656149"/>
    <w:rsid w:val="00657119"/>
    <w:rsid w:val="0066032F"/>
    <w:rsid w:val="00660415"/>
    <w:rsid w:val="00660FF6"/>
    <w:rsid w:val="00661062"/>
    <w:rsid w:val="00661097"/>
    <w:rsid w:val="0066146C"/>
    <w:rsid w:val="0066157B"/>
    <w:rsid w:val="00662BA1"/>
    <w:rsid w:val="00662CD4"/>
    <w:rsid w:val="00662D09"/>
    <w:rsid w:val="006631D4"/>
    <w:rsid w:val="00664345"/>
    <w:rsid w:val="0066522D"/>
    <w:rsid w:val="00665A1C"/>
    <w:rsid w:val="00666007"/>
    <w:rsid w:val="00667402"/>
    <w:rsid w:val="006676BA"/>
    <w:rsid w:val="0067055D"/>
    <w:rsid w:val="00670C4E"/>
    <w:rsid w:val="00670F74"/>
    <w:rsid w:val="006718CC"/>
    <w:rsid w:val="00673F58"/>
    <w:rsid w:val="00675149"/>
    <w:rsid w:val="00675AA2"/>
    <w:rsid w:val="006761CC"/>
    <w:rsid w:val="00676B47"/>
    <w:rsid w:val="006776AF"/>
    <w:rsid w:val="00677986"/>
    <w:rsid w:val="00680096"/>
    <w:rsid w:val="00680295"/>
    <w:rsid w:val="0068113A"/>
    <w:rsid w:val="006815E6"/>
    <w:rsid w:val="00681C18"/>
    <w:rsid w:val="00681E44"/>
    <w:rsid w:val="006825F4"/>
    <w:rsid w:val="00682C25"/>
    <w:rsid w:val="00683385"/>
    <w:rsid w:val="00683FB1"/>
    <w:rsid w:val="00684319"/>
    <w:rsid w:val="00685088"/>
    <w:rsid w:val="006869BA"/>
    <w:rsid w:val="006872D3"/>
    <w:rsid w:val="006874E9"/>
    <w:rsid w:val="006874F3"/>
    <w:rsid w:val="006900F6"/>
    <w:rsid w:val="00690633"/>
    <w:rsid w:val="00690778"/>
    <w:rsid w:val="006909CA"/>
    <w:rsid w:val="006911CB"/>
    <w:rsid w:val="00692330"/>
    <w:rsid w:val="00692969"/>
    <w:rsid w:val="00692DEE"/>
    <w:rsid w:val="0069401F"/>
    <w:rsid w:val="00694E70"/>
    <w:rsid w:val="00695F15"/>
    <w:rsid w:val="006960F9"/>
    <w:rsid w:val="00696EF9"/>
    <w:rsid w:val="006971FF"/>
    <w:rsid w:val="006A0DCC"/>
    <w:rsid w:val="006A137E"/>
    <w:rsid w:val="006A1EC5"/>
    <w:rsid w:val="006A2354"/>
    <w:rsid w:val="006A2BD8"/>
    <w:rsid w:val="006A2BFC"/>
    <w:rsid w:val="006A357C"/>
    <w:rsid w:val="006A382D"/>
    <w:rsid w:val="006A4403"/>
    <w:rsid w:val="006A4B92"/>
    <w:rsid w:val="006A5393"/>
    <w:rsid w:val="006A614A"/>
    <w:rsid w:val="006A6BBB"/>
    <w:rsid w:val="006A6CDD"/>
    <w:rsid w:val="006A71B9"/>
    <w:rsid w:val="006A7C81"/>
    <w:rsid w:val="006B0015"/>
    <w:rsid w:val="006B0120"/>
    <w:rsid w:val="006B0840"/>
    <w:rsid w:val="006B0CF4"/>
    <w:rsid w:val="006B1020"/>
    <w:rsid w:val="006B20F6"/>
    <w:rsid w:val="006B22AC"/>
    <w:rsid w:val="006B37BB"/>
    <w:rsid w:val="006B3CA2"/>
    <w:rsid w:val="006B3EFD"/>
    <w:rsid w:val="006B6BF1"/>
    <w:rsid w:val="006B6D16"/>
    <w:rsid w:val="006B72BE"/>
    <w:rsid w:val="006B787D"/>
    <w:rsid w:val="006B7B5D"/>
    <w:rsid w:val="006C0835"/>
    <w:rsid w:val="006C0F16"/>
    <w:rsid w:val="006C1ABD"/>
    <w:rsid w:val="006C1C63"/>
    <w:rsid w:val="006C25A7"/>
    <w:rsid w:val="006C501F"/>
    <w:rsid w:val="006C5AB0"/>
    <w:rsid w:val="006C5D83"/>
    <w:rsid w:val="006C62EB"/>
    <w:rsid w:val="006C6438"/>
    <w:rsid w:val="006C643C"/>
    <w:rsid w:val="006D01D6"/>
    <w:rsid w:val="006D0A13"/>
    <w:rsid w:val="006D0DFA"/>
    <w:rsid w:val="006D10C9"/>
    <w:rsid w:val="006D1599"/>
    <w:rsid w:val="006D16F5"/>
    <w:rsid w:val="006D1FBA"/>
    <w:rsid w:val="006D2666"/>
    <w:rsid w:val="006D2965"/>
    <w:rsid w:val="006D5816"/>
    <w:rsid w:val="006D5EAA"/>
    <w:rsid w:val="006D6B93"/>
    <w:rsid w:val="006D75FB"/>
    <w:rsid w:val="006D7937"/>
    <w:rsid w:val="006D7E25"/>
    <w:rsid w:val="006E0952"/>
    <w:rsid w:val="006E169F"/>
    <w:rsid w:val="006E1D5E"/>
    <w:rsid w:val="006E20DC"/>
    <w:rsid w:val="006E2EF2"/>
    <w:rsid w:val="006E2FBF"/>
    <w:rsid w:val="006E2FE0"/>
    <w:rsid w:val="006E3029"/>
    <w:rsid w:val="006E316F"/>
    <w:rsid w:val="006E38A6"/>
    <w:rsid w:val="006E38EA"/>
    <w:rsid w:val="006E3F33"/>
    <w:rsid w:val="006E42D3"/>
    <w:rsid w:val="006E4858"/>
    <w:rsid w:val="006E514A"/>
    <w:rsid w:val="006E5766"/>
    <w:rsid w:val="006E5CDF"/>
    <w:rsid w:val="006E66BC"/>
    <w:rsid w:val="006E72D6"/>
    <w:rsid w:val="006E7484"/>
    <w:rsid w:val="006F044A"/>
    <w:rsid w:val="006F0BC6"/>
    <w:rsid w:val="006F10B1"/>
    <w:rsid w:val="006F23FF"/>
    <w:rsid w:val="006F2D22"/>
    <w:rsid w:val="006F2E76"/>
    <w:rsid w:val="006F32C3"/>
    <w:rsid w:val="006F35FA"/>
    <w:rsid w:val="006F44EB"/>
    <w:rsid w:val="006F4A6D"/>
    <w:rsid w:val="006F6FDB"/>
    <w:rsid w:val="006F703A"/>
    <w:rsid w:val="006F7099"/>
    <w:rsid w:val="00700C7E"/>
    <w:rsid w:val="007016A5"/>
    <w:rsid w:val="00701BD4"/>
    <w:rsid w:val="00701D71"/>
    <w:rsid w:val="00702809"/>
    <w:rsid w:val="007033A9"/>
    <w:rsid w:val="00703497"/>
    <w:rsid w:val="0070369F"/>
    <w:rsid w:val="00703E24"/>
    <w:rsid w:val="0070438C"/>
    <w:rsid w:val="007044D2"/>
    <w:rsid w:val="007045F6"/>
    <w:rsid w:val="00704C1F"/>
    <w:rsid w:val="00704EAA"/>
    <w:rsid w:val="00705757"/>
    <w:rsid w:val="00706DBD"/>
    <w:rsid w:val="007100D6"/>
    <w:rsid w:val="0071037C"/>
    <w:rsid w:val="007104BE"/>
    <w:rsid w:val="00711698"/>
    <w:rsid w:val="00711E2C"/>
    <w:rsid w:val="007123D1"/>
    <w:rsid w:val="00713303"/>
    <w:rsid w:val="0071345E"/>
    <w:rsid w:val="007139DA"/>
    <w:rsid w:val="00713A76"/>
    <w:rsid w:val="00714E10"/>
    <w:rsid w:val="00715DFF"/>
    <w:rsid w:val="00716733"/>
    <w:rsid w:val="0072066B"/>
    <w:rsid w:val="007212EA"/>
    <w:rsid w:val="007217C1"/>
    <w:rsid w:val="00722574"/>
    <w:rsid w:val="00722B1A"/>
    <w:rsid w:val="0072345B"/>
    <w:rsid w:val="00723AF0"/>
    <w:rsid w:val="00723FDA"/>
    <w:rsid w:val="00724119"/>
    <w:rsid w:val="007242E2"/>
    <w:rsid w:val="007246A1"/>
    <w:rsid w:val="00726253"/>
    <w:rsid w:val="00726C2C"/>
    <w:rsid w:val="00727323"/>
    <w:rsid w:val="00727697"/>
    <w:rsid w:val="00727A19"/>
    <w:rsid w:val="00727A3B"/>
    <w:rsid w:val="0073033B"/>
    <w:rsid w:val="007323C0"/>
    <w:rsid w:val="00733B89"/>
    <w:rsid w:val="00734BDE"/>
    <w:rsid w:val="00735288"/>
    <w:rsid w:val="00736302"/>
    <w:rsid w:val="0074058E"/>
    <w:rsid w:val="007407F8"/>
    <w:rsid w:val="00741345"/>
    <w:rsid w:val="00742F09"/>
    <w:rsid w:val="0074324B"/>
    <w:rsid w:val="0074403C"/>
    <w:rsid w:val="00744940"/>
    <w:rsid w:val="00745152"/>
    <w:rsid w:val="00745169"/>
    <w:rsid w:val="00745813"/>
    <w:rsid w:val="0074585F"/>
    <w:rsid w:val="00746311"/>
    <w:rsid w:val="00746940"/>
    <w:rsid w:val="00746ABD"/>
    <w:rsid w:val="00746BD8"/>
    <w:rsid w:val="007473DC"/>
    <w:rsid w:val="007476F4"/>
    <w:rsid w:val="007507B1"/>
    <w:rsid w:val="007516D9"/>
    <w:rsid w:val="00751DFD"/>
    <w:rsid w:val="0075232D"/>
    <w:rsid w:val="00753191"/>
    <w:rsid w:val="00753212"/>
    <w:rsid w:val="00754747"/>
    <w:rsid w:val="00754AC2"/>
    <w:rsid w:val="00754E83"/>
    <w:rsid w:val="00755090"/>
    <w:rsid w:val="00755243"/>
    <w:rsid w:val="007553D2"/>
    <w:rsid w:val="0075583B"/>
    <w:rsid w:val="0075586C"/>
    <w:rsid w:val="00756156"/>
    <w:rsid w:val="00756413"/>
    <w:rsid w:val="0075649A"/>
    <w:rsid w:val="007568A6"/>
    <w:rsid w:val="00757D56"/>
    <w:rsid w:val="00760654"/>
    <w:rsid w:val="00760968"/>
    <w:rsid w:val="007619C9"/>
    <w:rsid w:val="00761CE3"/>
    <w:rsid w:val="00761F2A"/>
    <w:rsid w:val="0076286A"/>
    <w:rsid w:val="00762935"/>
    <w:rsid w:val="00762937"/>
    <w:rsid w:val="007638BF"/>
    <w:rsid w:val="00763E3D"/>
    <w:rsid w:val="00764083"/>
    <w:rsid w:val="00764420"/>
    <w:rsid w:val="00764A5B"/>
    <w:rsid w:val="007655FE"/>
    <w:rsid w:val="007671AF"/>
    <w:rsid w:val="00767367"/>
    <w:rsid w:val="00767418"/>
    <w:rsid w:val="00767B4C"/>
    <w:rsid w:val="00767CA5"/>
    <w:rsid w:val="00767EC8"/>
    <w:rsid w:val="007701B3"/>
    <w:rsid w:val="0077076A"/>
    <w:rsid w:val="007708F5"/>
    <w:rsid w:val="007709AA"/>
    <w:rsid w:val="00772707"/>
    <w:rsid w:val="00772CB8"/>
    <w:rsid w:val="00772D76"/>
    <w:rsid w:val="007734C4"/>
    <w:rsid w:val="007740D2"/>
    <w:rsid w:val="007745CF"/>
    <w:rsid w:val="0077507D"/>
    <w:rsid w:val="0077598A"/>
    <w:rsid w:val="00775F2D"/>
    <w:rsid w:val="00776453"/>
    <w:rsid w:val="00776CD5"/>
    <w:rsid w:val="0077723D"/>
    <w:rsid w:val="00780B77"/>
    <w:rsid w:val="007816DC"/>
    <w:rsid w:val="0078335A"/>
    <w:rsid w:val="00783425"/>
    <w:rsid w:val="0078342B"/>
    <w:rsid w:val="00784646"/>
    <w:rsid w:val="00784A68"/>
    <w:rsid w:val="007857DB"/>
    <w:rsid w:val="00786293"/>
    <w:rsid w:val="00787695"/>
    <w:rsid w:val="00790235"/>
    <w:rsid w:val="00790367"/>
    <w:rsid w:val="0079037E"/>
    <w:rsid w:val="0079059E"/>
    <w:rsid w:val="00790CB0"/>
    <w:rsid w:val="00791780"/>
    <w:rsid w:val="00791904"/>
    <w:rsid w:val="0079259E"/>
    <w:rsid w:val="00792B17"/>
    <w:rsid w:val="00794049"/>
    <w:rsid w:val="00794B72"/>
    <w:rsid w:val="007965AD"/>
    <w:rsid w:val="00796B4D"/>
    <w:rsid w:val="007A001C"/>
    <w:rsid w:val="007A102A"/>
    <w:rsid w:val="007A153D"/>
    <w:rsid w:val="007A2EF0"/>
    <w:rsid w:val="007A3928"/>
    <w:rsid w:val="007A3A23"/>
    <w:rsid w:val="007A423C"/>
    <w:rsid w:val="007A4D93"/>
    <w:rsid w:val="007A50FF"/>
    <w:rsid w:val="007A5720"/>
    <w:rsid w:val="007A5FB2"/>
    <w:rsid w:val="007A6D23"/>
    <w:rsid w:val="007A6E34"/>
    <w:rsid w:val="007A7576"/>
    <w:rsid w:val="007B0462"/>
    <w:rsid w:val="007B0DD8"/>
    <w:rsid w:val="007B14CE"/>
    <w:rsid w:val="007B18F3"/>
    <w:rsid w:val="007B1BBA"/>
    <w:rsid w:val="007B2498"/>
    <w:rsid w:val="007B3483"/>
    <w:rsid w:val="007B377A"/>
    <w:rsid w:val="007B3F1D"/>
    <w:rsid w:val="007B56ED"/>
    <w:rsid w:val="007B5CEB"/>
    <w:rsid w:val="007B5D11"/>
    <w:rsid w:val="007B6517"/>
    <w:rsid w:val="007C06FD"/>
    <w:rsid w:val="007C0B28"/>
    <w:rsid w:val="007C0E12"/>
    <w:rsid w:val="007C0F61"/>
    <w:rsid w:val="007C1C8A"/>
    <w:rsid w:val="007C1E3C"/>
    <w:rsid w:val="007C25AF"/>
    <w:rsid w:val="007C2657"/>
    <w:rsid w:val="007C27D2"/>
    <w:rsid w:val="007C2946"/>
    <w:rsid w:val="007C2971"/>
    <w:rsid w:val="007C2C75"/>
    <w:rsid w:val="007C33D7"/>
    <w:rsid w:val="007C4701"/>
    <w:rsid w:val="007C487E"/>
    <w:rsid w:val="007C4DF7"/>
    <w:rsid w:val="007C520B"/>
    <w:rsid w:val="007C5C31"/>
    <w:rsid w:val="007C6333"/>
    <w:rsid w:val="007C71BE"/>
    <w:rsid w:val="007C7249"/>
    <w:rsid w:val="007D06E6"/>
    <w:rsid w:val="007D1170"/>
    <w:rsid w:val="007D13A3"/>
    <w:rsid w:val="007D14ED"/>
    <w:rsid w:val="007D167F"/>
    <w:rsid w:val="007D2261"/>
    <w:rsid w:val="007D327F"/>
    <w:rsid w:val="007D38E7"/>
    <w:rsid w:val="007D687F"/>
    <w:rsid w:val="007D7420"/>
    <w:rsid w:val="007D7FA9"/>
    <w:rsid w:val="007E013C"/>
    <w:rsid w:val="007E03D0"/>
    <w:rsid w:val="007E0B76"/>
    <w:rsid w:val="007E121F"/>
    <w:rsid w:val="007E1242"/>
    <w:rsid w:val="007E12C0"/>
    <w:rsid w:val="007E26EA"/>
    <w:rsid w:val="007E30DC"/>
    <w:rsid w:val="007E3177"/>
    <w:rsid w:val="007E31C4"/>
    <w:rsid w:val="007E35EF"/>
    <w:rsid w:val="007E3A62"/>
    <w:rsid w:val="007E3DFC"/>
    <w:rsid w:val="007E4BA0"/>
    <w:rsid w:val="007E4BC3"/>
    <w:rsid w:val="007E4E8D"/>
    <w:rsid w:val="007E634B"/>
    <w:rsid w:val="007E6543"/>
    <w:rsid w:val="007E66F3"/>
    <w:rsid w:val="007F0D18"/>
    <w:rsid w:val="007F0F55"/>
    <w:rsid w:val="007F209E"/>
    <w:rsid w:val="007F2BEA"/>
    <w:rsid w:val="007F3294"/>
    <w:rsid w:val="007F454A"/>
    <w:rsid w:val="007F4FD5"/>
    <w:rsid w:val="007F516D"/>
    <w:rsid w:val="007F6644"/>
    <w:rsid w:val="007F690F"/>
    <w:rsid w:val="007F7145"/>
    <w:rsid w:val="007F75AA"/>
    <w:rsid w:val="007F7602"/>
    <w:rsid w:val="007F7EC0"/>
    <w:rsid w:val="00800A71"/>
    <w:rsid w:val="00800FE4"/>
    <w:rsid w:val="0080124F"/>
    <w:rsid w:val="00801E3D"/>
    <w:rsid w:val="008028EC"/>
    <w:rsid w:val="00802BD9"/>
    <w:rsid w:val="00803203"/>
    <w:rsid w:val="008033ED"/>
    <w:rsid w:val="00803E1F"/>
    <w:rsid w:val="00803EF8"/>
    <w:rsid w:val="00803F6D"/>
    <w:rsid w:val="00804377"/>
    <w:rsid w:val="00804FF8"/>
    <w:rsid w:val="00805563"/>
    <w:rsid w:val="008056F0"/>
    <w:rsid w:val="00805D4C"/>
    <w:rsid w:val="0080628E"/>
    <w:rsid w:val="00806CD3"/>
    <w:rsid w:val="00807CB4"/>
    <w:rsid w:val="008100AE"/>
    <w:rsid w:val="008108E6"/>
    <w:rsid w:val="00810D84"/>
    <w:rsid w:val="008122C3"/>
    <w:rsid w:val="008127E8"/>
    <w:rsid w:val="00814C99"/>
    <w:rsid w:val="00814DCF"/>
    <w:rsid w:val="00814F85"/>
    <w:rsid w:val="008150D7"/>
    <w:rsid w:val="008152D0"/>
    <w:rsid w:val="008157BC"/>
    <w:rsid w:val="008161F2"/>
    <w:rsid w:val="0081645E"/>
    <w:rsid w:val="008178F7"/>
    <w:rsid w:val="00817C83"/>
    <w:rsid w:val="00820564"/>
    <w:rsid w:val="00820B4A"/>
    <w:rsid w:val="00820CB8"/>
    <w:rsid w:val="00821041"/>
    <w:rsid w:val="008215B6"/>
    <w:rsid w:val="0082244F"/>
    <w:rsid w:val="00822524"/>
    <w:rsid w:val="00822656"/>
    <w:rsid w:val="008231C7"/>
    <w:rsid w:val="008258F2"/>
    <w:rsid w:val="0082637B"/>
    <w:rsid w:val="00826A57"/>
    <w:rsid w:val="00826F1A"/>
    <w:rsid w:val="00826F53"/>
    <w:rsid w:val="0082721F"/>
    <w:rsid w:val="00830906"/>
    <w:rsid w:val="0083127B"/>
    <w:rsid w:val="00831BC6"/>
    <w:rsid w:val="00831D0C"/>
    <w:rsid w:val="00832E46"/>
    <w:rsid w:val="008335A5"/>
    <w:rsid w:val="00833F03"/>
    <w:rsid w:val="00834911"/>
    <w:rsid w:val="00834EFE"/>
    <w:rsid w:val="00834FE6"/>
    <w:rsid w:val="008352D6"/>
    <w:rsid w:val="00835322"/>
    <w:rsid w:val="0083576C"/>
    <w:rsid w:val="00835813"/>
    <w:rsid w:val="00835B2E"/>
    <w:rsid w:val="008367CA"/>
    <w:rsid w:val="00836CC9"/>
    <w:rsid w:val="008371BE"/>
    <w:rsid w:val="008374B3"/>
    <w:rsid w:val="008377D1"/>
    <w:rsid w:val="008378D9"/>
    <w:rsid w:val="00837CA8"/>
    <w:rsid w:val="00840203"/>
    <w:rsid w:val="00841D60"/>
    <w:rsid w:val="00842F74"/>
    <w:rsid w:val="00843811"/>
    <w:rsid w:val="00844B94"/>
    <w:rsid w:val="00844BA8"/>
    <w:rsid w:val="008450C4"/>
    <w:rsid w:val="00845357"/>
    <w:rsid w:val="008457D5"/>
    <w:rsid w:val="00846B1B"/>
    <w:rsid w:val="00846F53"/>
    <w:rsid w:val="00847B19"/>
    <w:rsid w:val="008500F1"/>
    <w:rsid w:val="008503CE"/>
    <w:rsid w:val="00850ADE"/>
    <w:rsid w:val="008515E7"/>
    <w:rsid w:val="008531B2"/>
    <w:rsid w:val="00853551"/>
    <w:rsid w:val="00853E7A"/>
    <w:rsid w:val="008547AE"/>
    <w:rsid w:val="008552EF"/>
    <w:rsid w:val="00855DAA"/>
    <w:rsid w:val="00856574"/>
    <w:rsid w:val="00856B3A"/>
    <w:rsid w:val="0085712C"/>
    <w:rsid w:val="00860C5F"/>
    <w:rsid w:val="00861733"/>
    <w:rsid w:val="008619A6"/>
    <w:rsid w:val="008628B7"/>
    <w:rsid w:val="00862D36"/>
    <w:rsid w:val="0086329E"/>
    <w:rsid w:val="0086377A"/>
    <w:rsid w:val="00863E70"/>
    <w:rsid w:val="00864A54"/>
    <w:rsid w:val="0086563E"/>
    <w:rsid w:val="00865917"/>
    <w:rsid w:val="00865CEF"/>
    <w:rsid w:val="008661DB"/>
    <w:rsid w:val="008667DB"/>
    <w:rsid w:val="0086686D"/>
    <w:rsid w:val="00866D39"/>
    <w:rsid w:val="00866E4C"/>
    <w:rsid w:val="0086730F"/>
    <w:rsid w:val="00867882"/>
    <w:rsid w:val="00867952"/>
    <w:rsid w:val="00867DA9"/>
    <w:rsid w:val="00870233"/>
    <w:rsid w:val="008703C2"/>
    <w:rsid w:val="0087065B"/>
    <w:rsid w:val="008713FB"/>
    <w:rsid w:val="00871C4D"/>
    <w:rsid w:val="00871F20"/>
    <w:rsid w:val="008732EC"/>
    <w:rsid w:val="00873918"/>
    <w:rsid w:val="008741DC"/>
    <w:rsid w:val="00874545"/>
    <w:rsid w:val="00874A1F"/>
    <w:rsid w:val="00874CD9"/>
    <w:rsid w:val="0087548B"/>
    <w:rsid w:val="00875798"/>
    <w:rsid w:val="00875C41"/>
    <w:rsid w:val="00875EAA"/>
    <w:rsid w:val="00875F1C"/>
    <w:rsid w:val="00876592"/>
    <w:rsid w:val="00876B5E"/>
    <w:rsid w:val="00877889"/>
    <w:rsid w:val="008779D5"/>
    <w:rsid w:val="00880694"/>
    <w:rsid w:val="008806BB"/>
    <w:rsid w:val="00880BEE"/>
    <w:rsid w:val="00881C34"/>
    <w:rsid w:val="008825F8"/>
    <w:rsid w:val="00882939"/>
    <w:rsid w:val="008829C6"/>
    <w:rsid w:val="00882D2B"/>
    <w:rsid w:val="00883423"/>
    <w:rsid w:val="00883744"/>
    <w:rsid w:val="00883CB4"/>
    <w:rsid w:val="00884082"/>
    <w:rsid w:val="00884C73"/>
    <w:rsid w:val="00885622"/>
    <w:rsid w:val="00885794"/>
    <w:rsid w:val="00886915"/>
    <w:rsid w:val="00887289"/>
    <w:rsid w:val="0088797F"/>
    <w:rsid w:val="00890D95"/>
    <w:rsid w:val="008913C1"/>
    <w:rsid w:val="008919ED"/>
    <w:rsid w:val="00891A27"/>
    <w:rsid w:val="008926DA"/>
    <w:rsid w:val="0089312C"/>
    <w:rsid w:val="008936BE"/>
    <w:rsid w:val="00894580"/>
    <w:rsid w:val="00895557"/>
    <w:rsid w:val="00895E13"/>
    <w:rsid w:val="00897425"/>
    <w:rsid w:val="008978D2"/>
    <w:rsid w:val="00897D7B"/>
    <w:rsid w:val="008A0016"/>
    <w:rsid w:val="008A00EA"/>
    <w:rsid w:val="008A0675"/>
    <w:rsid w:val="008A0E82"/>
    <w:rsid w:val="008A1F10"/>
    <w:rsid w:val="008A200E"/>
    <w:rsid w:val="008A2B66"/>
    <w:rsid w:val="008A3267"/>
    <w:rsid w:val="008A357C"/>
    <w:rsid w:val="008A3E1E"/>
    <w:rsid w:val="008A4539"/>
    <w:rsid w:val="008A4A5D"/>
    <w:rsid w:val="008A4AA1"/>
    <w:rsid w:val="008A57CF"/>
    <w:rsid w:val="008A6319"/>
    <w:rsid w:val="008A6899"/>
    <w:rsid w:val="008A6FCA"/>
    <w:rsid w:val="008A7C56"/>
    <w:rsid w:val="008B1290"/>
    <w:rsid w:val="008B1649"/>
    <w:rsid w:val="008B257A"/>
    <w:rsid w:val="008B3252"/>
    <w:rsid w:val="008B3760"/>
    <w:rsid w:val="008B3C27"/>
    <w:rsid w:val="008B4B28"/>
    <w:rsid w:val="008B4DF9"/>
    <w:rsid w:val="008B4E55"/>
    <w:rsid w:val="008B5D26"/>
    <w:rsid w:val="008C0C02"/>
    <w:rsid w:val="008C3167"/>
    <w:rsid w:val="008C40EA"/>
    <w:rsid w:val="008C4751"/>
    <w:rsid w:val="008C5BC2"/>
    <w:rsid w:val="008C5EAA"/>
    <w:rsid w:val="008C6847"/>
    <w:rsid w:val="008C72F3"/>
    <w:rsid w:val="008C7DBA"/>
    <w:rsid w:val="008D0353"/>
    <w:rsid w:val="008D39A4"/>
    <w:rsid w:val="008D40DE"/>
    <w:rsid w:val="008D465E"/>
    <w:rsid w:val="008D46A8"/>
    <w:rsid w:val="008D6C8A"/>
    <w:rsid w:val="008D7080"/>
    <w:rsid w:val="008D721F"/>
    <w:rsid w:val="008D7658"/>
    <w:rsid w:val="008E0E33"/>
    <w:rsid w:val="008E0F0B"/>
    <w:rsid w:val="008E1435"/>
    <w:rsid w:val="008E2EC3"/>
    <w:rsid w:val="008E2F5A"/>
    <w:rsid w:val="008E3843"/>
    <w:rsid w:val="008E40B2"/>
    <w:rsid w:val="008E4B02"/>
    <w:rsid w:val="008E4D41"/>
    <w:rsid w:val="008E4FC2"/>
    <w:rsid w:val="008E58B7"/>
    <w:rsid w:val="008E68D6"/>
    <w:rsid w:val="008E7095"/>
    <w:rsid w:val="008E7800"/>
    <w:rsid w:val="008E7869"/>
    <w:rsid w:val="008F0788"/>
    <w:rsid w:val="008F087C"/>
    <w:rsid w:val="008F0AD3"/>
    <w:rsid w:val="008F12D9"/>
    <w:rsid w:val="008F1F09"/>
    <w:rsid w:val="008F2764"/>
    <w:rsid w:val="008F2773"/>
    <w:rsid w:val="008F33E1"/>
    <w:rsid w:val="008F3A17"/>
    <w:rsid w:val="008F4047"/>
    <w:rsid w:val="008F41B4"/>
    <w:rsid w:val="008F483C"/>
    <w:rsid w:val="008F55BC"/>
    <w:rsid w:val="008F5782"/>
    <w:rsid w:val="008F57C3"/>
    <w:rsid w:val="008F74F4"/>
    <w:rsid w:val="008F7A49"/>
    <w:rsid w:val="008F7D1E"/>
    <w:rsid w:val="00900575"/>
    <w:rsid w:val="00900CF1"/>
    <w:rsid w:val="009015FF"/>
    <w:rsid w:val="00901E4F"/>
    <w:rsid w:val="00902E52"/>
    <w:rsid w:val="00902F84"/>
    <w:rsid w:val="00903D97"/>
    <w:rsid w:val="00904535"/>
    <w:rsid w:val="0090453E"/>
    <w:rsid w:val="009045AE"/>
    <w:rsid w:val="00904A62"/>
    <w:rsid w:val="009059BD"/>
    <w:rsid w:val="00905A25"/>
    <w:rsid w:val="00905AF7"/>
    <w:rsid w:val="00905F75"/>
    <w:rsid w:val="00906B97"/>
    <w:rsid w:val="00907657"/>
    <w:rsid w:val="0091050E"/>
    <w:rsid w:val="00910628"/>
    <w:rsid w:val="00910D45"/>
    <w:rsid w:val="009121FF"/>
    <w:rsid w:val="00912A87"/>
    <w:rsid w:val="009135C3"/>
    <w:rsid w:val="00913DA6"/>
    <w:rsid w:val="009156A9"/>
    <w:rsid w:val="00916EC1"/>
    <w:rsid w:val="0091763C"/>
    <w:rsid w:val="00917A26"/>
    <w:rsid w:val="00917DD8"/>
    <w:rsid w:val="00917DE9"/>
    <w:rsid w:val="00920705"/>
    <w:rsid w:val="009211E4"/>
    <w:rsid w:val="00921A3C"/>
    <w:rsid w:val="00921BA0"/>
    <w:rsid w:val="00921C00"/>
    <w:rsid w:val="0092216E"/>
    <w:rsid w:val="00922B23"/>
    <w:rsid w:val="00923206"/>
    <w:rsid w:val="00923BD7"/>
    <w:rsid w:val="009242D4"/>
    <w:rsid w:val="009246C8"/>
    <w:rsid w:val="00924F75"/>
    <w:rsid w:val="00925775"/>
    <w:rsid w:val="0092589B"/>
    <w:rsid w:val="0092662B"/>
    <w:rsid w:val="00927A2F"/>
    <w:rsid w:val="00930931"/>
    <w:rsid w:val="00931178"/>
    <w:rsid w:val="0093210C"/>
    <w:rsid w:val="00932455"/>
    <w:rsid w:val="009336E2"/>
    <w:rsid w:val="00933FEC"/>
    <w:rsid w:val="0093449A"/>
    <w:rsid w:val="0093550C"/>
    <w:rsid w:val="00935611"/>
    <w:rsid w:val="00936C09"/>
    <w:rsid w:val="00936CD8"/>
    <w:rsid w:val="0093714C"/>
    <w:rsid w:val="0093720F"/>
    <w:rsid w:val="00937571"/>
    <w:rsid w:val="0093784F"/>
    <w:rsid w:val="00940A1A"/>
    <w:rsid w:val="00941F04"/>
    <w:rsid w:val="00942FEA"/>
    <w:rsid w:val="0094412E"/>
    <w:rsid w:val="0094481B"/>
    <w:rsid w:val="00944B7C"/>
    <w:rsid w:val="00944DD1"/>
    <w:rsid w:val="00944E63"/>
    <w:rsid w:val="00944EBC"/>
    <w:rsid w:val="00947A95"/>
    <w:rsid w:val="00950D48"/>
    <w:rsid w:val="00950F1A"/>
    <w:rsid w:val="00950F8E"/>
    <w:rsid w:val="00951500"/>
    <w:rsid w:val="00951560"/>
    <w:rsid w:val="00952914"/>
    <w:rsid w:val="0095298A"/>
    <w:rsid w:val="0095309E"/>
    <w:rsid w:val="00955459"/>
    <w:rsid w:val="00955D5D"/>
    <w:rsid w:val="00956440"/>
    <w:rsid w:val="00956640"/>
    <w:rsid w:val="00956910"/>
    <w:rsid w:val="00957274"/>
    <w:rsid w:val="009573BD"/>
    <w:rsid w:val="00957C6F"/>
    <w:rsid w:val="00957E22"/>
    <w:rsid w:val="009604C9"/>
    <w:rsid w:val="0096116A"/>
    <w:rsid w:val="00962BD8"/>
    <w:rsid w:val="00962D64"/>
    <w:rsid w:val="00964A07"/>
    <w:rsid w:val="009662CF"/>
    <w:rsid w:val="0096680B"/>
    <w:rsid w:val="00966D0B"/>
    <w:rsid w:val="00966FFA"/>
    <w:rsid w:val="009678DF"/>
    <w:rsid w:val="00967B73"/>
    <w:rsid w:val="00970332"/>
    <w:rsid w:val="00970B22"/>
    <w:rsid w:val="009711EF"/>
    <w:rsid w:val="009720B7"/>
    <w:rsid w:val="00972E98"/>
    <w:rsid w:val="00973ECA"/>
    <w:rsid w:val="009744FB"/>
    <w:rsid w:val="009745B1"/>
    <w:rsid w:val="00974FBA"/>
    <w:rsid w:val="00975034"/>
    <w:rsid w:val="00975128"/>
    <w:rsid w:val="0097570C"/>
    <w:rsid w:val="00976179"/>
    <w:rsid w:val="009767E3"/>
    <w:rsid w:val="00976C96"/>
    <w:rsid w:val="00976FF6"/>
    <w:rsid w:val="00977D1A"/>
    <w:rsid w:val="00980709"/>
    <w:rsid w:val="00980841"/>
    <w:rsid w:val="00981E74"/>
    <w:rsid w:val="00982808"/>
    <w:rsid w:val="00983027"/>
    <w:rsid w:val="00983122"/>
    <w:rsid w:val="009833FD"/>
    <w:rsid w:val="0098563A"/>
    <w:rsid w:val="00987BD7"/>
    <w:rsid w:val="00987DA9"/>
    <w:rsid w:val="009901EA"/>
    <w:rsid w:val="0099058C"/>
    <w:rsid w:val="00990615"/>
    <w:rsid w:val="0099106D"/>
    <w:rsid w:val="00991ABD"/>
    <w:rsid w:val="009928FC"/>
    <w:rsid w:val="009948C8"/>
    <w:rsid w:val="00994E41"/>
    <w:rsid w:val="00995BB7"/>
    <w:rsid w:val="00995EF9"/>
    <w:rsid w:val="00995F4B"/>
    <w:rsid w:val="0099617E"/>
    <w:rsid w:val="009963A9"/>
    <w:rsid w:val="00997A7A"/>
    <w:rsid w:val="00997A7D"/>
    <w:rsid w:val="00997B6E"/>
    <w:rsid w:val="009A1049"/>
    <w:rsid w:val="009A17E4"/>
    <w:rsid w:val="009A1BCA"/>
    <w:rsid w:val="009A39A7"/>
    <w:rsid w:val="009A3C00"/>
    <w:rsid w:val="009A3C2C"/>
    <w:rsid w:val="009A46E2"/>
    <w:rsid w:val="009A47B7"/>
    <w:rsid w:val="009A4F25"/>
    <w:rsid w:val="009A53F8"/>
    <w:rsid w:val="009A569F"/>
    <w:rsid w:val="009A5BBC"/>
    <w:rsid w:val="009A666E"/>
    <w:rsid w:val="009A7663"/>
    <w:rsid w:val="009B0013"/>
    <w:rsid w:val="009B0655"/>
    <w:rsid w:val="009B1880"/>
    <w:rsid w:val="009B1A4B"/>
    <w:rsid w:val="009B24E9"/>
    <w:rsid w:val="009B2A81"/>
    <w:rsid w:val="009B3BFB"/>
    <w:rsid w:val="009B4271"/>
    <w:rsid w:val="009B4A77"/>
    <w:rsid w:val="009B4C31"/>
    <w:rsid w:val="009B592F"/>
    <w:rsid w:val="009B60D3"/>
    <w:rsid w:val="009B62CA"/>
    <w:rsid w:val="009B6A81"/>
    <w:rsid w:val="009B77B4"/>
    <w:rsid w:val="009B7B8A"/>
    <w:rsid w:val="009B7BCC"/>
    <w:rsid w:val="009C033E"/>
    <w:rsid w:val="009C0536"/>
    <w:rsid w:val="009C0546"/>
    <w:rsid w:val="009C0938"/>
    <w:rsid w:val="009C0B0A"/>
    <w:rsid w:val="009C1774"/>
    <w:rsid w:val="009C23EA"/>
    <w:rsid w:val="009C25D8"/>
    <w:rsid w:val="009C2EE3"/>
    <w:rsid w:val="009C3029"/>
    <w:rsid w:val="009C34EB"/>
    <w:rsid w:val="009C49C3"/>
    <w:rsid w:val="009C4CDD"/>
    <w:rsid w:val="009C4E3F"/>
    <w:rsid w:val="009C6081"/>
    <w:rsid w:val="009C6366"/>
    <w:rsid w:val="009C63B8"/>
    <w:rsid w:val="009C6C4C"/>
    <w:rsid w:val="009C7081"/>
    <w:rsid w:val="009C714A"/>
    <w:rsid w:val="009C78F4"/>
    <w:rsid w:val="009D077C"/>
    <w:rsid w:val="009D07FA"/>
    <w:rsid w:val="009D0AB9"/>
    <w:rsid w:val="009D0D68"/>
    <w:rsid w:val="009D0F88"/>
    <w:rsid w:val="009D1E57"/>
    <w:rsid w:val="009D21B8"/>
    <w:rsid w:val="009D2A66"/>
    <w:rsid w:val="009D3536"/>
    <w:rsid w:val="009D3AB0"/>
    <w:rsid w:val="009D4043"/>
    <w:rsid w:val="009D457F"/>
    <w:rsid w:val="009D4748"/>
    <w:rsid w:val="009D4BAC"/>
    <w:rsid w:val="009D4C6B"/>
    <w:rsid w:val="009D59C1"/>
    <w:rsid w:val="009D59FE"/>
    <w:rsid w:val="009D6710"/>
    <w:rsid w:val="009D70BF"/>
    <w:rsid w:val="009D75F5"/>
    <w:rsid w:val="009D7705"/>
    <w:rsid w:val="009E076A"/>
    <w:rsid w:val="009E11E4"/>
    <w:rsid w:val="009E1542"/>
    <w:rsid w:val="009E1B1A"/>
    <w:rsid w:val="009E223A"/>
    <w:rsid w:val="009E22CC"/>
    <w:rsid w:val="009E3450"/>
    <w:rsid w:val="009E3CDF"/>
    <w:rsid w:val="009E43BB"/>
    <w:rsid w:val="009E5168"/>
    <w:rsid w:val="009E6EEF"/>
    <w:rsid w:val="009E7066"/>
    <w:rsid w:val="009E730A"/>
    <w:rsid w:val="009E7A12"/>
    <w:rsid w:val="009E7F44"/>
    <w:rsid w:val="009F00DE"/>
    <w:rsid w:val="009F0171"/>
    <w:rsid w:val="009F0BED"/>
    <w:rsid w:val="009F0D6D"/>
    <w:rsid w:val="009F0E83"/>
    <w:rsid w:val="009F0EF7"/>
    <w:rsid w:val="009F12E5"/>
    <w:rsid w:val="009F216A"/>
    <w:rsid w:val="009F43B9"/>
    <w:rsid w:val="009F5702"/>
    <w:rsid w:val="009F68BF"/>
    <w:rsid w:val="009F6D17"/>
    <w:rsid w:val="009F6E1A"/>
    <w:rsid w:val="009F7318"/>
    <w:rsid w:val="009F7368"/>
    <w:rsid w:val="009F7506"/>
    <w:rsid w:val="009F7819"/>
    <w:rsid w:val="00A00B27"/>
    <w:rsid w:val="00A00ED5"/>
    <w:rsid w:val="00A012F3"/>
    <w:rsid w:val="00A016D8"/>
    <w:rsid w:val="00A01890"/>
    <w:rsid w:val="00A019BC"/>
    <w:rsid w:val="00A01AD7"/>
    <w:rsid w:val="00A01AEA"/>
    <w:rsid w:val="00A0211A"/>
    <w:rsid w:val="00A0261E"/>
    <w:rsid w:val="00A04268"/>
    <w:rsid w:val="00A0482A"/>
    <w:rsid w:val="00A04B98"/>
    <w:rsid w:val="00A05775"/>
    <w:rsid w:val="00A05849"/>
    <w:rsid w:val="00A0622F"/>
    <w:rsid w:val="00A06298"/>
    <w:rsid w:val="00A06A10"/>
    <w:rsid w:val="00A10494"/>
    <w:rsid w:val="00A10680"/>
    <w:rsid w:val="00A113CA"/>
    <w:rsid w:val="00A114B1"/>
    <w:rsid w:val="00A12B47"/>
    <w:rsid w:val="00A12BEB"/>
    <w:rsid w:val="00A133A5"/>
    <w:rsid w:val="00A14AEB"/>
    <w:rsid w:val="00A15734"/>
    <w:rsid w:val="00A15F47"/>
    <w:rsid w:val="00A16241"/>
    <w:rsid w:val="00A162CF"/>
    <w:rsid w:val="00A16753"/>
    <w:rsid w:val="00A1762C"/>
    <w:rsid w:val="00A17E48"/>
    <w:rsid w:val="00A20551"/>
    <w:rsid w:val="00A2079F"/>
    <w:rsid w:val="00A21206"/>
    <w:rsid w:val="00A222D6"/>
    <w:rsid w:val="00A224E9"/>
    <w:rsid w:val="00A24D6E"/>
    <w:rsid w:val="00A24F53"/>
    <w:rsid w:val="00A251E1"/>
    <w:rsid w:val="00A252DC"/>
    <w:rsid w:val="00A25849"/>
    <w:rsid w:val="00A25C1F"/>
    <w:rsid w:val="00A25EDF"/>
    <w:rsid w:val="00A26482"/>
    <w:rsid w:val="00A26590"/>
    <w:rsid w:val="00A2681C"/>
    <w:rsid w:val="00A2691E"/>
    <w:rsid w:val="00A27F76"/>
    <w:rsid w:val="00A30158"/>
    <w:rsid w:val="00A327DB"/>
    <w:rsid w:val="00A32874"/>
    <w:rsid w:val="00A32B8B"/>
    <w:rsid w:val="00A32C3D"/>
    <w:rsid w:val="00A33794"/>
    <w:rsid w:val="00A349B2"/>
    <w:rsid w:val="00A34AA6"/>
    <w:rsid w:val="00A34F65"/>
    <w:rsid w:val="00A34FB0"/>
    <w:rsid w:val="00A352C6"/>
    <w:rsid w:val="00A37860"/>
    <w:rsid w:val="00A37EB0"/>
    <w:rsid w:val="00A4003B"/>
    <w:rsid w:val="00A4029B"/>
    <w:rsid w:val="00A40ECB"/>
    <w:rsid w:val="00A417DA"/>
    <w:rsid w:val="00A42D93"/>
    <w:rsid w:val="00A43AA5"/>
    <w:rsid w:val="00A43AF2"/>
    <w:rsid w:val="00A44480"/>
    <w:rsid w:val="00A4471B"/>
    <w:rsid w:val="00A44B40"/>
    <w:rsid w:val="00A44D78"/>
    <w:rsid w:val="00A45686"/>
    <w:rsid w:val="00A45B08"/>
    <w:rsid w:val="00A503B5"/>
    <w:rsid w:val="00A517A2"/>
    <w:rsid w:val="00A51F38"/>
    <w:rsid w:val="00A52EBF"/>
    <w:rsid w:val="00A5315B"/>
    <w:rsid w:val="00A53A3A"/>
    <w:rsid w:val="00A5429B"/>
    <w:rsid w:val="00A54ACD"/>
    <w:rsid w:val="00A54DDB"/>
    <w:rsid w:val="00A54E72"/>
    <w:rsid w:val="00A55B95"/>
    <w:rsid w:val="00A561B3"/>
    <w:rsid w:val="00A5682A"/>
    <w:rsid w:val="00A57B8B"/>
    <w:rsid w:val="00A60CA7"/>
    <w:rsid w:val="00A60FB8"/>
    <w:rsid w:val="00A61457"/>
    <w:rsid w:val="00A61715"/>
    <w:rsid w:val="00A6205B"/>
    <w:rsid w:val="00A62063"/>
    <w:rsid w:val="00A63D6E"/>
    <w:rsid w:val="00A640C8"/>
    <w:rsid w:val="00A65DAE"/>
    <w:rsid w:val="00A66BB9"/>
    <w:rsid w:val="00A67F04"/>
    <w:rsid w:val="00A709A4"/>
    <w:rsid w:val="00A7130E"/>
    <w:rsid w:val="00A71564"/>
    <w:rsid w:val="00A71D18"/>
    <w:rsid w:val="00A726DF"/>
    <w:rsid w:val="00A74545"/>
    <w:rsid w:val="00A74BDA"/>
    <w:rsid w:val="00A750F9"/>
    <w:rsid w:val="00A75332"/>
    <w:rsid w:val="00A7534D"/>
    <w:rsid w:val="00A75833"/>
    <w:rsid w:val="00A75CE0"/>
    <w:rsid w:val="00A7608F"/>
    <w:rsid w:val="00A769B3"/>
    <w:rsid w:val="00A774D1"/>
    <w:rsid w:val="00A77D18"/>
    <w:rsid w:val="00A77F34"/>
    <w:rsid w:val="00A804ED"/>
    <w:rsid w:val="00A80C71"/>
    <w:rsid w:val="00A82CB5"/>
    <w:rsid w:val="00A82EA5"/>
    <w:rsid w:val="00A83C36"/>
    <w:rsid w:val="00A83C5B"/>
    <w:rsid w:val="00A842E5"/>
    <w:rsid w:val="00A84821"/>
    <w:rsid w:val="00A84F07"/>
    <w:rsid w:val="00A8723C"/>
    <w:rsid w:val="00A8763A"/>
    <w:rsid w:val="00A8764E"/>
    <w:rsid w:val="00A900EE"/>
    <w:rsid w:val="00A90A6C"/>
    <w:rsid w:val="00A90E9C"/>
    <w:rsid w:val="00A919EC"/>
    <w:rsid w:val="00A91A56"/>
    <w:rsid w:val="00A9268A"/>
    <w:rsid w:val="00A938D2"/>
    <w:rsid w:val="00A940B2"/>
    <w:rsid w:val="00A94A5D"/>
    <w:rsid w:val="00A9584E"/>
    <w:rsid w:val="00A960E0"/>
    <w:rsid w:val="00A966A2"/>
    <w:rsid w:val="00A97B31"/>
    <w:rsid w:val="00AA04A5"/>
    <w:rsid w:val="00AA0BDD"/>
    <w:rsid w:val="00AA0BE6"/>
    <w:rsid w:val="00AA145D"/>
    <w:rsid w:val="00AA2325"/>
    <w:rsid w:val="00AA273E"/>
    <w:rsid w:val="00AA2ECE"/>
    <w:rsid w:val="00AA35B6"/>
    <w:rsid w:val="00AA383E"/>
    <w:rsid w:val="00AA59BF"/>
    <w:rsid w:val="00AA5E9B"/>
    <w:rsid w:val="00AA69FD"/>
    <w:rsid w:val="00AA70E0"/>
    <w:rsid w:val="00AA7436"/>
    <w:rsid w:val="00AA76BD"/>
    <w:rsid w:val="00AA795A"/>
    <w:rsid w:val="00AB0E41"/>
    <w:rsid w:val="00AB0F2F"/>
    <w:rsid w:val="00AB1173"/>
    <w:rsid w:val="00AB2A82"/>
    <w:rsid w:val="00AB2AB7"/>
    <w:rsid w:val="00AB2ECC"/>
    <w:rsid w:val="00AB347E"/>
    <w:rsid w:val="00AB365A"/>
    <w:rsid w:val="00AB390A"/>
    <w:rsid w:val="00AB4737"/>
    <w:rsid w:val="00AB484D"/>
    <w:rsid w:val="00AB4CF9"/>
    <w:rsid w:val="00AB6F67"/>
    <w:rsid w:val="00AB7010"/>
    <w:rsid w:val="00AC096D"/>
    <w:rsid w:val="00AC134A"/>
    <w:rsid w:val="00AC2C72"/>
    <w:rsid w:val="00AC36F9"/>
    <w:rsid w:val="00AC3D07"/>
    <w:rsid w:val="00AC3D4A"/>
    <w:rsid w:val="00AC4560"/>
    <w:rsid w:val="00AC4616"/>
    <w:rsid w:val="00AC569F"/>
    <w:rsid w:val="00AC6E88"/>
    <w:rsid w:val="00AC7847"/>
    <w:rsid w:val="00AC7C76"/>
    <w:rsid w:val="00AD0263"/>
    <w:rsid w:val="00AD04DF"/>
    <w:rsid w:val="00AD0598"/>
    <w:rsid w:val="00AD2085"/>
    <w:rsid w:val="00AD27FC"/>
    <w:rsid w:val="00AD2CB0"/>
    <w:rsid w:val="00AD2E89"/>
    <w:rsid w:val="00AD36B6"/>
    <w:rsid w:val="00AD4B1A"/>
    <w:rsid w:val="00AD6621"/>
    <w:rsid w:val="00AD68AD"/>
    <w:rsid w:val="00AE0535"/>
    <w:rsid w:val="00AE0A33"/>
    <w:rsid w:val="00AE21CE"/>
    <w:rsid w:val="00AE2319"/>
    <w:rsid w:val="00AE2C05"/>
    <w:rsid w:val="00AE2EE6"/>
    <w:rsid w:val="00AE379A"/>
    <w:rsid w:val="00AE4AA4"/>
    <w:rsid w:val="00AE4DDF"/>
    <w:rsid w:val="00AE4F7C"/>
    <w:rsid w:val="00AE510F"/>
    <w:rsid w:val="00AE52C6"/>
    <w:rsid w:val="00AE5B48"/>
    <w:rsid w:val="00AE6B07"/>
    <w:rsid w:val="00AE7296"/>
    <w:rsid w:val="00AE7D14"/>
    <w:rsid w:val="00AF0BFF"/>
    <w:rsid w:val="00AF10AB"/>
    <w:rsid w:val="00AF188C"/>
    <w:rsid w:val="00AF1DFF"/>
    <w:rsid w:val="00AF2E50"/>
    <w:rsid w:val="00AF39A3"/>
    <w:rsid w:val="00AF3BDE"/>
    <w:rsid w:val="00AF3CA6"/>
    <w:rsid w:val="00AF4929"/>
    <w:rsid w:val="00AF57CD"/>
    <w:rsid w:val="00AF6D44"/>
    <w:rsid w:val="00AF74A8"/>
    <w:rsid w:val="00AF7A2D"/>
    <w:rsid w:val="00B00303"/>
    <w:rsid w:val="00B00E49"/>
    <w:rsid w:val="00B01790"/>
    <w:rsid w:val="00B01C8C"/>
    <w:rsid w:val="00B02651"/>
    <w:rsid w:val="00B0287E"/>
    <w:rsid w:val="00B02B1B"/>
    <w:rsid w:val="00B02D67"/>
    <w:rsid w:val="00B0445F"/>
    <w:rsid w:val="00B044D7"/>
    <w:rsid w:val="00B04A8D"/>
    <w:rsid w:val="00B04B60"/>
    <w:rsid w:val="00B05A05"/>
    <w:rsid w:val="00B05BB9"/>
    <w:rsid w:val="00B05FA1"/>
    <w:rsid w:val="00B06711"/>
    <w:rsid w:val="00B06B44"/>
    <w:rsid w:val="00B07384"/>
    <w:rsid w:val="00B074E4"/>
    <w:rsid w:val="00B07557"/>
    <w:rsid w:val="00B10068"/>
    <w:rsid w:val="00B101C8"/>
    <w:rsid w:val="00B10A21"/>
    <w:rsid w:val="00B12055"/>
    <w:rsid w:val="00B1209B"/>
    <w:rsid w:val="00B12679"/>
    <w:rsid w:val="00B12C1D"/>
    <w:rsid w:val="00B13D8F"/>
    <w:rsid w:val="00B1471D"/>
    <w:rsid w:val="00B155FB"/>
    <w:rsid w:val="00B20A99"/>
    <w:rsid w:val="00B20DF7"/>
    <w:rsid w:val="00B216B1"/>
    <w:rsid w:val="00B2268A"/>
    <w:rsid w:val="00B226CF"/>
    <w:rsid w:val="00B24272"/>
    <w:rsid w:val="00B24DD2"/>
    <w:rsid w:val="00B2503A"/>
    <w:rsid w:val="00B25464"/>
    <w:rsid w:val="00B268A6"/>
    <w:rsid w:val="00B30134"/>
    <w:rsid w:val="00B301C1"/>
    <w:rsid w:val="00B31134"/>
    <w:rsid w:val="00B31DD6"/>
    <w:rsid w:val="00B31FAD"/>
    <w:rsid w:val="00B320E8"/>
    <w:rsid w:val="00B32EDE"/>
    <w:rsid w:val="00B3366A"/>
    <w:rsid w:val="00B345C9"/>
    <w:rsid w:val="00B34B93"/>
    <w:rsid w:val="00B35B4A"/>
    <w:rsid w:val="00B35BFF"/>
    <w:rsid w:val="00B363A7"/>
    <w:rsid w:val="00B364FB"/>
    <w:rsid w:val="00B406DE"/>
    <w:rsid w:val="00B40DE9"/>
    <w:rsid w:val="00B41E7C"/>
    <w:rsid w:val="00B42858"/>
    <w:rsid w:val="00B42B74"/>
    <w:rsid w:val="00B42CC0"/>
    <w:rsid w:val="00B43256"/>
    <w:rsid w:val="00B435EE"/>
    <w:rsid w:val="00B4363D"/>
    <w:rsid w:val="00B4392F"/>
    <w:rsid w:val="00B43A91"/>
    <w:rsid w:val="00B43EE5"/>
    <w:rsid w:val="00B4447D"/>
    <w:rsid w:val="00B44960"/>
    <w:rsid w:val="00B44C1F"/>
    <w:rsid w:val="00B44DAB"/>
    <w:rsid w:val="00B453C6"/>
    <w:rsid w:val="00B46678"/>
    <w:rsid w:val="00B46E3E"/>
    <w:rsid w:val="00B474F0"/>
    <w:rsid w:val="00B476C9"/>
    <w:rsid w:val="00B47DFB"/>
    <w:rsid w:val="00B47EE2"/>
    <w:rsid w:val="00B50A61"/>
    <w:rsid w:val="00B51AFB"/>
    <w:rsid w:val="00B531E4"/>
    <w:rsid w:val="00B5410B"/>
    <w:rsid w:val="00B54398"/>
    <w:rsid w:val="00B54690"/>
    <w:rsid w:val="00B54BEA"/>
    <w:rsid w:val="00B54C0D"/>
    <w:rsid w:val="00B54C3B"/>
    <w:rsid w:val="00B5515F"/>
    <w:rsid w:val="00B55E86"/>
    <w:rsid w:val="00B564EE"/>
    <w:rsid w:val="00B56F95"/>
    <w:rsid w:val="00B5700B"/>
    <w:rsid w:val="00B57281"/>
    <w:rsid w:val="00B57325"/>
    <w:rsid w:val="00B57B38"/>
    <w:rsid w:val="00B57D2C"/>
    <w:rsid w:val="00B604DF"/>
    <w:rsid w:val="00B6099F"/>
    <w:rsid w:val="00B614E5"/>
    <w:rsid w:val="00B61810"/>
    <w:rsid w:val="00B61F1F"/>
    <w:rsid w:val="00B62B8C"/>
    <w:rsid w:val="00B62C9D"/>
    <w:rsid w:val="00B6359C"/>
    <w:rsid w:val="00B637E7"/>
    <w:rsid w:val="00B64191"/>
    <w:rsid w:val="00B64612"/>
    <w:rsid w:val="00B64929"/>
    <w:rsid w:val="00B654BF"/>
    <w:rsid w:val="00B65C40"/>
    <w:rsid w:val="00B65D83"/>
    <w:rsid w:val="00B661D3"/>
    <w:rsid w:val="00B6643F"/>
    <w:rsid w:val="00B665C0"/>
    <w:rsid w:val="00B66779"/>
    <w:rsid w:val="00B6773E"/>
    <w:rsid w:val="00B7030E"/>
    <w:rsid w:val="00B70CD0"/>
    <w:rsid w:val="00B70D08"/>
    <w:rsid w:val="00B71D67"/>
    <w:rsid w:val="00B72F9E"/>
    <w:rsid w:val="00B735C1"/>
    <w:rsid w:val="00B73E01"/>
    <w:rsid w:val="00B7420C"/>
    <w:rsid w:val="00B7469E"/>
    <w:rsid w:val="00B74E30"/>
    <w:rsid w:val="00B75278"/>
    <w:rsid w:val="00B7586F"/>
    <w:rsid w:val="00B76257"/>
    <w:rsid w:val="00B76361"/>
    <w:rsid w:val="00B7668A"/>
    <w:rsid w:val="00B76C9B"/>
    <w:rsid w:val="00B7744B"/>
    <w:rsid w:val="00B77B17"/>
    <w:rsid w:val="00B81535"/>
    <w:rsid w:val="00B8261A"/>
    <w:rsid w:val="00B828F5"/>
    <w:rsid w:val="00B82BE3"/>
    <w:rsid w:val="00B83CED"/>
    <w:rsid w:val="00B844D0"/>
    <w:rsid w:val="00B848F9"/>
    <w:rsid w:val="00B8542D"/>
    <w:rsid w:val="00B8607A"/>
    <w:rsid w:val="00B865D0"/>
    <w:rsid w:val="00B87332"/>
    <w:rsid w:val="00B875AC"/>
    <w:rsid w:val="00B87623"/>
    <w:rsid w:val="00B900B2"/>
    <w:rsid w:val="00B90E6E"/>
    <w:rsid w:val="00B9133F"/>
    <w:rsid w:val="00B91555"/>
    <w:rsid w:val="00B91BA3"/>
    <w:rsid w:val="00B93AF0"/>
    <w:rsid w:val="00B93BC1"/>
    <w:rsid w:val="00B957A4"/>
    <w:rsid w:val="00B95A66"/>
    <w:rsid w:val="00B96669"/>
    <w:rsid w:val="00B96ACE"/>
    <w:rsid w:val="00B97442"/>
    <w:rsid w:val="00B97E0E"/>
    <w:rsid w:val="00B97E5D"/>
    <w:rsid w:val="00B97F66"/>
    <w:rsid w:val="00BA15F0"/>
    <w:rsid w:val="00BA17AF"/>
    <w:rsid w:val="00BA2E54"/>
    <w:rsid w:val="00BA2E61"/>
    <w:rsid w:val="00BA3D4E"/>
    <w:rsid w:val="00BA5042"/>
    <w:rsid w:val="00BA5CE2"/>
    <w:rsid w:val="00BA6ED3"/>
    <w:rsid w:val="00BA6F36"/>
    <w:rsid w:val="00BA7BC6"/>
    <w:rsid w:val="00BB0033"/>
    <w:rsid w:val="00BB05F7"/>
    <w:rsid w:val="00BB1690"/>
    <w:rsid w:val="00BB1FBE"/>
    <w:rsid w:val="00BB2BE0"/>
    <w:rsid w:val="00BB2E5F"/>
    <w:rsid w:val="00BB3791"/>
    <w:rsid w:val="00BB4AF3"/>
    <w:rsid w:val="00BB53A4"/>
    <w:rsid w:val="00BB5683"/>
    <w:rsid w:val="00BB5ED0"/>
    <w:rsid w:val="00BB730A"/>
    <w:rsid w:val="00BB75EA"/>
    <w:rsid w:val="00BB77A6"/>
    <w:rsid w:val="00BC022F"/>
    <w:rsid w:val="00BC1151"/>
    <w:rsid w:val="00BC140E"/>
    <w:rsid w:val="00BC18E5"/>
    <w:rsid w:val="00BC1B9D"/>
    <w:rsid w:val="00BC1E7F"/>
    <w:rsid w:val="00BC2809"/>
    <w:rsid w:val="00BC2B24"/>
    <w:rsid w:val="00BC35D8"/>
    <w:rsid w:val="00BC37F2"/>
    <w:rsid w:val="00BC3DEB"/>
    <w:rsid w:val="00BC40A3"/>
    <w:rsid w:val="00BC4287"/>
    <w:rsid w:val="00BC4324"/>
    <w:rsid w:val="00BC4E0D"/>
    <w:rsid w:val="00BC4E23"/>
    <w:rsid w:val="00BC591F"/>
    <w:rsid w:val="00BC6BE2"/>
    <w:rsid w:val="00BC6C5C"/>
    <w:rsid w:val="00BC6EEA"/>
    <w:rsid w:val="00BC73AE"/>
    <w:rsid w:val="00BC7726"/>
    <w:rsid w:val="00BC789C"/>
    <w:rsid w:val="00BD06DC"/>
    <w:rsid w:val="00BD0770"/>
    <w:rsid w:val="00BD0A13"/>
    <w:rsid w:val="00BD0DAC"/>
    <w:rsid w:val="00BD1978"/>
    <w:rsid w:val="00BD2BF4"/>
    <w:rsid w:val="00BD322C"/>
    <w:rsid w:val="00BD365E"/>
    <w:rsid w:val="00BD4236"/>
    <w:rsid w:val="00BD54D1"/>
    <w:rsid w:val="00BD5766"/>
    <w:rsid w:val="00BD6794"/>
    <w:rsid w:val="00BD686B"/>
    <w:rsid w:val="00BD7CD5"/>
    <w:rsid w:val="00BD7E35"/>
    <w:rsid w:val="00BE043E"/>
    <w:rsid w:val="00BE0B59"/>
    <w:rsid w:val="00BE14B6"/>
    <w:rsid w:val="00BE15EC"/>
    <w:rsid w:val="00BE2244"/>
    <w:rsid w:val="00BE2252"/>
    <w:rsid w:val="00BE250C"/>
    <w:rsid w:val="00BE36E8"/>
    <w:rsid w:val="00BE4F3B"/>
    <w:rsid w:val="00BE4FCF"/>
    <w:rsid w:val="00BE59AA"/>
    <w:rsid w:val="00BE5BEB"/>
    <w:rsid w:val="00BE5F63"/>
    <w:rsid w:val="00BE68A7"/>
    <w:rsid w:val="00BE694F"/>
    <w:rsid w:val="00BE7445"/>
    <w:rsid w:val="00BE7DA5"/>
    <w:rsid w:val="00BF03F7"/>
    <w:rsid w:val="00BF14A0"/>
    <w:rsid w:val="00BF1865"/>
    <w:rsid w:val="00BF18F8"/>
    <w:rsid w:val="00BF1B58"/>
    <w:rsid w:val="00BF1D5A"/>
    <w:rsid w:val="00BF201B"/>
    <w:rsid w:val="00BF2035"/>
    <w:rsid w:val="00BF24C5"/>
    <w:rsid w:val="00BF35B8"/>
    <w:rsid w:val="00BF3B56"/>
    <w:rsid w:val="00BF48B6"/>
    <w:rsid w:val="00BF4E33"/>
    <w:rsid w:val="00BF528B"/>
    <w:rsid w:val="00BF5397"/>
    <w:rsid w:val="00BF581D"/>
    <w:rsid w:val="00BF591B"/>
    <w:rsid w:val="00BF6016"/>
    <w:rsid w:val="00BF65D6"/>
    <w:rsid w:val="00BF76AC"/>
    <w:rsid w:val="00BF7BAB"/>
    <w:rsid w:val="00BF7DD9"/>
    <w:rsid w:val="00C00A2D"/>
    <w:rsid w:val="00C00BAD"/>
    <w:rsid w:val="00C00D57"/>
    <w:rsid w:val="00C01987"/>
    <w:rsid w:val="00C02438"/>
    <w:rsid w:val="00C032B8"/>
    <w:rsid w:val="00C03EF6"/>
    <w:rsid w:val="00C05786"/>
    <w:rsid w:val="00C05DAB"/>
    <w:rsid w:val="00C0751B"/>
    <w:rsid w:val="00C07873"/>
    <w:rsid w:val="00C1111E"/>
    <w:rsid w:val="00C12149"/>
    <w:rsid w:val="00C1271D"/>
    <w:rsid w:val="00C12999"/>
    <w:rsid w:val="00C12A0D"/>
    <w:rsid w:val="00C12B2D"/>
    <w:rsid w:val="00C14703"/>
    <w:rsid w:val="00C14A18"/>
    <w:rsid w:val="00C15C1D"/>
    <w:rsid w:val="00C16325"/>
    <w:rsid w:val="00C16924"/>
    <w:rsid w:val="00C1734D"/>
    <w:rsid w:val="00C17540"/>
    <w:rsid w:val="00C17F62"/>
    <w:rsid w:val="00C20E8D"/>
    <w:rsid w:val="00C20E9D"/>
    <w:rsid w:val="00C21750"/>
    <w:rsid w:val="00C21C57"/>
    <w:rsid w:val="00C22829"/>
    <w:rsid w:val="00C229A7"/>
    <w:rsid w:val="00C23926"/>
    <w:rsid w:val="00C24942"/>
    <w:rsid w:val="00C24A39"/>
    <w:rsid w:val="00C2543C"/>
    <w:rsid w:val="00C26C5F"/>
    <w:rsid w:val="00C27893"/>
    <w:rsid w:val="00C27C7C"/>
    <w:rsid w:val="00C31309"/>
    <w:rsid w:val="00C3364F"/>
    <w:rsid w:val="00C3439C"/>
    <w:rsid w:val="00C35420"/>
    <w:rsid w:val="00C35540"/>
    <w:rsid w:val="00C3562C"/>
    <w:rsid w:val="00C357A0"/>
    <w:rsid w:val="00C369DE"/>
    <w:rsid w:val="00C36E3F"/>
    <w:rsid w:val="00C40759"/>
    <w:rsid w:val="00C41661"/>
    <w:rsid w:val="00C41801"/>
    <w:rsid w:val="00C42AC8"/>
    <w:rsid w:val="00C430BA"/>
    <w:rsid w:val="00C43D0E"/>
    <w:rsid w:val="00C4406A"/>
    <w:rsid w:val="00C44BFB"/>
    <w:rsid w:val="00C451D0"/>
    <w:rsid w:val="00C4520A"/>
    <w:rsid w:val="00C45D6D"/>
    <w:rsid w:val="00C45D76"/>
    <w:rsid w:val="00C45DED"/>
    <w:rsid w:val="00C47477"/>
    <w:rsid w:val="00C501D8"/>
    <w:rsid w:val="00C502D0"/>
    <w:rsid w:val="00C5051D"/>
    <w:rsid w:val="00C50D33"/>
    <w:rsid w:val="00C514A9"/>
    <w:rsid w:val="00C51793"/>
    <w:rsid w:val="00C5268E"/>
    <w:rsid w:val="00C52E10"/>
    <w:rsid w:val="00C52FAB"/>
    <w:rsid w:val="00C5376A"/>
    <w:rsid w:val="00C53BCF"/>
    <w:rsid w:val="00C53CEC"/>
    <w:rsid w:val="00C54C93"/>
    <w:rsid w:val="00C555E0"/>
    <w:rsid w:val="00C55AB4"/>
    <w:rsid w:val="00C561C2"/>
    <w:rsid w:val="00C562B9"/>
    <w:rsid w:val="00C562CA"/>
    <w:rsid w:val="00C5651A"/>
    <w:rsid w:val="00C56E08"/>
    <w:rsid w:val="00C57351"/>
    <w:rsid w:val="00C57ACB"/>
    <w:rsid w:val="00C60B17"/>
    <w:rsid w:val="00C6114A"/>
    <w:rsid w:val="00C6114F"/>
    <w:rsid w:val="00C61263"/>
    <w:rsid w:val="00C61759"/>
    <w:rsid w:val="00C61820"/>
    <w:rsid w:val="00C61FC3"/>
    <w:rsid w:val="00C62352"/>
    <w:rsid w:val="00C63B5D"/>
    <w:rsid w:val="00C63D56"/>
    <w:rsid w:val="00C64E0F"/>
    <w:rsid w:val="00C65059"/>
    <w:rsid w:val="00C6511B"/>
    <w:rsid w:val="00C651CC"/>
    <w:rsid w:val="00C65A71"/>
    <w:rsid w:val="00C66CA1"/>
    <w:rsid w:val="00C67B32"/>
    <w:rsid w:val="00C7056F"/>
    <w:rsid w:val="00C70D5F"/>
    <w:rsid w:val="00C7173E"/>
    <w:rsid w:val="00C71798"/>
    <w:rsid w:val="00C7271F"/>
    <w:rsid w:val="00C73BAE"/>
    <w:rsid w:val="00C74224"/>
    <w:rsid w:val="00C745C8"/>
    <w:rsid w:val="00C746EF"/>
    <w:rsid w:val="00C7499C"/>
    <w:rsid w:val="00C75535"/>
    <w:rsid w:val="00C75980"/>
    <w:rsid w:val="00C76206"/>
    <w:rsid w:val="00C76FF3"/>
    <w:rsid w:val="00C80984"/>
    <w:rsid w:val="00C80C75"/>
    <w:rsid w:val="00C80E8C"/>
    <w:rsid w:val="00C812A9"/>
    <w:rsid w:val="00C8198C"/>
    <w:rsid w:val="00C81F24"/>
    <w:rsid w:val="00C82C3D"/>
    <w:rsid w:val="00C82C72"/>
    <w:rsid w:val="00C835FF"/>
    <w:rsid w:val="00C83792"/>
    <w:rsid w:val="00C83879"/>
    <w:rsid w:val="00C851FF"/>
    <w:rsid w:val="00C85491"/>
    <w:rsid w:val="00C859EB"/>
    <w:rsid w:val="00C86160"/>
    <w:rsid w:val="00C86745"/>
    <w:rsid w:val="00C86E08"/>
    <w:rsid w:val="00C87440"/>
    <w:rsid w:val="00C901BF"/>
    <w:rsid w:val="00C9046B"/>
    <w:rsid w:val="00C918AD"/>
    <w:rsid w:val="00C92984"/>
    <w:rsid w:val="00C92C17"/>
    <w:rsid w:val="00C92F91"/>
    <w:rsid w:val="00C934C9"/>
    <w:rsid w:val="00C93DA4"/>
    <w:rsid w:val="00C93E49"/>
    <w:rsid w:val="00C94DC0"/>
    <w:rsid w:val="00C94FB4"/>
    <w:rsid w:val="00C95299"/>
    <w:rsid w:val="00C95790"/>
    <w:rsid w:val="00C9592A"/>
    <w:rsid w:val="00C95DE6"/>
    <w:rsid w:val="00C96094"/>
    <w:rsid w:val="00CA0E99"/>
    <w:rsid w:val="00CA1AFB"/>
    <w:rsid w:val="00CA2617"/>
    <w:rsid w:val="00CA32DA"/>
    <w:rsid w:val="00CA3D41"/>
    <w:rsid w:val="00CA4133"/>
    <w:rsid w:val="00CA47E1"/>
    <w:rsid w:val="00CA5012"/>
    <w:rsid w:val="00CA52AE"/>
    <w:rsid w:val="00CA530D"/>
    <w:rsid w:val="00CA564C"/>
    <w:rsid w:val="00CA56E7"/>
    <w:rsid w:val="00CA70CE"/>
    <w:rsid w:val="00CA7509"/>
    <w:rsid w:val="00CA7873"/>
    <w:rsid w:val="00CA7E85"/>
    <w:rsid w:val="00CB009F"/>
    <w:rsid w:val="00CB02D5"/>
    <w:rsid w:val="00CB0B8C"/>
    <w:rsid w:val="00CB1840"/>
    <w:rsid w:val="00CB19B9"/>
    <w:rsid w:val="00CB30E3"/>
    <w:rsid w:val="00CB3FC9"/>
    <w:rsid w:val="00CB47A7"/>
    <w:rsid w:val="00CB484E"/>
    <w:rsid w:val="00CB5E8F"/>
    <w:rsid w:val="00CB751F"/>
    <w:rsid w:val="00CB76B5"/>
    <w:rsid w:val="00CB7C84"/>
    <w:rsid w:val="00CB7E80"/>
    <w:rsid w:val="00CB7F73"/>
    <w:rsid w:val="00CC06FE"/>
    <w:rsid w:val="00CC07F9"/>
    <w:rsid w:val="00CC1B2C"/>
    <w:rsid w:val="00CC1EC0"/>
    <w:rsid w:val="00CC2053"/>
    <w:rsid w:val="00CC253D"/>
    <w:rsid w:val="00CC32DA"/>
    <w:rsid w:val="00CC34CE"/>
    <w:rsid w:val="00CC3809"/>
    <w:rsid w:val="00CC3D88"/>
    <w:rsid w:val="00CC4C3F"/>
    <w:rsid w:val="00CC526D"/>
    <w:rsid w:val="00CC588A"/>
    <w:rsid w:val="00CC63BF"/>
    <w:rsid w:val="00CC688F"/>
    <w:rsid w:val="00CC7A03"/>
    <w:rsid w:val="00CD0E46"/>
    <w:rsid w:val="00CD2593"/>
    <w:rsid w:val="00CD3688"/>
    <w:rsid w:val="00CD589E"/>
    <w:rsid w:val="00CD5DA9"/>
    <w:rsid w:val="00CD6650"/>
    <w:rsid w:val="00CE02B4"/>
    <w:rsid w:val="00CE0B38"/>
    <w:rsid w:val="00CE0CC5"/>
    <w:rsid w:val="00CE1963"/>
    <w:rsid w:val="00CE1B19"/>
    <w:rsid w:val="00CE2092"/>
    <w:rsid w:val="00CE22BB"/>
    <w:rsid w:val="00CE311E"/>
    <w:rsid w:val="00CE38C9"/>
    <w:rsid w:val="00CE4494"/>
    <w:rsid w:val="00CE5207"/>
    <w:rsid w:val="00CE53C8"/>
    <w:rsid w:val="00CE5EC5"/>
    <w:rsid w:val="00CE64CA"/>
    <w:rsid w:val="00CE7C4C"/>
    <w:rsid w:val="00CE7C69"/>
    <w:rsid w:val="00CF01DB"/>
    <w:rsid w:val="00CF107B"/>
    <w:rsid w:val="00CF2F43"/>
    <w:rsid w:val="00CF361C"/>
    <w:rsid w:val="00CF377C"/>
    <w:rsid w:val="00CF3BE1"/>
    <w:rsid w:val="00CF44DF"/>
    <w:rsid w:val="00CF4966"/>
    <w:rsid w:val="00CF56DB"/>
    <w:rsid w:val="00CF678D"/>
    <w:rsid w:val="00CF6C16"/>
    <w:rsid w:val="00CF7905"/>
    <w:rsid w:val="00CF7B5B"/>
    <w:rsid w:val="00D00866"/>
    <w:rsid w:val="00D00A2C"/>
    <w:rsid w:val="00D00DCF"/>
    <w:rsid w:val="00D01708"/>
    <w:rsid w:val="00D017B7"/>
    <w:rsid w:val="00D01DDF"/>
    <w:rsid w:val="00D02884"/>
    <w:rsid w:val="00D04FEF"/>
    <w:rsid w:val="00D065EE"/>
    <w:rsid w:val="00D06AF2"/>
    <w:rsid w:val="00D06B2E"/>
    <w:rsid w:val="00D06DA7"/>
    <w:rsid w:val="00D07952"/>
    <w:rsid w:val="00D10D28"/>
    <w:rsid w:val="00D12201"/>
    <w:rsid w:val="00D1222C"/>
    <w:rsid w:val="00D130A0"/>
    <w:rsid w:val="00D132C2"/>
    <w:rsid w:val="00D1369F"/>
    <w:rsid w:val="00D13D0C"/>
    <w:rsid w:val="00D13E36"/>
    <w:rsid w:val="00D1426D"/>
    <w:rsid w:val="00D14920"/>
    <w:rsid w:val="00D159D5"/>
    <w:rsid w:val="00D15E80"/>
    <w:rsid w:val="00D160EB"/>
    <w:rsid w:val="00D2051D"/>
    <w:rsid w:val="00D20D2B"/>
    <w:rsid w:val="00D219AB"/>
    <w:rsid w:val="00D21A34"/>
    <w:rsid w:val="00D21DB1"/>
    <w:rsid w:val="00D22100"/>
    <w:rsid w:val="00D2239C"/>
    <w:rsid w:val="00D226A7"/>
    <w:rsid w:val="00D235DC"/>
    <w:rsid w:val="00D240CE"/>
    <w:rsid w:val="00D251DD"/>
    <w:rsid w:val="00D25FA0"/>
    <w:rsid w:val="00D266B8"/>
    <w:rsid w:val="00D273CC"/>
    <w:rsid w:val="00D27A09"/>
    <w:rsid w:val="00D301D0"/>
    <w:rsid w:val="00D30419"/>
    <w:rsid w:val="00D31470"/>
    <w:rsid w:val="00D31C35"/>
    <w:rsid w:val="00D31DD7"/>
    <w:rsid w:val="00D3413D"/>
    <w:rsid w:val="00D34552"/>
    <w:rsid w:val="00D34847"/>
    <w:rsid w:val="00D34C0C"/>
    <w:rsid w:val="00D34D01"/>
    <w:rsid w:val="00D34D66"/>
    <w:rsid w:val="00D351D6"/>
    <w:rsid w:val="00D3588F"/>
    <w:rsid w:val="00D36317"/>
    <w:rsid w:val="00D364DB"/>
    <w:rsid w:val="00D36607"/>
    <w:rsid w:val="00D36A12"/>
    <w:rsid w:val="00D36B64"/>
    <w:rsid w:val="00D36FE4"/>
    <w:rsid w:val="00D372ED"/>
    <w:rsid w:val="00D3733B"/>
    <w:rsid w:val="00D3742B"/>
    <w:rsid w:val="00D40B51"/>
    <w:rsid w:val="00D41EBA"/>
    <w:rsid w:val="00D439AC"/>
    <w:rsid w:val="00D43CE5"/>
    <w:rsid w:val="00D4413C"/>
    <w:rsid w:val="00D44476"/>
    <w:rsid w:val="00D4579E"/>
    <w:rsid w:val="00D458AF"/>
    <w:rsid w:val="00D45AEB"/>
    <w:rsid w:val="00D45DE5"/>
    <w:rsid w:val="00D45EC9"/>
    <w:rsid w:val="00D471EF"/>
    <w:rsid w:val="00D47B94"/>
    <w:rsid w:val="00D50BAE"/>
    <w:rsid w:val="00D511C7"/>
    <w:rsid w:val="00D51D46"/>
    <w:rsid w:val="00D522A9"/>
    <w:rsid w:val="00D52645"/>
    <w:rsid w:val="00D52853"/>
    <w:rsid w:val="00D52F99"/>
    <w:rsid w:val="00D5325D"/>
    <w:rsid w:val="00D53997"/>
    <w:rsid w:val="00D53D29"/>
    <w:rsid w:val="00D54071"/>
    <w:rsid w:val="00D549F6"/>
    <w:rsid w:val="00D55693"/>
    <w:rsid w:val="00D55839"/>
    <w:rsid w:val="00D5627D"/>
    <w:rsid w:val="00D56CAD"/>
    <w:rsid w:val="00D57001"/>
    <w:rsid w:val="00D60D07"/>
    <w:rsid w:val="00D60EA4"/>
    <w:rsid w:val="00D610FF"/>
    <w:rsid w:val="00D61CBC"/>
    <w:rsid w:val="00D62269"/>
    <w:rsid w:val="00D63BF6"/>
    <w:rsid w:val="00D6518C"/>
    <w:rsid w:val="00D6581D"/>
    <w:rsid w:val="00D65B4E"/>
    <w:rsid w:val="00D6608E"/>
    <w:rsid w:val="00D669D6"/>
    <w:rsid w:val="00D670F9"/>
    <w:rsid w:val="00D6731B"/>
    <w:rsid w:val="00D67A22"/>
    <w:rsid w:val="00D70F27"/>
    <w:rsid w:val="00D70F82"/>
    <w:rsid w:val="00D735E0"/>
    <w:rsid w:val="00D751F0"/>
    <w:rsid w:val="00D756F7"/>
    <w:rsid w:val="00D7603C"/>
    <w:rsid w:val="00D76FF9"/>
    <w:rsid w:val="00D80B02"/>
    <w:rsid w:val="00D80B1E"/>
    <w:rsid w:val="00D81001"/>
    <w:rsid w:val="00D81325"/>
    <w:rsid w:val="00D8134F"/>
    <w:rsid w:val="00D815B8"/>
    <w:rsid w:val="00D81757"/>
    <w:rsid w:val="00D81B5D"/>
    <w:rsid w:val="00D82C32"/>
    <w:rsid w:val="00D831F4"/>
    <w:rsid w:val="00D83791"/>
    <w:rsid w:val="00D83A9C"/>
    <w:rsid w:val="00D843C3"/>
    <w:rsid w:val="00D844A1"/>
    <w:rsid w:val="00D847D3"/>
    <w:rsid w:val="00D84A92"/>
    <w:rsid w:val="00D851AE"/>
    <w:rsid w:val="00D866E7"/>
    <w:rsid w:val="00D8692C"/>
    <w:rsid w:val="00D86D7C"/>
    <w:rsid w:val="00D8742A"/>
    <w:rsid w:val="00D877C3"/>
    <w:rsid w:val="00D9066A"/>
    <w:rsid w:val="00D906AC"/>
    <w:rsid w:val="00D90933"/>
    <w:rsid w:val="00D90F79"/>
    <w:rsid w:val="00D9113C"/>
    <w:rsid w:val="00D9117E"/>
    <w:rsid w:val="00D916AF"/>
    <w:rsid w:val="00D91EDE"/>
    <w:rsid w:val="00D921A2"/>
    <w:rsid w:val="00D924C9"/>
    <w:rsid w:val="00D92A07"/>
    <w:rsid w:val="00D92F09"/>
    <w:rsid w:val="00D92F58"/>
    <w:rsid w:val="00D9312D"/>
    <w:rsid w:val="00D9469D"/>
    <w:rsid w:val="00D948D8"/>
    <w:rsid w:val="00D94994"/>
    <w:rsid w:val="00D94D67"/>
    <w:rsid w:val="00D95465"/>
    <w:rsid w:val="00D95D8E"/>
    <w:rsid w:val="00D96B7D"/>
    <w:rsid w:val="00D97A53"/>
    <w:rsid w:val="00D97E4E"/>
    <w:rsid w:val="00DA091A"/>
    <w:rsid w:val="00DA1D23"/>
    <w:rsid w:val="00DA214E"/>
    <w:rsid w:val="00DA2484"/>
    <w:rsid w:val="00DA443B"/>
    <w:rsid w:val="00DA4722"/>
    <w:rsid w:val="00DA4823"/>
    <w:rsid w:val="00DA4879"/>
    <w:rsid w:val="00DA4A18"/>
    <w:rsid w:val="00DA50E2"/>
    <w:rsid w:val="00DA56AA"/>
    <w:rsid w:val="00DA5D18"/>
    <w:rsid w:val="00DA772D"/>
    <w:rsid w:val="00DA7A47"/>
    <w:rsid w:val="00DB1DEF"/>
    <w:rsid w:val="00DB1F2F"/>
    <w:rsid w:val="00DB1F6F"/>
    <w:rsid w:val="00DB26AF"/>
    <w:rsid w:val="00DB33FF"/>
    <w:rsid w:val="00DB3CE5"/>
    <w:rsid w:val="00DB4072"/>
    <w:rsid w:val="00DB53D8"/>
    <w:rsid w:val="00DB5819"/>
    <w:rsid w:val="00DB66C2"/>
    <w:rsid w:val="00DB694D"/>
    <w:rsid w:val="00DB72DE"/>
    <w:rsid w:val="00DB76EF"/>
    <w:rsid w:val="00DC16ED"/>
    <w:rsid w:val="00DC1AF9"/>
    <w:rsid w:val="00DC1C74"/>
    <w:rsid w:val="00DC2321"/>
    <w:rsid w:val="00DC237C"/>
    <w:rsid w:val="00DC24AC"/>
    <w:rsid w:val="00DC26A3"/>
    <w:rsid w:val="00DC2BAC"/>
    <w:rsid w:val="00DC2F25"/>
    <w:rsid w:val="00DC2FA6"/>
    <w:rsid w:val="00DC3A6A"/>
    <w:rsid w:val="00DC4286"/>
    <w:rsid w:val="00DC43F6"/>
    <w:rsid w:val="00DC48C8"/>
    <w:rsid w:val="00DC4DE0"/>
    <w:rsid w:val="00DC4F46"/>
    <w:rsid w:val="00DC55C9"/>
    <w:rsid w:val="00DC5F7B"/>
    <w:rsid w:val="00DC61EB"/>
    <w:rsid w:val="00DC689F"/>
    <w:rsid w:val="00DC6A56"/>
    <w:rsid w:val="00DC6E94"/>
    <w:rsid w:val="00DC7042"/>
    <w:rsid w:val="00DC71FE"/>
    <w:rsid w:val="00DC77FB"/>
    <w:rsid w:val="00DC78C2"/>
    <w:rsid w:val="00DD1CB3"/>
    <w:rsid w:val="00DD21A5"/>
    <w:rsid w:val="00DD4267"/>
    <w:rsid w:val="00DD49B8"/>
    <w:rsid w:val="00DD4A64"/>
    <w:rsid w:val="00DD4FD1"/>
    <w:rsid w:val="00DD55CF"/>
    <w:rsid w:val="00DD6727"/>
    <w:rsid w:val="00DD738A"/>
    <w:rsid w:val="00DD7759"/>
    <w:rsid w:val="00DD79CB"/>
    <w:rsid w:val="00DE0753"/>
    <w:rsid w:val="00DE0E5D"/>
    <w:rsid w:val="00DE16D5"/>
    <w:rsid w:val="00DE229D"/>
    <w:rsid w:val="00DE2698"/>
    <w:rsid w:val="00DE30DD"/>
    <w:rsid w:val="00DE36D0"/>
    <w:rsid w:val="00DE45B8"/>
    <w:rsid w:val="00DE4701"/>
    <w:rsid w:val="00DE7227"/>
    <w:rsid w:val="00DF0136"/>
    <w:rsid w:val="00DF02B9"/>
    <w:rsid w:val="00DF154D"/>
    <w:rsid w:val="00DF201B"/>
    <w:rsid w:val="00DF2AA3"/>
    <w:rsid w:val="00DF2ACF"/>
    <w:rsid w:val="00DF314F"/>
    <w:rsid w:val="00DF337E"/>
    <w:rsid w:val="00DF3E4D"/>
    <w:rsid w:val="00DF4A39"/>
    <w:rsid w:val="00DF4DCB"/>
    <w:rsid w:val="00DF5112"/>
    <w:rsid w:val="00DF51DF"/>
    <w:rsid w:val="00DF5A86"/>
    <w:rsid w:val="00DF6788"/>
    <w:rsid w:val="00DF7F4A"/>
    <w:rsid w:val="00E002F7"/>
    <w:rsid w:val="00E0107C"/>
    <w:rsid w:val="00E017C1"/>
    <w:rsid w:val="00E01D58"/>
    <w:rsid w:val="00E039C0"/>
    <w:rsid w:val="00E03B25"/>
    <w:rsid w:val="00E03C03"/>
    <w:rsid w:val="00E04398"/>
    <w:rsid w:val="00E065AB"/>
    <w:rsid w:val="00E066CE"/>
    <w:rsid w:val="00E06FAB"/>
    <w:rsid w:val="00E07154"/>
    <w:rsid w:val="00E072E6"/>
    <w:rsid w:val="00E07427"/>
    <w:rsid w:val="00E10216"/>
    <w:rsid w:val="00E10964"/>
    <w:rsid w:val="00E1177C"/>
    <w:rsid w:val="00E12564"/>
    <w:rsid w:val="00E12D48"/>
    <w:rsid w:val="00E136B0"/>
    <w:rsid w:val="00E14681"/>
    <w:rsid w:val="00E14FCB"/>
    <w:rsid w:val="00E15A0A"/>
    <w:rsid w:val="00E15EF1"/>
    <w:rsid w:val="00E16783"/>
    <w:rsid w:val="00E16E50"/>
    <w:rsid w:val="00E17886"/>
    <w:rsid w:val="00E204BE"/>
    <w:rsid w:val="00E21796"/>
    <w:rsid w:val="00E2232E"/>
    <w:rsid w:val="00E22555"/>
    <w:rsid w:val="00E22681"/>
    <w:rsid w:val="00E22B11"/>
    <w:rsid w:val="00E22DB1"/>
    <w:rsid w:val="00E23546"/>
    <w:rsid w:val="00E24255"/>
    <w:rsid w:val="00E2436B"/>
    <w:rsid w:val="00E2497A"/>
    <w:rsid w:val="00E252E6"/>
    <w:rsid w:val="00E26200"/>
    <w:rsid w:val="00E265C4"/>
    <w:rsid w:val="00E269D6"/>
    <w:rsid w:val="00E26A09"/>
    <w:rsid w:val="00E27144"/>
    <w:rsid w:val="00E2789D"/>
    <w:rsid w:val="00E30266"/>
    <w:rsid w:val="00E30291"/>
    <w:rsid w:val="00E302C3"/>
    <w:rsid w:val="00E3107A"/>
    <w:rsid w:val="00E31FEA"/>
    <w:rsid w:val="00E3272F"/>
    <w:rsid w:val="00E33072"/>
    <w:rsid w:val="00E33714"/>
    <w:rsid w:val="00E337EA"/>
    <w:rsid w:val="00E33998"/>
    <w:rsid w:val="00E33CCB"/>
    <w:rsid w:val="00E34D85"/>
    <w:rsid w:val="00E34DAD"/>
    <w:rsid w:val="00E36B76"/>
    <w:rsid w:val="00E36E6B"/>
    <w:rsid w:val="00E3711A"/>
    <w:rsid w:val="00E378A9"/>
    <w:rsid w:val="00E40D79"/>
    <w:rsid w:val="00E40FB4"/>
    <w:rsid w:val="00E41342"/>
    <w:rsid w:val="00E419AD"/>
    <w:rsid w:val="00E41BC7"/>
    <w:rsid w:val="00E41C8A"/>
    <w:rsid w:val="00E4396C"/>
    <w:rsid w:val="00E441F2"/>
    <w:rsid w:val="00E444F4"/>
    <w:rsid w:val="00E45127"/>
    <w:rsid w:val="00E45583"/>
    <w:rsid w:val="00E45C06"/>
    <w:rsid w:val="00E45EDE"/>
    <w:rsid w:val="00E46BA3"/>
    <w:rsid w:val="00E470BE"/>
    <w:rsid w:val="00E47A92"/>
    <w:rsid w:val="00E50CAB"/>
    <w:rsid w:val="00E51329"/>
    <w:rsid w:val="00E5149B"/>
    <w:rsid w:val="00E51D9F"/>
    <w:rsid w:val="00E528D9"/>
    <w:rsid w:val="00E5301E"/>
    <w:rsid w:val="00E53ACE"/>
    <w:rsid w:val="00E54021"/>
    <w:rsid w:val="00E544D2"/>
    <w:rsid w:val="00E5492B"/>
    <w:rsid w:val="00E54F72"/>
    <w:rsid w:val="00E551C2"/>
    <w:rsid w:val="00E55A29"/>
    <w:rsid w:val="00E563C3"/>
    <w:rsid w:val="00E56466"/>
    <w:rsid w:val="00E56502"/>
    <w:rsid w:val="00E56A10"/>
    <w:rsid w:val="00E56F0C"/>
    <w:rsid w:val="00E571A5"/>
    <w:rsid w:val="00E579A6"/>
    <w:rsid w:val="00E61353"/>
    <w:rsid w:val="00E61D50"/>
    <w:rsid w:val="00E63312"/>
    <w:rsid w:val="00E637B0"/>
    <w:rsid w:val="00E63A79"/>
    <w:rsid w:val="00E63AF0"/>
    <w:rsid w:val="00E63B49"/>
    <w:rsid w:val="00E64C54"/>
    <w:rsid w:val="00E64E80"/>
    <w:rsid w:val="00E64E95"/>
    <w:rsid w:val="00E652B8"/>
    <w:rsid w:val="00E65627"/>
    <w:rsid w:val="00E65A2B"/>
    <w:rsid w:val="00E6723C"/>
    <w:rsid w:val="00E67994"/>
    <w:rsid w:val="00E70796"/>
    <w:rsid w:val="00E707BC"/>
    <w:rsid w:val="00E70BA2"/>
    <w:rsid w:val="00E711BE"/>
    <w:rsid w:val="00E7229D"/>
    <w:rsid w:val="00E729C4"/>
    <w:rsid w:val="00E7312C"/>
    <w:rsid w:val="00E74619"/>
    <w:rsid w:val="00E75805"/>
    <w:rsid w:val="00E75B2B"/>
    <w:rsid w:val="00E76ACB"/>
    <w:rsid w:val="00E76C9A"/>
    <w:rsid w:val="00E76D67"/>
    <w:rsid w:val="00E7730C"/>
    <w:rsid w:val="00E80544"/>
    <w:rsid w:val="00E80594"/>
    <w:rsid w:val="00E826EB"/>
    <w:rsid w:val="00E828D6"/>
    <w:rsid w:val="00E829BA"/>
    <w:rsid w:val="00E82DB1"/>
    <w:rsid w:val="00E8364F"/>
    <w:rsid w:val="00E83A69"/>
    <w:rsid w:val="00E842DC"/>
    <w:rsid w:val="00E84328"/>
    <w:rsid w:val="00E8445A"/>
    <w:rsid w:val="00E845EA"/>
    <w:rsid w:val="00E84D3F"/>
    <w:rsid w:val="00E84DFC"/>
    <w:rsid w:val="00E8531E"/>
    <w:rsid w:val="00E85605"/>
    <w:rsid w:val="00E8596F"/>
    <w:rsid w:val="00E86E23"/>
    <w:rsid w:val="00E873DC"/>
    <w:rsid w:val="00E87948"/>
    <w:rsid w:val="00E87D29"/>
    <w:rsid w:val="00E87D3F"/>
    <w:rsid w:val="00E9293E"/>
    <w:rsid w:val="00E92E00"/>
    <w:rsid w:val="00E93E4C"/>
    <w:rsid w:val="00E940D7"/>
    <w:rsid w:val="00E9425F"/>
    <w:rsid w:val="00E94626"/>
    <w:rsid w:val="00E94BF6"/>
    <w:rsid w:val="00E95481"/>
    <w:rsid w:val="00E9561A"/>
    <w:rsid w:val="00E95899"/>
    <w:rsid w:val="00E968E2"/>
    <w:rsid w:val="00E96B25"/>
    <w:rsid w:val="00E976D7"/>
    <w:rsid w:val="00E97A5D"/>
    <w:rsid w:val="00EA0585"/>
    <w:rsid w:val="00EA1D23"/>
    <w:rsid w:val="00EA2659"/>
    <w:rsid w:val="00EA322F"/>
    <w:rsid w:val="00EA3B5C"/>
    <w:rsid w:val="00EA400A"/>
    <w:rsid w:val="00EA4996"/>
    <w:rsid w:val="00EA4C22"/>
    <w:rsid w:val="00EA55F8"/>
    <w:rsid w:val="00EA5E13"/>
    <w:rsid w:val="00EA5EBA"/>
    <w:rsid w:val="00EA5F94"/>
    <w:rsid w:val="00EA6D3C"/>
    <w:rsid w:val="00EA71DC"/>
    <w:rsid w:val="00EA77A0"/>
    <w:rsid w:val="00EA7D42"/>
    <w:rsid w:val="00EB0FD3"/>
    <w:rsid w:val="00EB1356"/>
    <w:rsid w:val="00EB1765"/>
    <w:rsid w:val="00EB27D1"/>
    <w:rsid w:val="00EB294B"/>
    <w:rsid w:val="00EB2CB6"/>
    <w:rsid w:val="00EB32D4"/>
    <w:rsid w:val="00EB37E0"/>
    <w:rsid w:val="00EB3C9B"/>
    <w:rsid w:val="00EB533E"/>
    <w:rsid w:val="00EB594F"/>
    <w:rsid w:val="00EB5C89"/>
    <w:rsid w:val="00EB5DAF"/>
    <w:rsid w:val="00EB5FB9"/>
    <w:rsid w:val="00EB6B34"/>
    <w:rsid w:val="00EB73F7"/>
    <w:rsid w:val="00EB7CC6"/>
    <w:rsid w:val="00EC016F"/>
    <w:rsid w:val="00EC0187"/>
    <w:rsid w:val="00EC0300"/>
    <w:rsid w:val="00EC0DE2"/>
    <w:rsid w:val="00EC1A93"/>
    <w:rsid w:val="00EC1F29"/>
    <w:rsid w:val="00EC29FA"/>
    <w:rsid w:val="00EC32D6"/>
    <w:rsid w:val="00EC38D3"/>
    <w:rsid w:val="00EC68DD"/>
    <w:rsid w:val="00EC6C8C"/>
    <w:rsid w:val="00EC6D26"/>
    <w:rsid w:val="00EC7E1B"/>
    <w:rsid w:val="00EC7F16"/>
    <w:rsid w:val="00ED1752"/>
    <w:rsid w:val="00ED254E"/>
    <w:rsid w:val="00ED2895"/>
    <w:rsid w:val="00ED2C37"/>
    <w:rsid w:val="00ED38F4"/>
    <w:rsid w:val="00ED4DDC"/>
    <w:rsid w:val="00ED4FA3"/>
    <w:rsid w:val="00ED510C"/>
    <w:rsid w:val="00ED5348"/>
    <w:rsid w:val="00ED5F5B"/>
    <w:rsid w:val="00ED6C81"/>
    <w:rsid w:val="00ED6F21"/>
    <w:rsid w:val="00ED7437"/>
    <w:rsid w:val="00ED7FDE"/>
    <w:rsid w:val="00EE058C"/>
    <w:rsid w:val="00EE070D"/>
    <w:rsid w:val="00EE0BC1"/>
    <w:rsid w:val="00EE11E2"/>
    <w:rsid w:val="00EE165E"/>
    <w:rsid w:val="00EE2103"/>
    <w:rsid w:val="00EE25FC"/>
    <w:rsid w:val="00EE2701"/>
    <w:rsid w:val="00EE32F6"/>
    <w:rsid w:val="00EE45C6"/>
    <w:rsid w:val="00EE49FE"/>
    <w:rsid w:val="00EE7766"/>
    <w:rsid w:val="00EE796C"/>
    <w:rsid w:val="00EE7A44"/>
    <w:rsid w:val="00EF0A48"/>
    <w:rsid w:val="00EF15B7"/>
    <w:rsid w:val="00EF1B54"/>
    <w:rsid w:val="00EF2285"/>
    <w:rsid w:val="00EF33DE"/>
    <w:rsid w:val="00EF3AEE"/>
    <w:rsid w:val="00EF3E6E"/>
    <w:rsid w:val="00EF48B9"/>
    <w:rsid w:val="00EF4949"/>
    <w:rsid w:val="00EF5A68"/>
    <w:rsid w:val="00EF5B41"/>
    <w:rsid w:val="00EF5F1B"/>
    <w:rsid w:val="00EF72AF"/>
    <w:rsid w:val="00F00305"/>
    <w:rsid w:val="00F007FE"/>
    <w:rsid w:val="00F00DD2"/>
    <w:rsid w:val="00F02E01"/>
    <w:rsid w:val="00F0383B"/>
    <w:rsid w:val="00F03A82"/>
    <w:rsid w:val="00F03D08"/>
    <w:rsid w:val="00F03D45"/>
    <w:rsid w:val="00F03E1F"/>
    <w:rsid w:val="00F0435E"/>
    <w:rsid w:val="00F057D2"/>
    <w:rsid w:val="00F05B8D"/>
    <w:rsid w:val="00F06667"/>
    <w:rsid w:val="00F07ADC"/>
    <w:rsid w:val="00F103A9"/>
    <w:rsid w:val="00F10FA5"/>
    <w:rsid w:val="00F110E2"/>
    <w:rsid w:val="00F11A55"/>
    <w:rsid w:val="00F12A6B"/>
    <w:rsid w:val="00F12B96"/>
    <w:rsid w:val="00F14741"/>
    <w:rsid w:val="00F14B6B"/>
    <w:rsid w:val="00F15E81"/>
    <w:rsid w:val="00F16BE0"/>
    <w:rsid w:val="00F17860"/>
    <w:rsid w:val="00F20F24"/>
    <w:rsid w:val="00F2221B"/>
    <w:rsid w:val="00F223D3"/>
    <w:rsid w:val="00F228BA"/>
    <w:rsid w:val="00F22996"/>
    <w:rsid w:val="00F233C4"/>
    <w:rsid w:val="00F23BB1"/>
    <w:rsid w:val="00F24359"/>
    <w:rsid w:val="00F253EA"/>
    <w:rsid w:val="00F25529"/>
    <w:rsid w:val="00F2597A"/>
    <w:rsid w:val="00F266DE"/>
    <w:rsid w:val="00F26848"/>
    <w:rsid w:val="00F2692A"/>
    <w:rsid w:val="00F2790F"/>
    <w:rsid w:val="00F30936"/>
    <w:rsid w:val="00F30EF9"/>
    <w:rsid w:val="00F311CC"/>
    <w:rsid w:val="00F31298"/>
    <w:rsid w:val="00F3272C"/>
    <w:rsid w:val="00F331DF"/>
    <w:rsid w:val="00F33394"/>
    <w:rsid w:val="00F333A3"/>
    <w:rsid w:val="00F33D65"/>
    <w:rsid w:val="00F34237"/>
    <w:rsid w:val="00F34D04"/>
    <w:rsid w:val="00F34D13"/>
    <w:rsid w:val="00F34D91"/>
    <w:rsid w:val="00F3503A"/>
    <w:rsid w:val="00F36B77"/>
    <w:rsid w:val="00F36EB7"/>
    <w:rsid w:val="00F36EC8"/>
    <w:rsid w:val="00F376ED"/>
    <w:rsid w:val="00F37C3B"/>
    <w:rsid w:val="00F37E83"/>
    <w:rsid w:val="00F37EF9"/>
    <w:rsid w:val="00F4019B"/>
    <w:rsid w:val="00F40A55"/>
    <w:rsid w:val="00F44443"/>
    <w:rsid w:val="00F4501F"/>
    <w:rsid w:val="00F45126"/>
    <w:rsid w:val="00F45296"/>
    <w:rsid w:val="00F45CFB"/>
    <w:rsid w:val="00F45E0A"/>
    <w:rsid w:val="00F4635F"/>
    <w:rsid w:val="00F46476"/>
    <w:rsid w:val="00F46DC4"/>
    <w:rsid w:val="00F4745F"/>
    <w:rsid w:val="00F476A5"/>
    <w:rsid w:val="00F47F02"/>
    <w:rsid w:val="00F505BB"/>
    <w:rsid w:val="00F51E03"/>
    <w:rsid w:val="00F531B9"/>
    <w:rsid w:val="00F54D80"/>
    <w:rsid w:val="00F54F50"/>
    <w:rsid w:val="00F54FD6"/>
    <w:rsid w:val="00F559BD"/>
    <w:rsid w:val="00F55EB3"/>
    <w:rsid w:val="00F56B6F"/>
    <w:rsid w:val="00F56E08"/>
    <w:rsid w:val="00F608BB"/>
    <w:rsid w:val="00F60E28"/>
    <w:rsid w:val="00F61126"/>
    <w:rsid w:val="00F612AE"/>
    <w:rsid w:val="00F612D9"/>
    <w:rsid w:val="00F61818"/>
    <w:rsid w:val="00F61B79"/>
    <w:rsid w:val="00F61B94"/>
    <w:rsid w:val="00F63752"/>
    <w:rsid w:val="00F63F94"/>
    <w:rsid w:val="00F64346"/>
    <w:rsid w:val="00F64842"/>
    <w:rsid w:val="00F64878"/>
    <w:rsid w:val="00F64F00"/>
    <w:rsid w:val="00F65194"/>
    <w:rsid w:val="00F65F6E"/>
    <w:rsid w:val="00F664F5"/>
    <w:rsid w:val="00F66CDA"/>
    <w:rsid w:val="00F67704"/>
    <w:rsid w:val="00F708BD"/>
    <w:rsid w:val="00F70C15"/>
    <w:rsid w:val="00F71558"/>
    <w:rsid w:val="00F71FFC"/>
    <w:rsid w:val="00F72A53"/>
    <w:rsid w:val="00F73413"/>
    <w:rsid w:val="00F74153"/>
    <w:rsid w:val="00F759F4"/>
    <w:rsid w:val="00F7740E"/>
    <w:rsid w:val="00F77E38"/>
    <w:rsid w:val="00F80EDC"/>
    <w:rsid w:val="00F810A1"/>
    <w:rsid w:val="00F81150"/>
    <w:rsid w:val="00F816CC"/>
    <w:rsid w:val="00F82CD7"/>
    <w:rsid w:val="00F830B3"/>
    <w:rsid w:val="00F83C1C"/>
    <w:rsid w:val="00F844FF"/>
    <w:rsid w:val="00F8465A"/>
    <w:rsid w:val="00F85434"/>
    <w:rsid w:val="00F8555A"/>
    <w:rsid w:val="00F8560A"/>
    <w:rsid w:val="00F8616C"/>
    <w:rsid w:val="00F86520"/>
    <w:rsid w:val="00F86910"/>
    <w:rsid w:val="00F8746F"/>
    <w:rsid w:val="00F87505"/>
    <w:rsid w:val="00F90566"/>
    <w:rsid w:val="00F90898"/>
    <w:rsid w:val="00F908BE"/>
    <w:rsid w:val="00F90959"/>
    <w:rsid w:val="00F90EAC"/>
    <w:rsid w:val="00F90EFD"/>
    <w:rsid w:val="00F90FCD"/>
    <w:rsid w:val="00F91A40"/>
    <w:rsid w:val="00F91CB0"/>
    <w:rsid w:val="00F923B6"/>
    <w:rsid w:val="00F92420"/>
    <w:rsid w:val="00F92EF6"/>
    <w:rsid w:val="00F93172"/>
    <w:rsid w:val="00F932F1"/>
    <w:rsid w:val="00F93422"/>
    <w:rsid w:val="00F938A4"/>
    <w:rsid w:val="00F94901"/>
    <w:rsid w:val="00F94B1B"/>
    <w:rsid w:val="00F94B51"/>
    <w:rsid w:val="00F95CB0"/>
    <w:rsid w:val="00F96916"/>
    <w:rsid w:val="00F96F9F"/>
    <w:rsid w:val="00F97195"/>
    <w:rsid w:val="00F97EA6"/>
    <w:rsid w:val="00FA0A39"/>
    <w:rsid w:val="00FA245C"/>
    <w:rsid w:val="00FA2C23"/>
    <w:rsid w:val="00FA2D9C"/>
    <w:rsid w:val="00FA3BEF"/>
    <w:rsid w:val="00FA3F74"/>
    <w:rsid w:val="00FA592A"/>
    <w:rsid w:val="00FA607D"/>
    <w:rsid w:val="00FA6900"/>
    <w:rsid w:val="00FA6E13"/>
    <w:rsid w:val="00FA7315"/>
    <w:rsid w:val="00FB043C"/>
    <w:rsid w:val="00FB1414"/>
    <w:rsid w:val="00FB2886"/>
    <w:rsid w:val="00FB2BEF"/>
    <w:rsid w:val="00FB2C11"/>
    <w:rsid w:val="00FB3453"/>
    <w:rsid w:val="00FB4733"/>
    <w:rsid w:val="00FB4CBC"/>
    <w:rsid w:val="00FB4F42"/>
    <w:rsid w:val="00FB52C9"/>
    <w:rsid w:val="00FB5854"/>
    <w:rsid w:val="00FB5967"/>
    <w:rsid w:val="00FB5983"/>
    <w:rsid w:val="00FB60F2"/>
    <w:rsid w:val="00FB7371"/>
    <w:rsid w:val="00FB7595"/>
    <w:rsid w:val="00FB75D9"/>
    <w:rsid w:val="00FB76AF"/>
    <w:rsid w:val="00FB7B28"/>
    <w:rsid w:val="00FC09B1"/>
    <w:rsid w:val="00FC14B8"/>
    <w:rsid w:val="00FC1709"/>
    <w:rsid w:val="00FC2391"/>
    <w:rsid w:val="00FC2FED"/>
    <w:rsid w:val="00FC329B"/>
    <w:rsid w:val="00FC35F8"/>
    <w:rsid w:val="00FC38BE"/>
    <w:rsid w:val="00FC3AA5"/>
    <w:rsid w:val="00FC45E8"/>
    <w:rsid w:val="00FC4762"/>
    <w:rsid w:val="00FC4FB4"/>
    <w:rsid w:val="00FC59E2"/>
    <w:rsid w:val="00FC60BC"/>
    <w:rsid w:val="00FC6C24"/>
    <w:rsid w:val="00FC6DB7"/>
    <w:rsid w:val="00FC7DF9"/>
    <w:rsid w:val="00FC7E26"/>
    <w:rsid w:val="00FC7ECD"/>
    <w:rsid w:val="00FD0237"/>
    <w:rsid w:val="00FD06CE"/>
    <w:rsid w:val="00FD1791"/>
    <w:rsid w:val="00FD20F8"/>
    <w:rsid w:val="00FD2385"/>
    <w:rsid w:val="00FD248A"/>
    <w:rsid w:val="00FD268B"/>
    <w:rsid w:val="00FD27EA"/>
    <w:rsid w:val="00FD3151"/>
    <w:rsid w:val="00FD3802"/>
    <w:rsid w:val="00FD41B8"/>
    <w:rsid w:val="00FD48AB"/>
    <w:rsid w:val="00FD54A2"/>
    <w:rsid w:val="00FD5A5C"/>
    <w:rsid w:val="00FD5B31"/>
    <w:rsid w:val="00FD6B31"/>
    <w:rsid w:val="00FD6F6B"/>
    <w:rsid w:val="00FD766D"/>
    <w:rsid w:val="00FD776F"/>
    <w:rsid w:val="00FD7CC1"/>
    <w:rsid w:val="00FE00CB"/>
    <w:rsid w:val="00FE0724"/>
    <w:rsid w:val="00FE07B7"/>
    <w:rsid w:val="00FE0812"/>
    <w:rsid w:val="00FE0983"/>
    <w:rsid w:val="00FE108D"/>
    <w:rsid w:val="00FE171B"/>
    <w:rsid w:val="00FE1EE0"/>
    <w:rsid w:val="00FE36D1"/>
    <w:rsid w:val="00FE398C"/>
    <w:rsid w:val="00FE45DC"/>
    <w:rsid w:val="00FE6FB3"/>
    <w:rsid w:val="00FE71E0"/>
    <w:rsid w:val="00FE7A9F"/>
    <w:rsid w:val="00FF0433"/>
    <w:rsid w:val="00FF0BF0"/>
    <w:rsid w:val="00FF190F"/>
    <w:rsid w:val="00FF1D7A"/>
    <w:rsid w:val="00FF21B9"/>
    <w:rsid w:val="00FF2877"/>
    <w:rsid w:val="00FF3010"/>
    <w:rsid w:val="00FF332C"/>
    <w:rsid w:val="00FF4334"/>
    <w:rsid w:val="00FF4B3C"/>
    <w:rsid w:val="00FF4D8B"/>
    <w:rsid w:val="00FF52DB"/>
    <w:rsid w:val="00FF5452"/>
    <w:rsid w:val="00FF5BDC"/>
    <w:rsid w:val="00FF664B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FABD3-14EF-4B23-99C4-83B8323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3">
    <w:name w:val="heading 3"/>
    <w:basedOn w:val="a0"/>
    <w:next w:val="a1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0"/>
    <w:semiHidden/>
  </w:style>
  <w:style w:type="paragraph" w:styleId="a6">
    <w:name w:val="footer"/>
    <w:basedOn w:val="a0"/>
    <w:pPr>
      <w:tabs>
        <w:tab w:val="center" w:pos="4819"/>
        <w:tab w:val="right" w:pos="9071"/>
      </w:tabs>
    </w:pPr>
    <w:rPr>
      <w:sz w:val="20"/>
    </w:rPr>
  </w:style>
  <w:style w:type="paragraph" w:styleId="a1">
    <w:name w:val="Normal Indent"/>
    <w:basedOn w:val="a0"/>
    <w:pPr>
      <w:ind w:left="480"/>
    </w:pPr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customStyle="1" w:styleId="110">
    <w:name w:val="標題 11"/>
    <w:basedOn w:val="11"/>
    <w:next w:val="11"/>
    <w:pPr>
      <w:spacing w:line="540" w:lineRule="atLeast"/>
      <w:ind w:left="1418" w:hanging="397"/>
      <w:jc w:val="both"/>
    </w:pPr>
    <w:rPr>
      <w:sz w:val="28"/>
    </w:rPr>
  </w:style>
  <w:style w:type="paragraph" w:customStyle="1" w:styleId="21">
    <w:name w:val="標題 21"/>
    <w:basedOn w:val="11"/>
    <w:next w:val="12"/>
    <w:pPr>
      <w:spacing w:before="280" w:after="280"/>
    </w:pPr>
    <w:rPr>
      <w:b/>
      <w:sz w:val="48"/>
    </w:rPr>
  </w:style>
  <w:style w:type="paragraph" w:customStyle="1" w:styleId="12">
    <w:name w:val="內文縮排1"/>
    <w:basedOn w:val="11"/>
    <w:pPr>
      <w:ind w:left="480"/>
    </w:pPr>
  </w:style>
  <w:style w:type="paragraph" w:customStyle="1" w:styleId="13">
    <w:name w:val="頁尾1"/>
    <w:basedOn w:val="11"/>
    <w:pPr>
      <w:tabs>
        <w:tab w:val="center" w:pos="4819"/>
        <w:tab w:val="right" w:pos="9071"/>
      </w:tabs>
    </w:pPr>
    <w:rPr>
      <w:sz w:val="20"/>
    </w:rPr>
  </w:style>
  <w:style w:type="paragraph" w:customStyle="1" w:styleId="14">
    <w:name w:val="頁首1"/>
    <w:basedOn w:val="11"/>
    <w:pPr>
      <w:tabs>
        <w:tab w:val="center" w:pos="4819"/>
        <w:tab w:val="right" w:pos="9071"/>
      </w:tabs>
    </w:pPr>
    <w:rPr>
      <w:sz w:val="2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"/>
    <w:basedOn w:val="11"/>
    <w:pPr>
      <w:widowControl/>
      <w:numPr>
        <w:numId w:val="1"/>
      </w:numPr>
      <w:autoSpaceDE w:val="0"/>
      <w:autoSpaceDN w:val="0"/>
      <w:spacing w:line="540" w:lineRule="atLeast"/>
      <w:ind w:right="284"/>
      <w:jc w:val="both"/>
      <w:textAlignment w:val="bottom"/>
    </w:pPr>
    <w:rPr>
      <w:rFonts w:ascii="標楷體" w:eastAsia="標楷體"/>
      <w:spacing w:val="60"/>
      <w:sz w:val="28"/>
    </w:rPr>
  </w:style>
  <w:style w:type="paragraph" w:styleId="a8">
    <w:name w:val="Date"/>
    <w:basedOn w:val="a0"/>
    <w:next w:val="a0"/>
    <w:pPr>
      <w:jc w:val="right"/>
    </w:pPr>
    <w:rPr>
      <w:rFonts w:ascii="Times New Roman" w:eastAsia="標楷體"/>
      <w:b/>
      <w:color w:val="000080"/>
      <w:spacing w:val="40"/>
      <w:sz w:val="56"/>
    </w:rPr>
  </w:style>
  <w:style w:type="paragraph" w:styleId="a9">
    <w:name w:val="Body Text Indent"/>
    <w:basedOn w:val="a0"/>
    <w:pPr>
      <w:ind w:leftChars="400" w:left="960"/>
      <w:jc w:val="both"/>
    </w:pPr>
    <w:rPr>
      <w:rFonts w:ascii="標楷體" w:eastAsia="標楷體"/>
      <w:sz w:val="32"/>
    </w:rPr>
  </w:style>
  <w:style w:type="paragraph" w:customStyle="1" w:styleId="a">
    <w:name w:val="一"/>
    <w:basedOn w:val="11"/>
    <w:pPr>
      <w:widowControl/>
      <w:numPr>
        <w:numId w:val="2"/>
      </w:numPr>
      <w:autoSpaceDE w:val="0"/>
      <w:autoSpaceDN w:val="0"/>
      <w:snapToGrid w:val="0"/>
      <w:spacing w:line="240" w:lineRule="atLeast"/>
      <w:ind w:right="142"/>
      <w:textAlignment w:val="bottom"/>
    </w:pPr>
    <w:rPr>
      <w:rFonts w:ascii="標楷體" w:eastAsia="標楷體"/>
      <w:b/>
      <w:color w:val="0000FF"/>
      <w:spacing w:val="70"/>
      <w:sz w:val="32"/>
    </w:rPr>
  </w:style>
  <w:style w:type="paragraph" w:styleId="Web">
    <w:name w:val="Normal (Web)"/>
    <w:basedOn w:val="a0"/>
    <w:pPr>
      <w:widowControl/>
      <w:adjustRightInd/>
      <w:spacing w:before="100" w:after="100" w:line="240" w:lineRule="auto"/>
      <w:textAlignment w:val="auto"/>
    </w:pPr>
    <w:rPr>
      <w:rFonts w:ascii="新細明體" w:eastAsia="新細明體"/>
    </w:rPr>
  </w:style>
  <w:style w:type="paragraph" w:styleId="2">
    <w:name w:val="Body Text Indent 2"/>
    <w:basedOn w:val="a0"/>
    <w:pPr>
      <w:widowControl/>
      <w:spacing w:line="460" w:lineRule="exact"/>
      <w:ind w:firstLineChars="200" w:firstLine="640"/>
      <w:jc w:val="both"/>
    </w:pPr>
    <w:rPr>
      <w:rFonts w:ascii="標楷體" w:eastAsia="標楷體"/>
      <w:sz w:val="32"/>
    </w:rPr>
  </w:style>
  <w:style w:type="paragraph" w:styleId="30">
    <w:name w:val="Body Text Indent 3"/>
    <w:basedOn w:val="a0"/>
    <w:pPr>
      <w:widowControl/>
      <w:ind w:firstLineChars="200" w:firstLine="640"/>
      <w:jc w:val="both"/>
    </w:pPr>
    <w:rPr>
      <w:rFonts w:ascii="標楷體" w:eastAsia="標楷體"/>
      <w:color w:val="010000"/>
      <w:sz w:val="32"/>
      <w:szCs w:val="36"/>
    </w:rPr>
  </w:style>
  <w:style w:type="paragraph" w:styleId="aa">
    <w:name w:val="Plain Text"/>
    <w:basedOn w:val="a0"/>
    <w:pPr>
      <w:adjustRightInd/>
      <w:spacing w:line="240" w:lineRule="auto"/>
      <w:textAlignment w:val="auto"/>
    </w:pPr>
    <w:rPr>
      <w:rFonts w:hAnsi="Courier New"/>
      <w:kern w:val="2"/>
    </w:rPr>
  </w:style>
  <w:style w:type="character" w:styleId="ab">
    <w:name w:val="page number"/>
    <w:basedOn w:val="a2"/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0"/>
    <w:semiHidden/>
  </w:style>
  <w:style w:type="paragraph" w:styleId="ae">
    <w:name w:val="footnote text"/>
    <w:basedOn w:val="a0"/>
    <w:semiHidden/>
    <w:pPr>
      <w:snapToGrid w:val="0"/>
    </w:pPr>
    <w:rPr>
      <w:sz w:val="20"/>
    </w:rPr>
  </w:style>
  <w:style w:type="character" w:styleId="af">
    <w:name w:val="footnote reference"/>
    <w:semiHidden/>
    <w:rPr>
      <w:rFonts w:ascii="Times New Roman"/>
      <w:bCs/>
      <w:color w:val="auto"/>
      <w:spacing w:val="0"/>
      <w:vertAlign w:val="superscript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Balloon Text"/>
    <w:basedOn w:val="a0"/>
    <w:semiHidden/>
    <w:rsid w:val="00BC4287"/>
    <w:rPr>
      <w:rFonts w:ascii="Arial" w:eastAsia="新細明體" w:hAnsi="Arial"/>
      <w:sz w:val="18"/>
      <w:szCs w:val="18"/>
    </w:rPr>
  </w:style>
  <w:style w:type="paragraph" w:customStyle="1" w:styleId="102020">
    <w:name w:val="樣式 段落1 + 套用前:  0.2 列 套用後:  0.2 列 左 0 字元"/>
    <w:basedOn w:val="a0"/>
    <w:rsid w:val="00E26A09"/>
    <w:pPr>
      <w:adjustRightInd/>
      <w:spacing w:beforeLines="30" w:before="108" w:afterLines="30" w:after="108" w:line="240" w:lineRule="auto"/>
      <w:ind w:firstLineChars="190" w:firstLine="456"/>
      <w:jc w:val="both"/>
      <w:textAlignment w:val="auto"/>
    </w:pPr>
    <w:rPr>
      <w:rFonts w:ascii="新細明體" w:eastAsia="新細明體" w:hAnsi="標楷體"/>
      <w:kern w:val="2"/>
    </w:rPr>
  </w:style>
  <w:style w:type="paragraph" w:customStyle="1" w:styleId="20">
    <w:name w:val="內文2"/>
    <w:rsid w:val="00F61B94"/>
    <w:pPr>
      <w:widowControl w:val="0"/>
      <w:adjustRightInd w:val="0"/>
      <w:spacing w:line="360" w:lineRule="atLeast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434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0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525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3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586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4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28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40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773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299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1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3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主要產業出口值比較</a:t>
            </a:r>
          </a:p>
        </c:rich>
      </c:tx>
      <c:layout>
        <c:manualLayout>
          <c:xMode val="edge"/>
          <c:yMode val="edge"/>
          <c:x val="0.48112737166435426"/>
          <c:y val="8.2578952156142027E-2"/>
        </c:manualLayout>
      </c:layout>
      <c:overlay val="0"/>
      <c:spPr>
        <a:solidFill>
          <a:srgbClr val="FFFFFF"/>
        </a:solidFill>
        <a:ln w="12681">
          <a:solidFill>
            <a:srgbClr val="000000"/>
          </a:solidFill>
          <a:prstDash val="solid"/>
        </a:ln>
      </c:spPr>
    </c:title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136490250696379E-2"/>
          <c:y val="3.9274924471299093E-2"/>
          <c:w val="0.91086350974930363"/>
          <c:h val="0.7311178247734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Sheet1!$A$2:$A$8</c:f>
              <c:strCache>
                <c:ptCount val="7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</c:strCache>
            </c:strRef>
          </c:cat>
          <c:val>
            <c:numRef>
              <c:f>Sheet1!$B$2:$B$8</c:f>
              <c:numCache>
                <c:formatCode>#,##0.00_);[Red]\(#,##0.00\)</c:formatCode>
                <c:ptCount val="7"/>
                <c:pt idx="0">
                  <c:v>17.14</c:v>
                </c:pt>
                <c:pt idx="1">
                  <c:v>637.66999999999996</c:v>
                </c:pt>
                <c:pt idx="2">
                  <c:v>71.94</c:v>
                </c:pt>
                <c:pt idx="3">
                  <c:v>35.090000000000003</c:v>
                </c:pt>
                <c:pt idx="4">
                  <c:v>50.51</c:v>
                </c:pt>
                <c:pt idx="5">
                  <c:v>38.49</c:v>
                </c:pt>
                <c:pt idx="6">
                  <c:v>48.58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15096224"/>
        <c:axId val="615098944"/>
        <c:axId val="0"/>
      </c:bar3DChart>
      <c:catAx>
        <c:axId val="61509622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61509894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615098944"/>
        <c:scaling>
          <c:orientation val="minMax"/>
          <c:max val="800"/>
          <c:min val="0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48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5.7656390205228926E-2"/>
              <c:y val="0.3428439273561531"/>
            </c:manualLayout>
          </c:layout>
          <c:overlay val="0"/>
          <c:spPr>
            <a:noFill/>
            <a:ln w="25361">
              <a:noFill/>
            </a:ln>
          </c:spPr>
        </c:title>
        <c:numFmt formatCode="#,##0_ " sourceLinked="0"/>
        <c:majorTickMark val="in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615096224"/>
        <c:crosses val="autoZero"/>
        <c:crossBetween val="between"/>
        <c:majorUnit val="200"/>
        <c:minorUnit val="100"/>
      </c:valAx>
      <c:dTable>
        <c:showHorzBorder val="1"/>
        <c:showVertBorder val="1"/>
        <c:showOutline val="1"/>
        <c:showKeys val="0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短纖布同期比較</a:t>
            </a:r>
          </a:p>
        </c:rich>
      </c:tx>
      <c:layout>
        <c:manualLayout>
          <c:xMode val="edge"/>
          <c:yMode val="edge"/>
          <c:x val="0.30557860221914174"/>
          <c:y val="0.56920925793366728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</c:title>
    <c:autoTitleDeleted val="0"/>
    <c:view3D>
      <c:rotX val="20"/>
      <c:hPercent val="52"/>
      <c:rotY val="1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23140495867769"/>
          <c:y val="1.8808777429467086E-2"/>
          <c:w val="0.86611570247933889"/>
          <c:h val="0.71786833855799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-0.13</c:v>
                </c:pt>
                <c:pt idx="1">
                  <c:v>-0.28999999999999998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0000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-0.11</c:v>
                </c:pt>
                <c:pt idx="1">
                  <c:v>-0.23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one"/>
        <c:axId val="544075232"/>
        <c:axId val="544076320"/>
        <c:axId val="0"/>
      </c:bar3DChart>
      <c:catAx>
        <c:axId val="5440752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4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544076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4076320"/>
        <c:scaling>
          <c:orientation val="minMax"/>
          <c:min val="-0.30000000000000004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743801652892562"/>
              <c:y val="0.29153605015673983"/>
            </c:manualLayout>
          </c:layout>
          <c:overlay val="0"/>
          <c:spPr>
            <a:noFill/>
            <a:ln w="25383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44075232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4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特種布出口值</a:t>
            </a:r>
          </a:p>
        </c:rich>
      </c:tx>
      <c:layout>
        <c:manualLayout>
          <c:xMode val="edge"/>
          <c:yMode val="edge"/>
          <c:x val="0.45915500145815108"/>
          <c:y val="9.12408260984242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32137649460483"/>
          <c:y val="3.1131596955159241E-2"/>
          <c:w val="0.86619718309859151"/>
          <c:h val="0.791970802919708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1.83</c:v>
                </c:pt>
                <c:pt idx="1">
                  <c:v>0.24</c:v>
                </c:pt>
                <c:pt idx="2">
                  <c:v>0.78</c:v>
                </c:pt>
                <c:pt idx="3">
                  <c:v>1.17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4084480"/>
        <c:axId val="544081216"/>
        <c:axId val="0"/>
      </c:bar3DChart>
      <c:catAx>
        <c:axId val="54408448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544081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4081216"/>
        <c:scaling>
          <c:orientation val="minMax"/>
          <c:max val="2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652580927384077E-2"/>
              <c:y val="0.2810217591388567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44084480"/>
        <c:crosses val="autoZero"/>
        <c:crossBetween val="between"/>
        <c:majorUnit val="1"/>
        <c:minorUnit val="0.5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特種布同期比較</a:t>
            </a:r>
          </a:p>
        </c:rich>
      </c:tx>
      <c:layout>
        <c:manualLayout>
          <c:xMode val="edge"/>
          <c:yMode val="edge"/>
          <c:x val="0.5923063345152032"/>
          <c:y val="2.2330829335988145E-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-0.16</c:v>
                </c:pt>
                <c:pt idx="1">
                  <c:v>-0.31</c:v>
                </c:pt>
                <c:pt idx="2">
                  <c:v>-0.2</c:v>
                </c:pt>
                <c:pt idx="3">
                  <c:v>-0.3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-0.24</c:v>
                </c:pt>
                <c:pt idx="1">
                  <c:v>-0.36</c:v>
                </c:pt>
                <c:pt idx="2">
                  <c:v>-0.16</c:v>
                </c:pt>
                <c:pt idx="3">
                  <c:v>-0.34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0.11</c:v>
                </c:pt>
                <c:pt idx="1">
                  <c:v>0.08</c:v>
                </c:pt>
                <c:pt idx="2">
                  <c:v>-0.05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5677152"/>
        <c:axId val="545685856"/>
        <c:axId val="0"/>
      </c:bar3DChart>
      <c:catAx>
        <c:axId val="54567715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54568585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545685856"/>
        <c:scaling>
          <c:orientation val="minMax"/>
          <c:max val="0.2"/>
          <c:min val="-0.4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1452011481021019E-2"/>
              <c:y val="0.32985338039641598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45677152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主要出口市場同期比較</a:t>
            </a:r>
          </a:p>
        </c:rich>
      </c:tx>
      <c:layout>
        <c:manualLayout>
          <c:xMode val="edge"/>
          <c:yMode val="edge"/>
          <c:x val="0.42585348987065241"/>
          <c:y val="1.695502431491640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06079027355623"/>
          <c:y val="0.12043795620437957"/>
          <c:w val="0.87993920972644379"/>
          <c:h val="0.671532846715328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同期比較%</c:v>
                </c:pt>
              </c:strCache>
            </c:strRef>
          </c:tx>
          <c:spPr>
            <a:pattFill prst="sphere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0000FF" mc:Ignorable="a14" a14:legacySpreadsheetColorIndex="12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8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-0.24</c:v>
                </c:pt>
                <c:pt idx="1">
                  <c:v>-0.33</c:v>
                </c:pt>
                <c:pt idx="2">
                  <c:v>-0.36</c:v>
                </c:pt>
                <c:pt idx="3">
                  <c:v>-0.24</c:v>
                </c:pt>
                <c:pt idx="4">
                  <c:v>-0.39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5684768"/>
        <c:axId val="545677696"/>
        <c:axId val="0"/>
      </c:bar3DChart>
      <c:catAx>
        <c:axId val="5456847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545677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5677696"/>
        <c:scaling>
          <c:orientation val="minMax"/>
          <c:max val="0"/>
          <c:min val="-0.4"/>
        </c:scaling>
        <c:delete val="0"/>
        <c:axPos val="l"/>
        <c:majorGridlines>
          <c:spPr>
            <a:ln w="3175">
              <a:solidFill>
                <a:schemeClr val="tx1">
                  <a:lumMod val="65000"/>
                  <a:lumOff val="35000"/>
                </a:schemeClr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2248888050670307E-2"/>
              <c:y val="0.33576660628631344"/>
            </c:manualLayout>
          </c:layout>
          <c:overlay val="0"/>
          <c:spPr>
            <a:noFill/>
            <a:ln w="25400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45684768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b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出口值結構(市場別)</a:t>
            </a:r>
          </a:p>
        </c:rich>
      </c:tx>
      <c:layout>
        <c:manualLayout>
          <c:xMode val="edge"/>
          <c:yMode val="edge"/>
          <c:x val="0.13533435029524277"/>
          <c:y val="0.212820007560341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46689298882654684"/>
          <c:y val="6.6604865881126546E-2"/>
          <c:w val="0.39933398621937849"/>
          <c:h val="0.9512332205495758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比重</c:v>
                </c:pt>
              </c:strCache>
            </c:strRef>
          </c:tx>
          <c:spPr>
            <a:ln w="9525">
              <a:solidFill>
                <a:schemeClr val="bg1">
                  <a:lumMod val="50000"/>
                </a:schemeClr>
              </a:solidFill>
              <a:prstDash val="solid"/>
            </a:ln>
            <a:scene3d>
              <a:camera prst="orthographicFront"/>
              <a:lightRig rig="brightRoom" dir="t"/>
            </a:scene3d>
            <a:sp3d prstMaterial="flat"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rgbClr val="FFCCCC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fld id="{2F07D483-8D46-4121-8A25-87CA4AE82FEB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27%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6.6688896298766256E-3"/>
                  <c:y val="-4.7281323877068557E-3"/>
                </c:manualLayout>
              </c:layout>
              <c:tx>
                <c:rich>
                  <a:bodyPr/>
                  <a:lstStyle/>
                  <a:p>
                    <a:fld id="{B573CC4C-313F-408F-91B7-7CE58AD2201D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12%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333777925975317E-2"/>
                  <c:y val="1.418439716312048E-2"/>
                </c:manualLayout>
              </c:layout>
              <c:tx>
                <c:rich>
                  <a:bodyPr/>
                  <a:lstStyle/>
                  <a:p>
                    <a:fld id="{3DE74BC1-7913-48D3-8C2F-916C4EEEABC9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2.222963209958875E-3"/>
                  <c:y val="4.728132387706855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22963209958875E-3"/>
                  <c:y val="4.728132387706838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 formatCode="0_);[Red]\(0\)">
                  <c:v>27</c:v>
                </c:pt>
                <c:pt idx="1">
                  <c:v>12</c:v>
                </c:pt>
                <c:pt idx="2">
                  <c:v>8</c:v>
                </c:pt>
                <c:pt idx="3" formatCode="0_);[Red]\(0\)">
                  <c:v>7</c:v>
                </c:pt>
                <c:pt idx="4" formatCode="0_);[Red]\(0\)">
                  <c:v>5</c:v>
                </c:pt>
                <c:pt idx="5" formatCode="0_);[Red]\(0\)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ln>
                  <a:noFill/>
                </a:ln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布料主要出口市場同期比較</a:t>
            </a:r>
          </a:p>
        </c:rich>
      </c:tx>
      <c:layout>
        <c:manualLayout>
          <c:xMode val="edge"/>
          <c:yMode val="edge"/>
          <c:x val="0.3348471408043441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成長率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rgbClr val="808080"/>
              </a:solidFill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</c:strCache>
            </c:strRef>
          </c:cat>
          <c:val>
            <c:numRef>
              <c:f>工作表1!$B$2:$B$6</c:f>
              <c:numCache>
                <c:formatCode>0%</c:formatCode>
                <c:ptCount val="5"/>
                <c:pt idx="0">
                  <c:v>-0.21</c:v>
                </c:pt>
                <c:pt idx="1">
                  <c:v>-0.31</c:v>
                </c:pt>
                <c:pt idx="2">
                  <c:v>-0.36</c:v>
                </c:pt>
                <c:pt idx="3">
                  <c:v>-0.24</c:v>
                </c:pt>
                <c:pt idx="4">
                  <c:v>-0.39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5680416"/>
        <c:axId val="545683136"/>
      </c:barChart>
      <c:catAx>
        <c:axId val="54568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45683136"/>
        <c:crossesAt val="0"/>
        <c:auto val="1"/>
        <c:lblAlgn val="ctr"/>
        <c:lblOffset val="100"/>
        <c:noMultiLvlLbl val="0"/>
      </c:catAx>
      <c:valAx>
        <c:axId val="545683136"/>
        <c:scaling>
          <c:orientation val="minMax"/>
          <c:max val="0"/>
          <c:min val="-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545680416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ysClr val="windowText" lastClr="000000"/>
          </a:solidFill>
        </a:defRPr>
      </a:pPr>
      <a:endParaRPr lang="zh-TW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進口項目同期比較</a:t>
            </a:r>
          </a:p>
        </c:rich>
      </c:tx>
      <c:layout>
        <c:manualLayout>
          <c:xMode val="edge"/>
          <c:yMode val="edge"/>
          <c:x val="0.60655375220954522"/>
          <c:y val="0.53117275086642368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-0.11</c:v>
                </c:pt>
                <c:pt idx="1">
                  <c:v>-0.5</c:v>
                </c:pt>
                <c:pt idx="2">
                  <c:v>-0.23</c:v>
                </c:pt>
                <c:pt idx="3">
                  <c:v>0.08</c:v>
                </c:pt>
                <c:pt idx="4">
                  <c:v>-0.14000000000000001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進口量%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-0.08</c:v>
                </c:pt>
                <c:pt idx="1">
                  <c:v>-0.34</c:v>
                </c:pt>
                <c:pt idx="2">
                  <c:v>-0.16</c:v>
                </c:pt>
                <c:pt idx="3">
                  <c:v>0.08</c:v>
                </c:pt>
                <c:pt idx="4">
                  <c:v>-0.17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-0.03</c:v>
                </c:pt>
                <c:pt idx="1">
                  <c:v>-0.24</c:v>
                </c:pt>
                <c:pt idx="2">
                  <c:v>-0.08</c:v>
                </c:pt>
                <c:pt idx="3">
                  <c:v>-0.01</c:v>
                </c:pt>
                <c:pt idx="4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5685312"/>
        <c:axId val="545689120"/>
        <c:axId val="0"/>
      </c:bar3DChart>
      <c:catAx>
        <c:axId val="54568531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545689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5689120"/>
        <c:scaling>
          <c:orientation val="minMax"/>
          <c:max val="0.1"/>
          <c:min val="-0.5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225007588337172"/>
              <c:y val="0.28597671095543581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45685312"/>
        <c:crosses val="autoZero"/>
        <c:crossBetween val="between"/>
        <c:majorUnit val="0.2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進口值結構(產品別)</a:t>
            </a:r>
          </a:p>
        </c:rich>
      </c:tx>
      <c:layout>
        <c:manualLayout>
          <c:xMode val="edge"/>
          <c:yMode val="edge"/>
          <c:x val="2.1511934794558443E-2"/>
          <c:y val="0.167103794881747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9726273197241141"/>
          <c:y val="0.16765439285124326"/>
          <c:w val="0.58097211403912419"/>
          <c:h val="0.8253531245657229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3.1944390888455299E-2"/>
                  <c:y val="4.3653840116668974E-3"/>
                </c:manualLayout>
              </c:layout>
              <c:tx>
                <c:rich>
                  <a:bodyPr/>
                  <a:lstStyle/>
                  <a:p>
                    <a:fld id="{B695DDD1-2D2B-4D56-940B-826AACE21D7F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1.3100425553601917E-2"/>
                  <c:y val="-4.3170953757637853E-2"/>
                </c:manualLayout>
              </c:layout>
              <c:tx>
                <c:rich>
                  <a:bodyPr/>
                  <a:lstStyle/>
                  <a:p>
                    <a:fld id="{C6B07119-9F1C-4426-AE72-D255535E2896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1.8117880895955967E-3"/>
                  <c:y val="-0.14883858981201109"/>
                </c:manualLayout>
              </c:layout>
              <c:tx>
                <c:rich>
                  <a:bodyPr/>
                  <a:lstStyle/>
                  <a:p>
                    <a:fld id="{8B955C69-C0C9-4A45-AEE6-55576D4E0518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6181894990844067"/>
                  <c:y val="-0.32094990482115804"/>
                </c:manualLayout>
              </c:layout>
              <c:tx>
                <c:rich>
                  <a:bodyPr/>
                  <a:lstStyle/>
                  <a:p>
                    <a:fld id="{7CEF7877-3F5F-4781-814B-6BC4A785C098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4.7714016159341489E-2"/>
                  <c:y val="4.3653840116669E-3"/>
                </c:manualLayout>
              </c:layout>
              <c:tx>
                <c:rich>
                  <a:bodyPr/>
                  <a:lstStyle/>
                  <a:p>
                    <a:fld id="{24B711ED-DC1C-4B6C-9BEF-43F1C3D8594D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9</c:v>
                </c:pt>
                <c:pt idx="1">
                  <c:v>9</c:v>
                </c:pt>
                <c:pt idx="2">
                  <c:v>13</c:v>
                </c:pt>
                <c:pt idx="3">
                  <c:v>59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4" formatCode="#,##0">
                  <c:v>101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紡織品</a:t>
            </a:r>
            <a:r>
              <a:rPr lang="en-US" altLang="zh-TW" sz="120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1-3</a:t>
            </a: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月外銷訂單地區別比重及同期比較</a:t>
            </a:r>
          </a:p>
        </c:rich>
      </c:tx>
      <c:layout>
        <c:manualLayout>
          <c:xMode val="edge"/>
          <c:yMode val="edge"/>
          <c:x val="0.33333333333333331"/>
          <c:y val="4.7633511686410151E-3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5585648148148148"/>
          <c:y val="0.17498156795281397"/>
          <c:w val="0.79385608048993872"/>
          <c:h val="0.70255262973433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比重%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100</c:v>
                </c:pt>
                <c:pt idx="1">
                  <c:v>36</c:v>
                </c:pt>
                <c:pt idx="2">
                  <c:v>19</c:v>
                </c:pt>
                <c:pt idx="3">
                  <c:v>11</c:v>
                </c:pt>
                <c:pt idx="4">
                  <c:v>13</c:v>
                </c:pt>
                <c:pt idx="5">
                  <c:v>5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成長率%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工作表1!$C$2:$C$8</c:f>
              <c:numCache>
                <c:formatCode>General</c:formatCode>
                <c:ptCount val="7"/>
                <c:pt idx="0">
                  <c:v>-23</c:v>
                </c:pt>
                <c:pt idx="1">
                  <c:v>-27</c:v>
                </c:pt>
                <c:pt idx="2">
                  <c:v>-24</c:v>
                </c:pt>
                <c:pt idx="3">
                  <c:v>-31</c:v>
                </c:pt>
                <c:pt idx="4">
                  <c:v>-5</c:v>
                </c:pt>
                <c:pt idx="5">
                  <c:v>-15</c:v>
                </c:pt>
                <c:pt idx="6">
                  <c:v>-24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5691840"/>
        <c:axId val="621783616"/>
      </c:barChart>
      <c:catAx>
        <c:axId val="54569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621783616"/>
        <c:crosses val="autoZero"/>
        <c:auto val="1"/>
        <c:lblAlgn val="ctr"/>
        <c:lblOffset val="100"/>
        <c:noMultiLvlLbl val="0"/>
      </c:catAx>
      <c:valAx>
        <c:axId val="621783616"/>
        <c:scaling>
          <c:orientation val="minMax"/>
          <c:max val="100"/>
          <c:min val="-4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545691840"/>
        <c:crosses val="autoZero"/>
        <c:crossBetween val="between"/>
        <c:majorUnit val="20"/>
        <c:minorUnit val="15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98346947311701"/>
          <c:y val="2.2751892855498324E-2"/>
          <c:w val="0.87993920972644379"/>
          <c:h val="0.71497483867148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111年1-3月</c:v>
                </c:pt>
                <c:pt idx="1">
                  <c:v>112年1-3月</c:v>
                </c:pt>
              </c:strCache>
            </c:strRef>
          </c:cat>
          <c:val>
            <c:numRef>
              <c:f>Sheet1!$B$2:$C$2</c:f>
              <c:numCache>
                <c:formatCode>0.00</c:formatCode>
                <c:ptCount val="2"/>
                <c:pt idx="0">
                  <c:v>23.62</c:v>
                </c:pt>
                <c:pt idx="1">
                  <c:v>17.14</c:v>
                </c:pt>
              </c:numCache>
            </c:numRef>
          </c:val>
          <c:shape val="pyramid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進口值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111年1-3月</c:v>
                </c:pt>
                <c:pt idx="1">
                  <c:v>112年1-3月</c:v>
                </c:pt>
              </c:strCache>
            </c:strRef>
          </c:cat>
          <c:val>
            <c:numRef>
              <c:f>Sheet1!$B$3:$C$3</c:f>
              <c:numCache>
                <c:formatCode>0.00</c:formatCode>
                <c:ptCount val="2"/>
                <c:pt idx="0">
                  <c:v>9.67</c:v>
                </c:pt>
                <c:pt idx="1">
                  <c:v>8.67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順　差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111年1-3月</c:v>
                </c:pt>
                <c:pt idx="1">
                  <c:v>112年1-3月</c:v>
                </c:pt>
              </c:strCache>
            </c:strRef>
          </c:cat>
          <c:val>
            <c:numRef>
              <c:f>Sheet1!$B$4:$C$4</c:f>
              <c:numCache>
                <c:formatCode>0.00</c:formatCode>
                <c:ptCount val="2"/>
                <c:pt idx="0">
                  <c:v>13.950000000000001</c:v>
                </c:pt>
                <c:pt idx="1">
                  <c:v>8.4700000000000006</c:v>
                </c:pt>
              </c:numCache>
            </c:numRef>
          </c:val>
          <c:shape val="coneToMa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21784160"/>
        <c:axId val="621778176"/>
        <c:axId val="0"/>
      </c:bar3DChart>
      <c:catAx>
        <c:axId val="6217841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621778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21778176"/>
        <c:scaling>
          <c:orientation val="minMax"/>
          <c:max val="3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2.1761521018025667E-2"/>
              <c:y val="0.2889828245153566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621784160"/>
        <c:crosses val="autoZero"/>
        <c:crossBetween val="between"/>
        <c:majorUnit val="10"/>
        <c:minorUnit val="1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出口值結構(主要產業別區分)</a:t>
            </a:r>
          </a:p>
        </c:rich>
      </c:tx>
      <c:layout>
        <c:manualLayout>
          <c:xMode val="edge"/>
          <c:yMode val="edge"/>
          <c:x val="0.66225170541033207"/>
          <c:y val="7.8624537257920166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60884985384637E-3"/>
          <c:y val="0.17764385488965581"/>
          <c:w val="0.93169099143579059"/>
          <c:h val="0.7695055145970530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產業出口值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34"/>
          </c:dPt>
          <c:dPt>
            <c:idx val="1"/>
            <c:bubble3D val="0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6552175391180975E-2"/>
                  <c:y val="-2.2845789787112523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紡織品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1.8%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75088452411666E-2"/>
                  <c:y val="-0.12025652366209649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機械及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電機設備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65.2%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060858334344126E-2"/>
                  <c:y val="9.3544421498396216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基本金屬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及其製品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7.4%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317564231570206E-4"/>
                  <c:y val="0.10154241555718847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精密儀器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鐘錶樂器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3.6%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4207037583092312E-3"/>
                  <c:y val="-5.5230596175478062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塑膠橡膠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及其製品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5.2%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6481515965852501E-2"/>
                  <c:y val="-9.2379164678718567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礦產品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3.9%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0249853504697205E-2"/>
                  <c:y val="-7.055062389647114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化學品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3409812708104482E-2"/>
                  <c:y val="-3.6918024565814743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其他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7.9%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標楷體" panose="03000509000000000000" pitchFamily="65" charset="-120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  <c:pt idx="7">
                  <c:v>其他</c:v>
                </c:pt>
              </c:strCache>
            </c:strRef>
          </c:cat>
          <c:val>
            <c:numRef>
              <c:f>Sheet1!$B$2:$B$9</c:f>
              <c:numCache>
                <c:formatCode>#,##0.0;[Red]\-#,##0.0</c:formatCode>
                <c:ptCount val="8"/>
                <c:pt idx="0">
                  <c:v>1.8</c:v>
                </c:pt>
                <c:pt idx="1">
                  <c:v>65.2</c:v>
                </c:pt>
                <c:pt idx="2">
                  <c:v>7.4</c:v>
                </c:pt>
                <c:pt idx="3">
                  <c:v>3.6</c:v>
                </c:pt>
                <c:pt idx="4">
                  <c:v>5.2</c:v>
                </c:pt>
                <c:pt idx="5">
                  <c:v>3.9</c:v>
                </c:pt>
                <c:pt idx="6">
                  <c:v>5</c:v>
                </c:pt>
                <c:pt idx="7">
                  <c:v>7.8999999999999915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eparator> </c:separator>
          <c:showLeaderLines val="0"/>
        </c:dLbls>
      </c:pie3DChart>
      <c:spPr>
        <a:noFill/>
        <a:ln w="25423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651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4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我紡織品各月進出口值</a:t>
            </a:r>
          </a:p>
        </c:rich>
      </c:tx>
      <c:layout>
        <c:manualLayout>
          <c:xMode val="edge"/>
          <c:yMode val="edge"/>
          <c:x val="0.36672580722161741"/>
          <c:y val="8.3059649917860981E-2"/>
        </c:manualLayout>
      </c:layout>
      <c:overlay val="0"/>
      <c:spPr>
        <a:noFill/>
        <a:ln w="2543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510040720111259"/>
          <c:y val="0.15812926981249645"/>
          <c:w val="0.82202111613876316"/>
          <c:h val="0.7527839643652560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ln w="15875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 w="31750"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5781731438226813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80598350064606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1805983500646062E-2"/>
                  <c:y val="-2.5899280575539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769605407017195E-2"/>
                  <c:y val="2.5899280575539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830235563065301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1805983500646062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7830235563065301E-2"/>
                  <c:y val="-3.1654676258992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84236159427492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1805983500646062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981810953185568E-2"/>
                  <c:y val="-4.3165467625899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842361594274922E-2"/>
                  <c:y val="-5.1798561151079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745353344597953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379385746943643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Mode val="edge"/>
                  <c:yMode val="edge"/>
                  <c:x val="0.93665158371040724"/>
                  <c:y val="0.38530066815144765"/>
                </c:manualLayout>
              </c:layout>
              <c:spPr>
                <a:noFill/>
                <a:ln w="25438">
                  <a:noFill/>
                </a:ln>
              </c:spPr>
              <c:txPr>
                <a:bodyPr/>
                <a:lstStyle/>
                <a:p>
                  <a:pPr>
                    <a:defRPr sz="11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zh-TW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112.3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112.1</c:v>
                </c:pt>
                <c:pt idx="11">
                  <c:v>2</c:v>
                </c:pt>
                <c:pt idx="12">
                  <c:v>3</c:v>
                </c:pt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8.56</c:v>
                </c:pt>
                <c:pt idx="1">
                  <c:v>8.02</c:v>
                </c:pt>
                <c:pt idx="2">
                  <c:v>8.3699999999999992</c:v>
                </c:pt>
                <c:pt idx="3">
                  <c:v>7.37</c:v>
                </c:pt>
                <c:pt idx="4">
                  <c:v>8.09</c:v>
                </c:pt>
                <c:pt idx="5">
                  <c:v>7.88</c:v>
                </c:pt>
                <c:pt idx="6">
                  <c:v>6.76</c:v>
                </c:pt>
                <c:pt idx="7">
                  <c:v>6.22</c:v>
                </c:pt>
                <c:pt idx="8">
                  <c:v>6.31</c:v>
                </c:pt>
                <c:pt idx="9">
                  <c:v>5.76</c:v>
                </c:pt>
                <c:pt idx="10">
                  <c:v>5.57</c:v>
                </c:pt>
                <c:pt idx="11">
                  <c:v>5.44</c:v>
                </c:pt>
                <c:pt idx="12">
                  <c:v>6.13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創匯值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981810953185568E-2"/>
                  <c:y val="-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79385746943643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793857469436438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80598350064606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781731438226813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8181095318556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757479375807571E-2"/>
                  <c:y val="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5781731438226813E-2"/>
                  <c:y val="2.3021582733812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1805983500646062E-2"/>
                  <c:y val="3.1654676258992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781731438226813E-2"/>
                  <c:y val="2.014388489208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7769605407017195E-2"/>
                  <c:y val="4.0287769784172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9757479375807571E-2"/>
                  <c:y val="-3.4532374100719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81810953185568E-2"/>
                  <c:y val="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112.3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112.1</c:v>
                </c:pt>
                <c:pt idx="11">
                  <c:v>2</c:v>
                </c:pt>
                <c:pt idx="12">
                  <c:v>3</c:v>
                </c:pt>
              </c:numCache>
            </c:numRef>
          </c:cat>
          <c:val>
            <c:numRef>
              <c:f>Sheet1!$C$2:$C$14</c:f>
              <c:numCache>
                <c:formatCode>0.00</c:formatCode>
                <c:ptCount val="13"/>
                <c:pt idx="0">
                  <c:v>5.0300000000000011</c:v>
                </c:pt>
                <c:pt idx="1">
                  <c:v>5.22</c:v>
                </c:pt>
                <c:pt idx="2">
                  <c:v>5.129999999999999</c:v>
                </c:pt>
                <c:pt idx="3">
                  <c:v>4.29</c:v>
                </c:pt>
                <c:pt idx="4">
                  <c:v>4.68</c:v>
                </c:pt>
                <c:pt idx="5">
                  <c:v>4.09</c:v>
                </c:pt>
                <c:pt idx="6">
                  <c:v>3.38</c:v>
                </c:pt>
                <c:pt idx="7">
                  <c:v>2.7699999999999996</c:v>
                </c:pt>
                <c:pt idx="8">
                  <c:v>2.8199999999999994</c:v>
                </c:pt>
                <c:pt idx="9">
                  <c:v>2.59</c:v>
                </c:pt>
                <c:pt idx="10">
                  <c:v>2.85</c:v>
                </c:pt>
                <c:pt idx="11">
                  <c:v>2.95</c:v>
                </c:pt>
                <c:pt idx="12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進口值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00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3733227313388329E-2"/>
                  <c:y val="-2.014388489208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842361594274922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781731438226813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805983500646062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805983500646062E-2"/>
                  <c:y val="-2.3021582733813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81810953185568E-2"/>
                  <c:y val="2.8776978417266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5781731438226813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757479375807571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9757479375807571E-2"/>
                  <c:y val="-2.3021582733813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769605407017195E-2"/>
                  <c:y val="-3.741007194244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1745353344597953E-2"/>
                  <c:y val="-4.3165467625899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5781731438226813E-2"/>
                  <c:y val="2.0143884892086225E-2"/>
                </c:manualLayout>
              </c:layout>
              <c:tx>
                <c:rich>
                  <a:bodyPr/>
                  <a:lstStyle/>
                  <a:p>
                    <a:fld id="{6D5AE518-4D94-4A96-AEA0-0CC9DB774B0D}" type="VALUE">
                      <a:rPr lang="en-US" altLang="zh-TW" sz="1000"/>
                      <a:pPr/>
                      <a:t>[值]</a:t>
                    </a:fld>
                    <a:endParaRPr lang="zh-TW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2"/>
              <c:layout>
                <c:manualLayout>
                  <c:x val="-3.7769605407017195E-2"/>
                  <c:y val="-2.5899280575539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112.3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112.1</c:v>
                </c:pt>
                <c:pt idx="11">
                  <c:v>2</c:v>
                </c:pt>
                <c:pt idx="12">
                  <c:v>3</c:v>
                </c:pt>
              </c:numCache>
            </c:num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3.53</c:v>
                </c:pt>
                <c:pt idx="1">
                  <c:v>2.8</c:v>
                </c:pt>
                <c:pt idx="2">
                  <c:v>3.24</c:v>
                </c:pt>
                <c:pt idx="3">
                  <c:v>3.08</c:v>
                </c:pt>
                <c:pt idx="4">
                  <c:v>3.41</c:v>
                </c:pt>
                <c:pt idx="5">
                  <c:v>3.79</c:v>
                </c:pt>
                <c:pt idx="6">
                  <c:v>3.38</c:v>
                </c:pt>
                <c:pt idx="7">
                  <c:v>3.45</c:v>
                </c:pt>
                <c:pt idx="8">
                  <c:v>3.49</c:v>
                </c:pt>
                <c:pt idx="9">
                  <c:v>3.17</c:v>
                </c:pt>
                <c:pt idx="10">
                  <c:v>2.72</c:v>
                </c:pt>
                <c:pt idx="11">
                  <c:v>2.4900000000000002</c:v>
                </c:pt>
                <c:pt idx="12">
                  <c:v>3.33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21780896"/>
        <c:axId val="621785248"/>
      </c:lineChart>
      <c:catAx>
        <c:axId val="621780896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621785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21785248"/>
        <c:scaling>
          <c:orientation val="minMax"/>
          <c:max val="10"/>
          <c:min val="0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402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5414781297134239E-3"/>
              <c:y val="0.37193763919821826"/>
            </c:manualLayout>
          </c:layout>
          <c:overlay val="0"/>
          <c:spPr>
            <a:noFill/>
            <a:ln w="25438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621780896"/>
        <c:crosses val="autoZero"/>
        <c:crossBetween val="between"/>
        <c:majorUnit val="2"/>
      </c:valAx>
      <c:spPr>
        <a:solidFill>
          <a:srgbClr val="FFFF99"/>
        </a:solidFill>
        <a:ln w="127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44628083650358"/>
          <c:y val="1.8467795842066509E-2"/>
          <c:w val="0.15837104072398189"/>
          <c:h val="0.12694877505567928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0" i="0" u="none" strike="noStrike" baseline="0">
              <a:solidFill>
                <a:srgbClr val="000000"/>
              </a:solidFill>
              <a:latin typeface="標楷體"/>
              <a:ea typeface="標楷體"/>
              <a:cs typeface="標楷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出口項目同期比較</a:t>
            </a:r>
          </a:p>
        </c:rich>
      </c:tx>
      <c:layout>
        <c:manualLayout>
          <c:xMode val="edge"/>
          <c:yMode val="edge"/>
          <c:x val="0.29272155266305999"/>
          <c:y val="2.374027570877965E-3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-0.17</c:v>
                </c:pt>
                <c:pt idx="1">
                  <c:v>-0.35</c:v>
                </c:pt>
                <c:pt idx="2">
                  <c:v>-0.26</c:v>
                </c:pt>
                <c:pt idx="3">
                  <c:v>-0.32</c:v>
                </c:pt>
                <c:pt idx="4">
                  <c:v>-0.3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-0.13</c:v>
                </c:pt>
                <c:pt idx="1">
                  <c:v>-0.28000000000000003</c:v>
                </c:pt>
                <c:pt idx="2">
                  <c:v>-0.25</c:v>
                </c:pt>
                <c:pt idx="3">
                  <c:v>-0.34</c:v>
                </c:pt>
                <c:pt idx="4">
                  <c:v>-0.02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-0.04</c:v>
                </c:pt>
                <c:pt idx="1">
                  <c:v>-0.1</c:v>
                </c:pt>
                <c:pt idx="2">
                  <c:v>-0.01</c:v>
                </c:pt>
                <c:pt idx="3">
                  <c:v>0.02</c:v>
                </c:pt>
                <c:pt idx="4">
                  <c:v>-0.28000000000000003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4067616"/>
        <c:axId val="544063808"/>
        <c:axId val="0"/>
      </c:bar3DChart>
      <c:catAx>
        <c:axId val="54406761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544063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4063808"/>
        <c:scaling>
          <c:orientation val="minMax"/>
          <c:max val="5.000000000000001E-2"/>
          <c:min val="-0.35000000000000003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7.503919152963022E-2"/>
              <c:y val="0.2770260023803331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44067616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出口值結構(產品別)</a:t>
            </a:r>
          </a:p>
        </c:rich>
      </c:tx>
      <c:layout>
        <c:manualLayout>
          <c:xMode val="edge"/>
          <c:yMode val="edge"/>
          <c:x val="0.69847858914895911"/>
          <c:y val="0.84688011308495847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2503937007874"/>
          <c:y val="0.19602701946520648"/>
          <c:w val="0.71175135608048989"/>
          <c:h val="0.6890228689353986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纖維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6%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908639844675275E-3"/>
                  <c:y val="-4.6453450798748977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紗線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12%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7534731959874881"/>
                  <c:y val="-0.35753348564067428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布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72%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072448135763855E-2"/>
                  <c:y val="-6.6564504032109922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成衣及服飾品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057383238054143E-2"/>
                  <c:y val="-9.4989636040210927E-3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雜項紡織品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3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#,##0_);[Red]\(#,##0\)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72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35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布料出口項目同期比較</a:t>
            </a:r>
          </a:p>
        </c:rich>
      </c:tx>
      <c:layout>
        <c:manualLayout>
          <c:xMode val="edge"/>
          <c:yMode val="edge"/>
          <c:x val="0.28122539370078736"/>
          <c:y val="1.6329863237395388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70714030064426"/>
          <c:y val="2.5607347152640826E-2"/>
          <c:w val="0.87229285969935577"/>
          <c:h val="0.6542967952643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-0.16</c:v>
                </c:pt>
                <c:pt idx="1">
                  <c:v>-0.37</c:v>
                </c:pt>
                <c:pt idx="2">
                  <c:v>-0.22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-0.13</c:v>
                </c:pt>
                <c:pt idx="1">
                  <c:v>-0.38</c:v>
                </c:pt>
                <c:pt idx="2">
                  <c:v>-0.24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-0.03</c:v>
                </c:pt>
                <c:pt idx="1">
                  <c:v>0.01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4068704"/>
        <c:axId val="544057280"/>
        <c:axId val="0"/>
      </c:bar3DChart>
      <c:catAx>
        <c:axId val="5440687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544057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4057280"/>
        <c:scaling>
          <c:orientation val="minMax"/>
          <c:max val="0.1"/>
          <c:min val="-0.4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6165145549988076E-2"/>
              <c:y val="0.257933404374667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44068704"/>
        <c:crosses val="autoZero"/>
        <c:crossBetween val="between"/>
        <c:majorUnit val="0.1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布料出口值比較</a:t>
            </a:r>
          </a:p>
        </c:rich>
      </c:tx>
      <c:layout>
        <c:manualLayout>
          <c:xMode val="edge"/>
          <c:yMode val="edge"/>
          <c:x val="0.61255742460952134"/>
          <c:y val="9.7727643638928913E-2"/>
        </c:manualLayout>
      </c:layout>
      <c:overlay val="0"/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</c:title>
    <c:autoTitleDeleted val="0"/>
    <c:view3D>
      <c:rotX val="5"/>
      <c:hPercent val="49"/>
      <c:rotY val="7"/>
      <c:depthPercent val="8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07474303271138"/>
          <c:y val="4.9365007221211232E-2"/>
          <c:w val="0.87939698492462315"/>
          <c:h val="0.7931034482758621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0.00_);[Red]\(0.00\)</c:formatCode>
                <c:ptCount val="3"/>
                <c:pt idx="0">
                  <c:v>4.17</c:v>
                </c:pt>
                <c:pt idx="1">
                  <c:v>4.16</c:v>
                </c:pt>
                <c:pt idx="2">
                  <c:v>4.0199999999999996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0"/>
        <c:gapDepth val="0"/>
        <c:shape val="pyramid"/>
        <c:axId val="544061632"/>
        <c:axId val="544057824"/>
        <c:axId val="529783456"/>
      </c:bar3DChart>
      <c:catAx>
        <c:axId val="5440616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544057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4057824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6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1.4771283327033313E-2"/>
              <c:y val="0.30748461434520374"/>
            </c:manualLayout>
          </c:layout>
          <c:overlay val="0"/>
          <c:spPr>
            <a:noFill/>
            <a:ln w="25325">
              <a:noFill/>
            </a:ln>
          </c:spPr>
        </c:title>
        <c:numFmt formatCode="0_);[Red]\(0\)" sourceLinked="0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44061632"/>
        <c:crosses val="autoZero"/>
        <c:crossBetween val="between"/>
        <c:majorUnit val="1"/>
      </c:valAx>
      <c:serAx>
        <c:axId val="529783456"/>
        <c:scaling>
          <c:orientation val="minMax"/>
        </c:scaling>
        <c:delete val="1"/>
        <c:axPos val="b"/>
        <c:majorTickMark val="out"/>
        <c:minorTickMark val="none"/>
        <c:tickLblPos val="nextTo"/>
        <c:crossAx val="544057824"/>
        <c:crosses val="autoZero"/>
      </c:serAx>
      <c:dTable>
        <c:showHorzBorder val="1"/>
        <c:showVertBorder val="1"/>
        <c:showOutline val="1"/>
        <c:showKeys val="0"/>
        <c:spPr>
          <a:ln w="316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7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7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成品布同期比較</a:t>
            </a:r>
          </a:p>
        </c:rich>
      </c:tx>
      <c:layout>
        <c:manualLayout>
          <c:xMode val="edge"/>
          <c:yMode val="edge"/>
          <c:x val="0.44025955088947216"/>
          <c:y val="0.4543403626270853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-0.36</c:v>
                </c:pt>
                <c:pt idx="1">
                  <c:v>-0.14000000000000001</c:v>
                </c:pt>
                <c:pt idx="2">
                  <c:v>-0.2</c:v>
                </c:pt>
                <c:pt idx="3">
                  <c:v>-0.38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-0.27</c:v>
                </c:pt>
                <c:pt idx="1">
                  <c:v>-0.11</c:v>
                </c:pt>
                <c:pt idx="2">
                  <c:v>-0.17</c:v>
                </c:pt>
                <c:pt idx="3">
                  <c:v>-0.39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-0.12</c:v>
                </c:pt>
                <c:pt idx="1">
                  <c:v>-0.04</c:v>
                </c:pt>
                <c:pt idx="2">
                  <c:v>-0.04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4069792"/>
        <c:axId val="544078496"/>
        <c:axId val="0"/>
      </c:bar3DChart>
      <c:catAx>
        <c:axId val="54406979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54407849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544078496"/>
        <c:scaling>
          <c:orientation val="minMax"/>
          <c:max val="0.1"/>
          <c:min val="-0.4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7046553391352403E-2"/>
              <c:y val="0.24556219265695237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44069792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成品布出口值比較</a:t>
            </a:r>
          </a:p>
        </c:rich>
      </c:tx>
      <c:layout>
        <c:manualLayout>
          <c:xMode val="edge"/>
          <c:yMode val="edge"/>
          <c:x val="0.41403843954134706"/>
          <c:y val="4.2930067331045756E-2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06242638398115"/>
          <c:y val="6.869391600473651E-2"/>
          <c:w val="0.9207772795216741"/>
          <c:h val="0.747440273037542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FFFF99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8000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0.17</c:v>
                </c:pt>
                <c:pt idx="1">
                  <c:v>3.99</c:v>
                </c:pt>
                <c:pt idx="2">
                  <c:v>0.2</c:v>
                </c:pt>
                <c:pt idx="3">
                  <c:v>3.97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4082848"/>
        <c:axId val="544055648"/>
        <c:axId val="0"/>
      </c:bar3DChart>
      <c:catAx>
        <c:axId val="54408284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544055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4055648"/>
        <c:scaling>
          <c:orientation val="minMax"/>
          <c:max val="5"/>
          <c:min val="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4275037369207769E-2"/>
              <c:y val="0.30375426621160412"/>
            </c:manualLayout>
          </c:layout>
          <c:overlay val="0"/>
          <c:spPr>
            <a:noFill/>
            <a:ln w="25408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44082848"/>
        <c:crosses val="autoZero"/>
        <c:crossBetween val="between"/>
        <c:majorUnit val="1"/>
        <c:minorUnit val="0.5"/>
      </c:valAx>
      <c:dTable>
        <c:showHorzBorder val="1"/>
        <c:showVertBorder val="1"/>
        <c:showOutline val="1"/>
        <c:showKeys val="0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短纖布出口值比較</a:t>
            </a:r>
          </a:p>
        </c:rich>
      </c:tx>
      <c:layout>
        <c:manualLayout>
          <c:xMode val="edge"/>
          <c:yMode val="edge"/>
          <c:x val="0.55852842809364545"/>
          <c:y val="6.338028169014084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13157894736842"/>
          <c:y val="3.0074855714318807E-2"/>
          <c:w val="0.90468227424749159"/>
          <c:h val="0.795774647887323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FF0000" mc:Ignorable="a14" a14:legacySpreadsheetColorIndex="1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0.00_);[Red]\(0.00\)</c:formatCode>
                <c:ptCount val="2"/>
                <c:pt idx="0">
                  <c:v>3.65</c:v>
                </c:pt>
                <c:pt idx="1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4064896"/>
        <c:axId val="544067072"/>
        <c:axId val="0"/>
      </c:bar3DChart>
      <c:catAx>
        <c:axId val="54406489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544067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4067072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354515050167224E-2"/>
              <c:y val="0.30985915492957744"/>
            </c:manualLayout>
          </c:layout>
          <c:overlay val="0"/>
          <c:spPr>
            <a:noFill/>
            <a:ln w="25399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44064896"/>
        <c:crosses val="autoZero"/>
        <c:crossBetween val="between"/>
        <c:majorUnit val="1"/>
        <c:minorUnit val="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130D-0206-4CFA-BBB2-C3FC14AC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8845</TotalTime>
  <Pages>17</Pages>
  <Words>1463</Words>
  <Characters>8340</Characters>
  <Application>Microsoft Office Word</Application>
  <DocSecurity>0</DocSecurity>
  <Lines>69</Lines>
  <Paragraphs>19</Paragraphs>
  <ScaleCrop>false</ScaleCrop>
  <Company>TTF</Company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我國紡織品及成衣89年1月進出口概況</dc:title>
  <dc:subject/>
  <dc:creator>n758</dc:creator>
  <cp:keywords/>
  <dc:description/>
  <cp:lastModifiedBy>yaling</cp:lastModifiedBy>
  <cp:revision>595</cp:revision>
  <cp:lastPrinted>2023-05-18T09:32:00Z</cp:lastPrinted>
  <dcterms:created xsi:type="dcterms:W3CDTF">2020-10-19T01:22:00Z</dcterms:created>
  <dcterms:modified xsi:type="dcterms:W3CDTF">2023-05-18T09:32:00Z</dcterms:modified>
</cp:coreProperties>
</file>