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15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18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1B4" w:rsidRDefault="00705606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pacing w:val="40"/>
          <w:sz w:val="56"/>
        </w:rPr>
      </w:pPr>
      <w:bookmarkStart w:id="0" w:name="OLE_LINK1"/>
      <w:r>
        <w:rPr>
          <w:rFonts w:ascii="Times New Roman" w:eastAsia="標楷體" w:hint="eastAsia"/>
          <w:b/>
          <w:color w:val="000080"/>
          <w:spacing w:val="40"/>
          <w:sz w:val="56"/>
        </w:rPr>
        <w:t xml:space="preserve"> </w:t>
      </w:r>
    </w:p>
    <w:p w:rsidR="000221B4" w:rsidRDefault="00C75535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pacing w:val="40"/>
          <w:sz w:val="56"/>
        </w:rPr>
      </w:pPr>
      <w:r>
        <w:rPr>
          <w:rFonts w:ascii="Times New Roman" w:eastAsia="標楷體"/>
          <w:b/>
          <w:noProof/>
          <w:color w:val="000080"/>
          <w:spacing w:val="40"/>
          <w:sz w:val="56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1723390</wp:posOffset>
                </wp:positionH>
                <wp:positionV relativeFrom="paragraph">
                  <wp:posOffset>403225</wp:posOffset>
                </wp:positionV>
                <wp:extent cx="3581400" cy="828040"/>
                <wp:effectExtent l="0" t="0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06" w:rsidRPr="005F7BB1" w:rsidRDefault="00705606">
                            <w:pPr>
                              <w:pStyle w:val="11"/>
                              <w:widowControl/>
                              <w:pBdr>
                                <w:left w:val="single" w:sz="8" w:space="8" w:color="auto"/>
                              </w:pBdr>
                              <w:autoSpaceDE w:val="0"/>
                              <w:autoSpaceDN w:val="0"/>
                              <w:snapToGrid w:val="0"/>
                              <w:spacing w:line="240" w:lineRule="atLeast"/>
                              <w:ind w:right="140"/>
                              <w:jc w:val="both"/>
                              <w:textAlignment w:val="bottom"/>
                              <w:rPr>
                                <w:rFonts w:ascii="Times New Roman" w:eastAsia="標楷體"/>
                                <w:b/>
                                <w:color w:val="000080"/>
                                <w:spacing w:val="20"/>
                                <w:sz w:val="44"/>
                              </w:rPr>
                            </w:pPr>
                            <w:r>
                              <w:rPr>
                                <w:rFonts w:ascii="Times New Roman" w:eastAsia="標楷體" w:hint="eastAsia"/>
                                <w:b/>
                                <w:color w:val="000080"/>
                                <w:spacing w:val="20"/>
                                <w:sz w:val="44"/>
                              </w:rPr>
                              <w:t>11</w:t>
                            </w:r>
                            <w:r>
                              <w:rPr>
                                <w:rFonts w:ascii="Times New Roman" w:eastAsia="標楷體"/>
                                <w:b/>
                                <w:color w:val="000080"/>
                                <w:spacing w:val="20"/>
                                <w:sz w:val="44"/>
                              </w:rPr>
                              <w:t>4</w:t>
                            </w:r>
                            <w:r>
                              <w:rPr>
                                <w:rFonts w:ascii="Times New Roman" w:eastAsia="標楷體" w:hint="eastAsia"/>
                                <w:b/>
                                <w:color w:val="000080"/>
                                <w:spacing w:val="20"/>
                                <w:sz w:val="44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/>
                                <w:b/>
                                <w:color w:val="000080"/>
                                <w:spacing w:val="20"/>
                                <w:sz w:val="44"/>
                              </w:rPr>
                              <w:t>1-2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color w:val="000080"/>
                                <w:spacing w:val="20"/>
                                <w:sz w:val="44"/>
                              </w:rPr>
                              <w:t>月我國紡織品</w:t>
                            </w:r>
                          </w:p>
                          <w:p w:rsidR="00705606" w:rsidRDefault="00705606">
                            <w:pPr>
                              <w:pStyle w:val="11"/>
                              <w:widowControl/>
                              <w:pBdr>
                                <w:left w:val="single" w:sz="8" w:space="8" w:color="auto"/>
                              </w:pBdr>
                              <w:autoSpaceDE w:val="0"/>
                              <w:autoSpaceDN w:val="0"/>
                              <w:snapToGrid w:val="0"/>
                              <w:spacing w:line="240" w:lineRule="atLeast"/>
                              <w:ind w:right="140"/>
                              <w:jc w:val="both"/>
                              <w:textAlignment w:val="bottom"/>
                              <w:rPr>
                                <w:rFonts w:ascii="標楷體" w:eastAsia="標楷體"/>
                                <w:b/>
                                <w:color w:val="000080"/>
                                <w:spacing w:val="20"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color w:val="000080"/>
                                <w:spacing w:val="20"/>
                                <w:sz w:val="44"/>
                              </w:rPr>
                              <w:t>進出口貿易概況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35.7pt;margin-top:31.75pt;width:282pt;height:65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" o:allowincell="f" filled="f" stroked="f">
                <v:fill opacity="32896f"/>
                <v:textbox>
                  <w:txbxContent>
                    <w:p w:rsidR="00705606" w:rsidRPr="005F7BB1" w:rsidRDefault="00705606">
                      <w:pPr>
                        <w:pStyle w:val="11"/>
                        <w:widowControl/>
                        <w:pBdr>
                          <w:left w:val="single" w:sz="8" w:space="8" w:color="auto"/>
                        </w:pBdr>
                        <w:autoSpaceDE w:val="0"/>
                        <w:autoSpaceDN w:val="0"/>
                        <w:snapToGrid w:val="0"/>
                        <w:spacing w:line="240" w:lineRule="atLeast"/>
                        <w:ind w:right="140"/>
                        <w:jc w:val="both"/>
                        <w:textAlignment w:val="bottom"/>
                        <w:rPr>
                          <w:rFonts w:ascii="Times New Roman" w:eastAsia="標楷體"/>
                          <w:b/>
                          <w:color w:val="000080"/>
                          <w:spacing w:val="20"/>
                          <w:sz w:val="44"/>
                        </w:rPr>
                      </w:pPr>
                      <w:r>
                        <w:rPr>
                          <w:rFonts w:ascii="Times New Roman" w:eastAsia="標楷體" w:hint="eastAsia"/>
                          <w:b/>
                          <w:color w:val="000080"/>
                          <w:spacing w:val="20"/>
                          <w:sz w:val="44"/>
                        </w:rPr>
                        <w:t>11</w:t>
                      </w:r>
                      <w:r>
                        <w:rPr>
                          <w:rFonts w:ascii="Times New Roman" w:eastAsia="標楷體"/>
                          <w:b/>
                          <w:color w:val="000080"/>
                          <w:spacing w:val="20"/>
                          <w:sz w:val="44"/>
                        </w:rPr>
                        <w:t>4</w:t>
                      </w:r>
                      <w:r>
                        <w:rPr>
                          <w:rFonts w:ascii="Times New Roman" w:eastAsia="標楷體" w:hint="eastAsia"/>
                          <w:b/>
                          <w:color w:val="000080"/>
                          <w:spacing w:val="20"/>
                          <w:sz w:val="44"/>
                        </w:rPr>
                        <w:t>年</w:t>
                      </w:r>
                      <w:r>
                        <w:rPr>
                          <w:rFonts w:ascii="Times New Roman" w:eastAsia="標楷體"/>
                          <w:b/>
                          <w:color w:val="000080"/>
                          <w:spacing w:val="20"/>
                          <w:sz w:val="44"/>
                        </w:rPr>
                        <w:t>1-2</w:t>
                      </w:r>
                      <w:r>
                        <w:rPr>
                          <w:rFonts w:ascii="標楷體" w:eastAsia="標楷體" w:hint="eastAsia"/>
                          <w:b/>
                          <w:color w:val="000080"/>
                          <w:spacing w:val="20"/>
                          <w:sz w:val="44"/>
                        </w:rPr>
                        <w:t>月我國紡織品</w:t>
                      </w:r>
                    </w:p>
                    <w:p w:rsidR="00705606" w:rsidRDefault="00705606">
                      <w:pPr>
                        <w:pStyle w:val="11"/>
                        <w:widowControl/>
                        <w:pBdr>
                          <w:left w:val="single" w:sz="8" w:space="8" w:color="auto"/>
                        </w:pBdr>
                        <w:autoSpaceDE w:val="0"/>
                        <w:autoSpaceDN w:val="0"/>
                        <w:snapToGrid w:val="0"/>
                        <w:spacing w:line="240" w:lineRule="atLeast"/>
                        <w:ind w:right="140"/>
                        <w:jc w:val="both"/>
                        <w:textAlignment w:val="bottom"/>
                        <w:rPr>
                          <w:rFonts w:ascii="標楷體" w:eastAsia="標楷體"/>
                          <w:b/>
                          <w:color w:val="000080"/>
                          <w:spacing w:val="20"/>
                          <w:sz w:val="44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color w:val="000080"/>
                          <w:spacing w:val="20"/>
                          <w:sz w:val="44"/>
                        </w:rPr>
                        <w:t>進出口貿易概況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/>
          <w:b/>
          <w:noProof/>
          <w:color w:val="000080"/>
          <w:sz w:val="56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810260</wp:posOffset>
                </wp:positionH>
                <wp:positionV relativeFrom="paragraph">
                  <wp:posOffset>393700</wp:posOffset>
                </wp:positionV>
                <wp:extent cx="895350" cy="803910"/>
                <wp:effectExtent l="0" t="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06" w:rsidRDefault="0070560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14375" cy="714375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63.8pt;margin-top:31pt;width:70.5pt;height:63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tlbuQIAAL8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" o:allowincell="f" filled="f" stroked="f">
                <v:textbox>
                  <w:txbxContent>
                    <w:p w:rsidR="00705606" w:rsidRDefault="0070560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14375" cy="714375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z w:val="48"/>
        </w:rPr>
      </w:pPr>
    </w:p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z w:val="56"/>
        </w:rPr>
      </w:pPr>
    </w:p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z w:val="56"/>
        </w:rPr>
      </w:pPr>
    </w:p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pacing w:val="40"/>
          <w:sz w:val="56"/>
        </w:rPr>
      </w:pPr>
    </w:p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pacing w:val="40"/>
          <w:sz w:val="56"/>
        </w:rPr>
      </w:pPr>
    </w:p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pacing w:val="40"/>
          <w:sz w:val="56"/>
        </w:rPr>
      </w:pPr>
    </w:p>
    <w:p w:rsidR="000221B4" w:rsidRDefault="00C75535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pacing w:val="40"/>
          <w:sz w:val="56"/>
        </w:rPr>
      </w:pPr>
      <w:r>
        <w:rPr>
          <w:rFonts w:ascii="Times New Roman" w:eastAsia="標楷體"/>
          <w:b/>
          <w:noProof/>
          <w:color w:val="000080"/>
          <w:spacing w:val="40"/>
          <w:sz w:val="5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655320</wp:posOffset>
                </wp:positionV>
                <wp:extent cx="5805170" cy="724535"/>
                <wp:effectExtent l="0" t="0" r="0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17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06" w:rsidRDefault="00705606" w:rsidP="00E33714">
                            <w:pPr>
                              <w:pStyle w:val="11"/>
                              <w:widowControl/>
                              <w:tabs>
                                <w:tab w:val="left" w:pos="2760"/>
                              </w:tabs>
                              <w:autoSpaceDE w:val="0"/>
                              <w:autoSpaceDN w:val="0"/>
                              <w:snapToGrid w:val="0"/>
                              <w:spacing w:line="240" w:lineRule="atLeast"/>
                              <w:ind w:right="140"/>
                              <w:jc w:val="center"/>
                              <w:textAlignment w:val="bottom"/>
                              <w:rPr>
                                <w:rFonts w:ascii="標楷體" w:eastAsia="標楷體" w:hAnsi="標楷體"/>
                                <w:b/>
                                <w:color w:val="000080"/>
                                <w:sz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80"/>
                                <w:sz w:val="36"/>
                              </w:rPr>
                              <w:t>紡拓會市場開發處</w:t>
                            </w:r>
                          </w:p>
                          <w:p w:rsidR="00705606" w:rsidRDefault="00705606" w:rsidP="00E33714">
                            <w:pPr>
                              <w:pStyle w:val="11"/>
                              <w:widowControl/>
                              <w:tabs>
                                <w:tab w:val="left" w:pos="2760"/>
                              </w:tabs>
                              <w:autoSpaceDE w:val="0"/>
                              <w:autoSpaceDN w:val="0"/>
                              <w:snapToGrid w:val="0"/>
                              <w:spacing w:line="240" w:lineRule="atLeast"/>
                              <w:ind w:right="140"/>
                              <w:jc w:val="center"/>
                              <w:textAlignment w:val="bottom"/>
                              <w:rPr>
                                <w:rFonts w:ascii="Times New Roman" w:eastAsia="標楷體"/>
                                <w:b/>
                                <w:color w:val="000080"/>
                              </w:rPr>
                            </w:pPr>
                            <w:r>
                              <w:rPr>
                                <w:rFonts w:ascii="Times New Roman" w:eastAsia="標楷體" w:hint="eastAsia"/>
                                <w:b/>
                                <w:color w:val="000080"/>
                                <w:sz w:val="36"/>
                              </w:rPr>
                              <w:t>11</w:t>
                            </w:r>
                            <w:r>
                              <w:rPr>
                                <w:rFonts w:ascii="Times New Roman" w:eastAsia="標楷體"/>
                                <w:b/>
                                <w:color w:val="000080"/>
                                <w:sz w:val="36"/>
                              </w:rPr>
                              <w:t>4</w:t>
                            </w:r>
                            <w:r>
                              <w:rPr>
                                <w:rFonts w:ascii="Times New Roman" w:eastAsia="標楷體"/>
                                <w:b/>
                                <w:color w:val="000080"/>
                                <w:sz w:val="36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/>
                                <w:b/>
                                <w:color w:val="000080"/>
                                <w:sz w:val="36"/>
                              </w:rPr>
                              <w:t>4</w:t>
                            </w:r>
                            <w:r>
                              <w:rPr>
                                <w:rFonts w:ascii="Times New Roman" w:eastAsia="標楷體" w:hint="eastAsia"/>
                                <w:b/>
                                <w:color w:val="000080"/>
                                <w:sz w:val="36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-.55pt;margin-top:51.6pt;width:457.1pt;height:57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h+iuAIAAME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" filled="f" stroked="f">
                <v:textbox>
                  <w:txbxContent>
                    <w:p w:rsidR="00705606" w:rsidRDefault="00705606" w:rsidP="00E33714">
                      <w:pPr>
                        <w:pStyle w:val="11"/>
                        <w:widowControl/>
                        <w:tabs>
                          <w:tab w:val="left" w:pos="2760"/>
                        </w:tabs>
                        <w:autoSpaceDE w:val="0"/>
                        <w:autoSpaceDN w:val="0"/>
                        <w:snapToGrid w:val="0"/>
                        <w:spacing w:line="240" w:lineRule="atLeast"/>
                        <w:ind w:right="140"/>
                        <w:jc w:val="center"/>
                        <w:textAlignment w:val="bottom"/>
                        <w:rPr>
                          <w:rFonts w:ascii="標楷體" w:eastAsia="標楷體" w:hAnsi="標楷體"/>
                          <w:b/>
                          <w:color w:val="000080"/>
                          <w:sz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80"/>
                          <w:sz w:val="36"/>
                        </w:rPr>
                        <w:t>紡拓會市場開發處</w:t>
                      </w:r>
                    </w:p>
                    <w:p w:rsidR="00705606" w:rsidRDefault="00705606" w:rsidP="00E33714">
                      <w:pPr>
                        <w:pStyle w:val="11"/>
                        <w:widowControl/>
                        <w:tabs>
                          <w:tab w:val="left" w:pos="2760"/>
                        </w:tabs>
                        <w:autoSpaceDE w:val="0"/>
                        <w:autoSpaceDN w:val="0"/>
                        <w:snapToGrid w:val="0"/>
                        <w:spacing w:line="240" w:lineRule="atLeast"/>
                        <w:ind w:right="140"/>
                        <w:jc w:val="center"/>
                        <w:textAlignment w:val="bottom"/>
                        <w:rPr>
                          <w:rFonts w:ascii="Times New Roman" w:eastAsia="標楷體"/>
                          <w:b/>
                          <w:color w:val="000080"/>
                        </w:rPr>
                      </w:pPr>
                      <w:r>
                        <w:rPr>
                          <w:rFonts w:ascii="Times New Roman" w:eastAsia="標楷體" w:hint="eastAsia"/>
                          <w:b/>
                          <w:color w:val="000080"/>
                          <w:sz w:val="36"/>
                        </w:rPr>
                        <w:t>11</w:t>
                      </w:r>
                      <w:r>
                        <w:rPr>
                          <w:rFonts w:ascii="Times New Roman" w:eastAsia="標楷體"/>
                          <w:b/>
                          <w:color w:val="000080"/>
                          <w:sz w:val="36"/>
                        </w:rPr>
                        <w:t>4</w:t>
                      </w:r>
                      <w:r>
                        <w:rPr>
                          <w:rFonts w:ascii="Times New Roman" w:eastAsia="標楷體"/>
                          <w:b/>
                          <w:color w:val="000080"/>
                          <w:sz w:val="36"/>
                        </w:rPr>
                        <w:t>年</w:t>
                      </w:r>
                      <w:r>
                        <w:rPr>
                          <w:rFonts w:ascii="Times New Roman" w:eastAsia="標楷體"/>
                          <w:b/>
                          <w:color w:val="000080"/>
                          <w:sz w:val="36"/>
                        </w:rPr>
                        <w:t>4</w:t>
                      </w:r>
                      <w:r>
                        <w:rPr>
                          <w:rFonts w:ascii="Times New Roman" w:eastAsia="標楷體" w:hint="eastAsia"/>
                          <w:b/>
                          <w:color w:val="000080"/>
                          <w:sz w:val="36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</w:p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pacing w:val="40"/>
          <w:sz w:val="30"/>
        </w:rPr>
      </w:pPr>
    </w:p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pacing w:val="40"/>
          <w:sz w:val="30"/>
        </w:rPr>
      </w:pPr>
    </w:p>
    <w:bookmarkEnd w:id="0"/>
    <w:p w:rsidR="000221B4" w:rsidRDefault="000221B4">
      <w:pPr>
        <w:pStyle w:val="11"/>
        <w:widowControl/>
        <w:tabs>
          <w:tab w:val="left" w:pos="2760"/>
        </w:tabs>
        <w:autoSpaceDE w:val="0"/>
        <w:autoSpaceDN w:val="0"/>
        <w:snapToGrid w:val="0"/>
        <w:spacing w:line="240" w:lineRule="atLeast"/>
        <w:ind w:right="140"/>
        <w:jc w:val="both"/>
        <w:textAlignment w:val="bottom"/>
        <w:rPr>
          <w:rFonts w:ascii="Times New Roman" w:eastAsia="標楷體"/>
          <w:color w:val="0000FF"/>
          <w:spacing w:val="70"/>
          <w:sz w:val="30"/>
        </w:rPr>
        <w:sectPr w:rsidR="000221B4" w:rsidSect="00893140">
          <w:footerReference w:type="even" r:id="rId10"/>
          <w:footnotePr>
            <w:numFmt w:val="lowerRoman"/>
          </w:footnotePr>
          <w:endnotePr>
            <w:numFmt w:val="decimal"/>
          </w:endnotePr>
          <w:pgSz w:w="11907" w:h="16840" w:code="9"/>
          <w:pgMar w:top="1418" w:right="1418" w:bottom="1418" w:left="1418" w:header="851" w:footer="1134" w:gutter="0"/>
          <w:pgNumType w:start="1"/>
          <w:cols w:space="425"/>
          <w:docGrid w:linePitch="326"/>
        </w:sectPr>
      </w:pPr>
    </w:p>
    <w:p w:rsidR="000221B4" w:rsidRDefault="000221B4">
      <w:pPr>
        <w:pStyle w:val="a5"/>
        <w:jc w:val="both"/>
      </w:pPr>
    </w:p>
    <w:p w:rsidR="000221B4" w:rsidRDefault="000221B4">
      <w:pPr>
        <w:pStyle w:val="a5"/>
        <w:jc w:val="both"/>
      </w:pPr>
    </w:p>
    <w:p w:rsidR="000221B4" w:rsidRDefault="000221B4">
      <w:pPr>
        <w:pStyle w:val="a5"/>
        <w:jc w:val="both"/>
      </w:pPr>
    </w:p>
    <w:tbl>
      <w:tblPr>
        <w:tblW w:w="8854" w:type="dxa"/>
        <w:tblInd w:w="3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87"/>
        <w:gridCol w:w="567"/>
      </w:tblGrid>
      <w:tr w:rsidR="000221B4" w:rsidTr="005C50B5">
        <w:trPr>
          <w:trHeight w:val="825"/>
        </w:trPr>
        <w:tc>
          <w:tcPr>
            <w:tcW w:w="8287" w:type="dxa"/>
          </w:tcPr>
          <w:p w:rsidR="000221B4" w:rsidRDefault="000221B4">
            <w:pPr>
              <w:pStyle w:val="aa"/>
              <w:spacing w:line="500" w:lineRule="exact"/>
              <w:jc w:val="center"/>
              <w:rPr>
                <w:rFonts w:ascii="標楷體" w:eastAsia="標楷體"/>
                <w:b/>
                <w:bCs/>
                <w:sz w:val="44"/>
              </w:rPr>
            </w:pPr>
            <w:r>
              <w:rPr>
                <w:rFonts w:ascii="標楷體" w:eastAsia="標楷體" w:hint="eastAsia"/>
                <w:b/>
                <w:bCs/>
                <w:sz w:val="44"/>
              </w:rPr>
              <w:t>目</w:t>
            </w:r>
            <w:r>
              <w:rPr>
                <w:rFonts w:ascii="標楷體" w:eastAsia="標楷體"/>
                <w:b/>
                <w:bCs/>
                <w:sz w:val="44"/>
              </w:rPr>
              <w:t xml:space="preserve">        </w:t>
            </w:r>
            <w:r>
              <w:rPr>
                <w:rFonts w:ascii="標楷體" w:eastAsia="標楷體" w:hint="eastAsia"/>
                <w:b/>
                <w:bCs/>
                <w:sz w:val="44"/>
              </w:rPr>
              <w:t>錄</w:t>
            </w:r>
          </w:p>
        </w:tc>
        <w:tc>
          <w:tcPr>
            <w:tcW w:w="567" w:type="dxa"/>
          </w:tcPr>
          <w:p w:rsidR="000221B4" w:rsidRDefault="000221B4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</w:p>
        </w:tc>
      </w:tr>
      <w:tr w:rsidR="000221B4" w:rsidTr="005C50B5">
        <w:trPr>
          <w:trHeight w:val="825"/>
        </w:trPr>
        <w:tc>
          <w:tcPr>
            <w:tcW w:w="8287" w:type="dxa"/>
          </w:tcPr>
          <w:p w:rsidR="000221B4" w:rsidRDefault="000221B4">
            <w:pPr>
              <w:pStyle w:val="aa"/>
              <w:spacing w:line="500" w:lineRule="exact"/>
              <w:jc w:val="both"/>
              <w:rPr>
                <w:rFonts w:ascii="標楷體" w:eastAsia="標楷體"/>
                <w:b/>
                <w:bCs/>
                <w:sz w:val="36"/>
              </w:rPr>
            </w:pPr>
          </w:p>
        </w:tc>
        <w:tc>
          <w:tcPr>
            <w:tcW w:w="567" w:type="dxa"/>
          </w:tcPr>
          <w:p w:rsidR="000221B4" w:rsidRDefault="000221B4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</w:p>
        </w:tc>
      </w:tr>
      <w:tr w:rsidR="000221B4" w:rsidTr="005C50B5">
        <w:trPr>
          <w:trHeight w:hRule="exact" w:val="964"/>
        </w:trPr>
        <w:tc>
          <w:tcPr>
            <w:tcW w:w="8287" w:type="dxa"/>
          </w:tcPr>
          <w:p w:rsidR="000221B4" w:rsidRDefault="000221B4">
            <w:pPr>
              <w:pStyle w:val="aa"/>
              <w:spacing w:line="500" w:lineRule="exact"/>
              <w:jc w:val="both"/>
              <w:rPr>
                <w:rFonts w:ascii="標楷體" w:eastAsia="標楷體"/>
                <w:sz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</w:rPr>
              <w:t>簡析</w:t>
            </w:r>
            <w:proofErr w:type="gramEnd"/>
            <w:r>
              <w:rPr>
                <w:rFonts w:ascii="標楷體" w:eastAsia="標楷體"/>
                <w:sz w:val="32"/>
              </w:rPr>
              <w:t>----------------------------------------</w:t>
            </w:r>
            <w:r w:rsidR="00F74153">
              <w:rPr>
                <w:rFonts w:ascii="標楷體" w:eastAsia="標楷體"/>
                <w:sz w:val="32"/>
              </w:rPr>
              <w:t>---</w:t>
            </w:r>
            <w:r w:rsidR="00E265C4">
              <w:rPr>
                <w:rFonts w:ascii="標楷體" w:eastAsia="標楷體" w:hint="eastAsia"/>
                <w:sz w:val="32"/>
              </w:rPr>
              <w:t>--</w:t>
            </w:r>
            <w:r w:rsidR="00F74153">
              <w:rPr>
                <w:rFonts w:ascii="標楷體" w:eastAsia="標楷體"/>
                <w:sz w:val="32"/>
              </w:rPr>
              <w:t>-</w:t>
            </w:r>
          </w:p>
        </w:tc>
        <w:tc>
          <w:tcPr>
            <w:tcW w:w="567" w:type="dxa"/>
          </w:tcPr>
          <w:p w:rsidR="000221B4" w:rsidRDefault="000221B4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/>
                <w:sz w:val="32"/>
              </w:rPr>
              <w:t>1</w:t>
            </w:r>
          </w:p>
        </w:tc>
      </w:tr>
      <w:tr w:rsidR="000221B4" w:rsidTr="005C50B5">
        <w:trPr>
          <w:trHeight w:hRule="exact" w:val="964"/>
        </w:trPr>
        <w:tc>
          <w:tcPr>
            <w:tcW w:w="8287" w:type="dxa"/>
          </w:tcPr>
          <w:p w:rsidR="000221B4" w:rsidRDefault="000221B4" w:rsidP="000221B4">
            <w:pPr>
              <w:pStyle w:val="aa"/>
              <w:numPr>
                <w:ilvl w:val="0"/>
                <w:numId w:val="3"/>
              </w:numPr>
              <w:tabs>
                <w:tab w:val="clear" w:pos="720"/>
              </w:tabs>
              <w:spacing w:line="500" w:lineRule="exact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出口概況</w:t>
            </w:r>
            <w:r>
              <w:rPr>
                <w:rFonts w:ascii="標楷體" w:eastAsia="標楷體"/>
                <w:sz w:val="32"/>
              </w:rPr>
              <w:t>--------------------------------</w:t>
            </w:r>
            <w:r w:rsidR="00F74153">
              <w:rPr>
                <w:rFonts w:ascii="標楷體" w:eastAsia="標楷體"/>
                <w:sz w:val="32"/>
              </w:rPr>
              <w:t>-</w:t>
            </w:r>
            <w:r w:rsidR="00E265C4">
              <w:rPr>
                <w:rFonts w:ascii="標楷體" w:eastAsia="標楷體" w:hint="eastAsia"/>
                <w:sz w:val="32"/>
              </w:rPr>
              <w:t>--</w:t>
            </w:r>
            <w:r w:rsidR="00F74153">
              <w:rPr>
                <w:rFonts w:ascii="標楷體" w:eastAsia="標楷體"/>
                <w:sz w:val="32"/>
              </w:rPr>
              <w:t>---</w:t>
            </w:r>
          </w:p>
        </w:tc>
        <w:tc>
          <w:tcPr>
            <w:tcW w:w="567" w:type="dxa"/>
          </w:tcPr>
          <w:p w:rsidR="000221B4" w:rsidRDefault="00117069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2</w:t>
            </w:r>
          </w:p>
        </w:tc>
      </w:tr>
      <w:tr w:rsidR="000221B4" w:rsidTr="005C50B5">
        <w:trPr>
          <w:trHeight w:hRule="exact" w:val="964"/>
        </w:trPr>
        <w:tc>
          <w:tcPr>
            <w:tcW w:w="8287" w:type="dxa"/>
          </w:tcPr>
          <w:p w:rsidR="000221B4" w:rsidRDefault="000221B4" w:rsidP="000221B4">
            <w:pPr>
              <w:pStyle w:val="aa"/>
              <w:numPr>
                <w:ilvl w:val="0"/>
                <w:numId w:val="3"/>
              </w:numPr>
              <w:tabs>
                <w:tab w:val="clear" w:pos="720"/>
              </w:tabs>
              <w:spacing w:line="500" w:lineRule="exact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主要出口市場</w:t>
            </w:r>
            <w:r>
              <w:rPr>
                <w:rFonts w:ascii="標楷體" w:eastAsia="標楷體"/>
                <w:sz w:val="32"/>
              </w:rPr>
              <w:t>----------------------------</w:t>
            </w:r>
            <w:r w:rsidR="00F74153">
              <w:rPr>
                <w:rFonts w:ascii="標楷體" w:eastAsia="標楷體"/>
                <w:sz w:val="32"/>
              </w:rPr>
              <w:t>-</w:t>
            </w:r>
            <w:r w:rsidR="00E265C4">
              <w:rPr>
                <w:rFonts w:ascii="標楷體" w:eastAsia="標楷體" w:hint="eastAsia"/>
                <w:sz w:val="32"/>
              </w:rPr>
              <w:t>--</w:t>
            </w:r>
            <w:r w:rsidR="00F74153">
              <w:rPr>
                <w:rFonts w:ascii="標楷體" w:eastAsia="標楷體"/>
                <w:sz w:val="32"/>
              </w:rPr>
              <w:t>---</w:t>
            </w:r>
          </w:p>
        </w:tc>
        <w:tc>
          <w:tcPr>
            <w:tcW w:w="567" w:type="dxa"/>
          </w:tcPr>
          <w:p w:rsidR="000221B4" w:rsidRDefault="00117069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8</w:t>
            </w:r>
          </w:p>
        </w:tc>
      </w:tr>
      <w:tr w:rsidR="000221B4" w:rsidTr="005C50B5">
        <w:trPr>
          <w:trHeight w:hRule="exact" w:val="964"/>
        </w:trPr>
        <w:tc>
          <w:tcPr>
            <w:tcW w:w="8287" w:type="dxa"/>
          </w:tcPr>
          <w:p w:rsidR="000221B4" w:rsidRDefault="000221B4" w:rsidP="000221B4">
            <w:pPr>
              <w:pStyle w:val="aa"/>
              <w:numPr>
                <w:ilvl w:val="0"/>
                <w:numId w:val="3"/>
              </w:numPr>
              <w:tabs>
                <w:tab w:val="clear" w:pos="720"/>
              </w:tabs>
              <w:spacing w:line="500" w:lineRule="exact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進口概況</w:t>
            </w:r>
            <w:r>
              <w:rPr>
                <w:rFonts w:ascii="標楷體" w:eastAsia="標楷體"/>
                <w:sz w:val="32"/>
              </w:rPr>
              <w:t>--------------------------------</w:t>
            </w:r>
            <w:r w:rsidR="00F74153">
              <w:rPr>
                <w:rFonts w:ascii="標楷體" w:eastAsia="標楷體"/>
                <w:sz w:val="32"/>
              </w:rPr>
              <w:t>--</w:t>
            </w:r>
            <w:r w:rsidR="00E265C4">
              <w:rPr>
                <w:rFonts w:ascii="標楷體" w:eastAsia="標楷體" w:hint="eastAsia"/>
                <w:sz w:val="32"/>
              </w:rPr>
              <w:t>--</w:t>
            </w:r>
            <w:r w:rsidR="00F74153">
              <w:rPr>
                <w:rFonts w:ascii="標楷體" w:eastAsia="標楷體"/>
                <w:sz w:val="32"/>
              </w:rPr>
              <w:t>--</w:t>
            </w:r>
          </w:p>
        </w:tc>
        <w:tc>
          <w:tcPr>
            <w:tcW w:w="567" w:type="dxa"/>
          </w:tcPr>
          <w:p w:rsidR="000221B4" w:rsidRDefault="00881C34" w:rsidP="007A4D93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</w:t>
            </w:r>
            <w:r w:rsidR="00117069">
              <w:rPr>
                <w:rFonts w:ascii="Times New Roman" w:eastAsia="標楷體" w:hAnsi="Times New Roman" w:hint="eastAsia"/>
                <w:sz w:val="32"/>
              </w:rPr>
              <w:t>0</w:t>
            </w:r>
          </w:p>
        </w:tc>
      </w:tr>
      <w:tr w:rsidR="000221B4" w:rsidTr="005C50B5">
        <w:trPr>
          <w:trHeight w:hRule="exact" w:val="964"/>
        </w:trPr>
        <w:tc>
          <w:tcPr>
            <w:tcW w:w="8287" w:type="dxa"/>
          </w:tcPr>
          <w:p w:rsidR="000221B4" w:rsidRDefault="000221B4" w:rsidP="000221B4">
            <w:pPr>
              <w:pStyle w:val="aa"/>
              <w:numPr>
                <w:ilvl w:val="0"/>
                <w:numId w:val="3"/>
              </w:numPr>
              <w:tabs>
                <w:tab w:val="clear" w:pos="720"/>
              </w:tabs>
              <w:spacing w:line="500" w:lineRule="exact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主要</w:t>
            </w:r>
            <w:r>
              <w:rPr>
                <w:rFonts w:ascii="標楷體" w:eastAsia="標楷體" w:hint="eastAsia"/>
                <w:sz w:val="32"/>
              </w:rPr>
              <w:t>進口</w:t>
            </w:r>
            <w:r>
              <w:rPr>
                <w:rFonts w:ascii="標楷體" w:eastAsia="標楷體" w:hAnsi="標楷體" w:hint="eastAsia"/>
                <w:sz w:val="32"/>
              </w:rPr>
              <w:t>來源</w:t>
            </w:r>
            <w:r>
              <w:rPr>
                <w:rFonts w:ascii="標楷體" w:eastAsia="標楷體"/>
                <w:sz w:val="32"/>
              </w:rPr>
              <w:t>----------------------------</w:t>
            </w:r>
            <w:r w:rsidR="00F74153">
              <w:rPr>
                <w:rFonts w:ascii="標楷體" w:eastAsia="標楷體"/>
                <w:sz w:val="32"/>
              </w:rPr>
              <w:t>-</w:t>
            </w:r>
            <w:r w:rsidR="00E265C4">
              <w:rPr>
                <w:rFonts w:ascii="標楷體" w:eastAsia="標楷體" w:hint="eastAsia"/>
                <w:sz w:val="32"/>
              </w:rPr>
              <w:t>--</w:t>
            </w:r>
            <w:r w:rsidR="00F74153">
              <w:rPr>
                <w:rFonts w:ascii="標楷體" w:eastAsia="標楷體"/>
                <w:sz w:val="32"/>
              </w:rPr>
              <w:t>---</w:t>
            </w:r>
          </w:p>
        </w:tc>
        <w:tc>
          <w:tcPr>
            <w:tcW w:w="567" w:type="dxa"/>
          </w:tcPr>
          <w:p w:rsidR="000221B4" w:rsidRDefault="00881C34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</w:t>
            </w:r>
            <w:r w:rsidR="00117069">
              <w:rPr>
                <w:rFonts w:ascii="Times New Roman" w:eastAsia="標楷體" w:hAnsi="Times New Roman" w:hint="eastAsia"/>
                <w:sz w:val="32"/>
              </w:rPr>
              <w:t>1</w:t>
            </w:r>
          </w:p>
        </w:tc>
      </w:tr>
      <w:tr w:rsidR="000221B4" w:rsidTr="005C50B5">
        <w:trPr>
          <w:trHeight w:hRule="exact" w:val="964"/>
        </w:trPr>
        <w:tc>
          <w:tcPr>
            <w:tcW w:w="8287" w:type="dxa"/>
          </w:tcPr>
          <w:p w:rsidR="000221B4" w:rsidRDefault="000221B4" w:rsidP="000221B4">
            <w:pPr>
              <w:pStyle w:val="aa"/>
              <w:numPr>
                <w:ilvl w:val="0"/>
                <w:numId w:val="3"/>
              </w:numPr>
              <w:tabs>
                <w:tab w:val="clear" w:pos="720"/>
              </w:tabs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外銷訂單</w:t>
            </w:r>
            <w:r>
              <w:rPr>
                <w:rFonts w:ascii="標楷體" w:eastAsia="標楷體"/>
                <w:sz w:val="32"/>
              </w:rPr>
              <w:t>--------------------------------</w:t>
            </w:r>
            <w:r w:rsidR="00F74153">
              <w:rPr>
                <w:rFonts w:ascii="標楷體" w:eastAsia="標楷體"/>
                <w:sz w:val="32"/>
              </w:rPr>
              <w:t>-</w:t>
            </w:r>
            <w:r w:rsidR="00E265C4">
              <w:rPr>
                <w:rFonts w:ascii="標楷體" w:eastAsia="標楷體" w:hint="eastAsia"/>
                <w:sz w:val="32"/>
              </w:rPr>
              <w:t>--</w:t>
            </w:r>
            <w:r w:rsidR="00F74153">
              <w:rPr>
                <w:rFonts w:ascii="標楷體" w:eastAsia="標楷體"/>
                <w:sz w:val="32"/>
              </w:rPr>
              <w:t>---</w:t>
            </w:r>
          </w:p>
        </w:tc>
        <w:tc>
          <w:tcPr>
            <w:tcW w:w="567" w:type="dxa"/>
          </w:tcPr>
          <w:p w:rsidR="000221B4" w:rsidRDefault="00117069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12</w:t>
            </w:r>
          </w:p>
        </w:tc>
      </w:tr>
      <w:tr w:rsidR="000221B4" w:rsidTr="005C50B5">
        <w:trPr>
          <w:trHeight w:hRule="exact" w:val="964"/>
        </w:trPr>
        <w:tc>
          <w:tcPr>
            <w:tcW w:w="8287" w:type="dxa"/>
          </w:tcPr>
          <w:p w:rsidR="000221B4" w:rsidRDefault="000221B4" w:rsidP="000221B4">
            <w:pPr>
              <w:pStyle w:val="aa"/>
              <w:numPr>
                <w:ilvl w:val="0"/>
                <w:numId w:val="3"/>
              </w:numPr>
              <w:tabs>
                <w:tab w:val="clear" w:pos="720"/>
              </w:tabs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貿易順差</w:t>
            </w:r>
            <w:r>
              <w:rPr>
                <w:rFonts w:ascii="標楷體" w:eastAsia="標楷體"/>
                <w:sz w:val="32"/>
              </w:rPr>
              <w:t>--------------------------------</w:t>
            </w:r>
            <w:r w:rsidR="00F74153">
              <w:rPr>
                <w:rFonts w:ascii="標楷體" w:eastAsia="標楷體"/>
                <w:sz w:val="32"/>
              </w:rPr>
              <w:t>-</w:t>
            </w:r>
            <w:r w:rsidR="00E265C4">
              <w:rPr>
                <w:rFonts w:ascii="標楷體" w:eastAsia="標楷體" w:hint="eastAsia"/>
                <w:sz w:val="32"/>
              </w:rPr>
              <w:t>--</w:t>
            </w:r>
            <w:r w:rsidR="00F74153">
              <w:rPr>
                <w:rFonts w:ascii="標楷體" w:eastAsia="標楷體"/>
                <w:sz w:val="32"/>
              </w:rPr>
              <w:t>---</w:t>
            </w:r>
          </w:p>
        </w:tc>
        <w:tc>
          <w:tcPr>
            <w:tcW w:w="567" w:type="dxa"/>
          </w:tcPr>
          <w:p w:rsidR="000221B4" w:rsidRDefault="00117069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12</w:t>
            </w:r>
          </w:p>
        </w:tc>
      </w:tr>
      <w:tr w:rsidR="002575FB" w:rsidTr="005C50B5">
        <w:trPr>
          <w:trHeight w:hRule="exact" w:val="964"/>
        </w:trPr>
        <w:tc>
          <w:tcPr>
            <w:tcW w:w="8287" w:type="dxa"/>
          </w:tcPr>
          <w:p w:rsidR="002575FB" w:rsidRDefault="002575FB" w:rsidP="007A7FB7">
            <w:pPr>
              <w:pStyle w:val="aa"/>
              <w:spacing w:line="500" w:lineRule="exact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七、</w:t>
            </w:r>
            <w:r w:rsidR="007C2C75" w:rsidRPr="007C2C75">
              <w:rPr>
                <w:rFonts w:ascii="Times New Roman" w:eastAsia="標楷體" w:hAnsi="Times New Roman"/>
                <w:sz w:val="32"/>
              </w:rPr>
              <w:t>1</w:t>
            </w:r>
            <w:r w:rsidR="001C2C3F">
              <w:rPr>
                <w:rFonts w:ascii="Times New Roman" w:eastAsia="標楷體" w:hAnsi="Times New Roman"/>
                <w:sz w:val="32"/>
              </w:rPr>
              <w:t>1</w:t>
            </w:r>
            <w:r w:rsidR="00875B41">
              <w:rPr>
                <w:rFonts w:ascii="Times New Roman" w:eastAsia="標楷體" w:hAnsi="Times New Roman"/>
                <w:sz w:val="32"/>
              </w:rPr>
              <w:t>3</w:t>
            </w:r>
            <w:r w:rsidR="00363EBD" w:rsidRPr="007C2C75">
              <w:rPr>
                <w:rFonts w:ascii="Times New Roman" w:eastAsia="標楷體" w:hAnsi="Times New Roman"/>
                <w:spacing w:val="-20"/>
                <w:sz w:val="32"/>
              </w:rPr>
              <w:t>-</w:t>
            </w:r>
            <w:r w:rsidR="007C2C75" w:rsidRPr="007C2C75">
              <w:rPr>
                <w:rFonts w:ascii="Times New Roman" w:eastAsia="標楷體" w:hAnsi="Times New Roman"/>
                <w:spacing w:val="-20"/>
                <w:sz w:val="32"/>
              </w:rPr>
              <w:t>1</w:t>
            </w:r>
            <w:r w:rsidR="0022691E">
              <w:rPr>
                <w:rFonts w:ascii="Times New Roman" w:eastAsia="標楷體" w:hAnsi="Times New Roman"/>
                <w:spacing w:val="-20"/>
                <w:sz w:val="32"/>
              </w:rPr>
              <w:t>1</w:t>
            </w:r>
            <w:r w:rsidR="00875B41">
              <w:rPr>
                <w:rFonts w:ascii="Times New Roman" w:eastAsia="標楷體" w:hAnsi="Times New Roman"/>
                <w:spacing w:val="-20"/>
                <w:sz w:val="32"/>
              </w:rPr>
              <w:t>4</w:t>
            </w:r>
            <w:r w:rsidR="00867952">
              <w:rPr>
                <w:rFonts w:ascii="Times New Roman" w:eastAsia="標楷體" w:hAnsi="Times New Roman" w:hint="eastAsia"/>
                <w:spacing w:val="-20"/>
                <w:sz w:val="32"/>
              </w:rPr>
              <w:t>年</w:t>
            </w:r>
            <w:r w:rsidR="00321A11">
              <w:rPr>
                <w:rFonts w:ascii="Times New Roman" w:eastAsia="標楷體" w:hAnsi="Times New Roman" w:hint="eastAsia"/>
                <w:spacing w:val="-20"/>
                <w:sz w:val="32"/>
              </w:rPr>
              <w:t>1</w:t>
            </w:r>
            <w:r w:rsidR="007A7FB7">
              <w:rPr>
                <w:rFonts w:ascii="Times New Roman" w:eastAsia="標楷體" w:hAnsi="Times New Roman" w:hint="eastAsia"/>
                <w:spacing w:val="-20"/>
                <w:sz w:val="32"/>
              </w:rPr>
              <w:t>-2</w:t>
            </w:r>
            <w:r w:rsidR="00867952">
              <w:rPr>
                <w:rFonts w:ascii="Times New Roman" w:eastAsia="標楷體" w:hAnsi="Times New Roman" w:hint="eastAsia"/>
                <w:spacing w:val="-20"/>
                <w:sz w:val="32"/>
              </w:rPr>
              <w:t>月</w:t>
            </w:r>
            <w:r>
              <w:rPr>
                <w:rFonts w:ascii="Times New Roman" w:eastAsia="標楷體" w:hAnsi="Times New Roman" w:hint="eastAsia"/>
                <w:spacing w:val="-20"/>
                <w:sz w:val="32"/>
              </w:rPr>
              <w:t>我國</w:t>
            </w:r>
            <w:r w:rsidRPr="00FA76A2">
              <w:rPr>
                <w:rFonts w:ascii="標楷體" w:eastAsia="標楷體" w:hint="eastAsia"/>
                <w:spacing w:val="-20"/>
                <w:sz w:val="32"/>
              </w:rPr>
              <w:t>主要出口項目進出口值及創匯狀</w:t>
            </w:r>
            <w:r w:rsidR="005C50B5">
              <w:rPr>
                <w:rFonts w:ascii="標楷體" w:eastAsia="標楷體" w:hint="eastAsia"/>
                <w:spacing w:val="-20"/>
                <w:sz w:val="32"/>
              </w:rPr>
              <w:t>況</w:t>
            </w:r>
            <w:r w:rsidR="007C2C75">
              <w:rPr>
                <w:rFonts w:ascii="標楷體" w:eastAsia="標楷體" w:hint="eastAsia"/>
                <w:spacing w:val="-20"/>
                <w:sz w:val="32"/>
              </w:rPr>
              <w:t>-</w:t>
            </w:r>
            <w:r w:rsidR="0022691E">
              <w:rPr>
                <w:rFonts w:ascii="標楷體" w:eastAsia="標楷體"/>
                <w:spacing w:val="-20"/>
                <w:sz w:val="32"/>
              </w:rPr>
              <w:t>-</w:t>
            </w:r>
            <w:r w:rsidR="007C2C75">
              <w:rPr>
                <w:rFonts w:ascii="標楷體" w:eastAsia="標楷體"/>
                <w:spacing w:val="-20"/>
                <w:sz w:val="32"/>
              </w:rPr>
              <w:t>-</w:t>
            </w:r>
            <w:r w:rsidR="00875B41">
              <w:rPr>
                <w:rFonts w:ascii="標楷體" w:eastAsia="標楷體"/>
                <w:spacing w:val="-20"/>
                <w:sz w:val="32"/>
              </w:rPr>
              <w:t>--</w:t>
            </w:r>
          </w:p>
        </w:tc>
        <w:tc>
          <w:tcPr>
            <w:tcW w:w="567" w:type="dxa"/>
          </w:tcPr>
          <w:p w:rsidR="002575FB" w:rsidRPr="00892B46" w:rsidRDefault="00117069" w:rsidP="000A57B6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14</w:t>
            </w:r>
          </w:p>
        </w:tc>
      </w:tr>
    </w:tbl>
    <w:p w:rsidR="000221B4" w:rsidRDefault="000221B4">
      <w:pPr>
        <w:pStyle w:val="a"/>
        <w:tabs>
          <w:tab w:val="clear" w:pos="780"/>
        </w:tabs>
        <w:spacing w:beforeLines="50" w:before="120" w:afterLines="50" w:after="120" w:line="560" w:lineRule="exact"/>
        <w:ind w:left="782" w:hanging="782"/>
        <w:jc w:val="both"/>
        <w:rPr>
          <w:rFonts w:ascii="Times New Roman"/>
          <w:spacing w:val="0"/>
          <w:sz w:val="36"/>
        </w:rPr>
        <w:sectPr w:rsidR="000221B4" w:rsidSect="00893140">
          <w:footerReference w:type="default" r:id="rId11"/>
          <w:footnotePr>
            <w:numFmt w:val="lowerRoman"/>
          </w:footnotePr>
          <w:endnotePr>
            <w:numFmt w:val="decimal"/>
          </w:endnotePr>
          <w:pgSz w:w="11907" w:h="16840" w:code="9"/>
          <w:pgMar w:top="975" w:right="1418" w:bottom="652" w:left="1418" w:header="851" w:footer="857" w:gutter="0"/>
          <w:pgNumType w:start="1"/>
          <w:cols w:space="425"/>
          <w:titlePg/>
          <w:docGrid w:linePitch="326"/>
        </w:sectPr>
      </w:pPr>
    </w:p>
    <w:p w:rsidR="00C7173E" w:rsidRPr="00EA2659" w:rsidRDefault="000221B4" w:rsidP="00C7173E">
      <w:pPr>
        <w:pStyle w:val="a"/>
        <w:numPr>
          <w:ilvl w:val="0"/>
          <w:numId w:val="0"/>
        </w:numPr>
        <w:spacing w:beforeLines="50" w:before="120" w:afterLines="50" w:after="120" w:line="480" w:lineRule="exact"/>
        <w:ind w:leftChars="300" w:left="720"/>
        <w:jc w:val="center"/>
        <w:rPr>
          <w:rFonts w:ascii="Times New Roman"/>
          <w:spacing w:val="0"/>
          <w:szCs w:val="32"/>
        </w:rPr>
      </w:pPr>
      <w:r w:rsidRPr="00EA2659">
        <w:rPr>
          <w:rFonts w:ascii="Times New Roman" w:hint="eastAsia"/>
          <w:spacing w:val="0"/>
          <w:szCs w:val="32"/>
        </w:rPr>
        <w:lastRenderedPageBreak/>
        <w:t>簡</w:t>
      </w:r>
      <w:r w:rsidRPr="00EA2659">
        <w:rPr>
          <w:rFonts w:ascii="Times New Roman" w:hint="eastAsia"/>
          <w:spacing w:val="0"/>
          <w:szCs w:val="32"/>
        </w:rPr>
        <w:t xml:space="preserve">   </w:t>
      </w:r>
      <w:r w:rsidRPr="00EA2659">
        <w:rPr>
          <w:rFonts w:ascii="Times New Roman" w:hint="eastAsia"/>
          <w:spacing w:val="0"/>
          <w:szCs w:val="32"/>
        </w:rPr>
        <w:t>析</w:t>
      </w:r>
    </w:p>
    <w:p w:rsidR="00C7173E" w:rsidRPr="00A0622F" w:rsidRDefault="00573137" w:rsidP="00A0622F">
      <w:pPr>
        <w:spacing w:line="460" w:lineRule="exact"/>
        <w:ind w:right="11" w:firstLineChars="200" w:firstLine="560"/>
        <w:jc w:val="both"/>
        <w:rPr>
          <w:rFonts w:ascii="Times New Roman" w:eastAsia="標楷體"/>
          <w:bCs/>
          <w:sz w:val="28"/>
          <w:szCs w:val="28"/>
        </w:rPr>
      </w:pPr>
      <w:r w:rsidRPr="00A0622F">
        <w:rPr>
          <w:rFonts w:ascii="Times New Roman" w:eastAsia="標楷體"/>
          <w:bCs/>
          <w:sz w:val="28"/>
          <w:szCs w:val="28"/>
        </w:rPr>
        <w:t>依據我國海關進出口貿易統計資料顯示，</w:t>
      </w:r>
      <w:r w:rsidR="00AA69FD">
        <w:rPr>
          <w:rFonts w:ascii="Times New Roman" w:eastAsia="標楷體" w:hint="eastAsia"/>
          <w:bCs/>
          <w:sz w:val="28"/>
          <w:szCs w:val="28"/>
        </w:rPr>
        <w:t>11</w:t>
      </w:r>
      <w:r w:rsidR="00875B41">
        <w:rPr>
          <w:rFonts w:ascii="Times New Roman" w:eastAsia="標楷體"/>
          <w:bCs/>
          <w:sz w:val="28"/>
          <w:szCs w:val="28"/>
        </w:rPr>
        <w:t>4</w:t>
      </w:r>
      <w:r w:rsidRPr="00A0622F">
        <w:rPr>
          <w:rFonts w:ascii="Times New Roman" w:eastAsia="標楷體"/>
          <w:bCs/>
          <w:sz w:val="28"/>
          <w:szCs w:val="28"/>
        </w:rPr>
        <w:t>年</w:t>
      </w:r>
      <w:r w:rsidR="009F7318">
        <w:rPr>
          <w:rFonts w:ascii="Times New Roman" w:eastAsia="標楷體"/>
          <w:bCs/>
          <w:sz w:val="28"/>
          <w:szCs w:val="28"/>
        </w:rPr>
        <w:t>1</w:t>
      </w:r>
      <w:r w:rsidR="00E679B3">
        <w:rPr>
          <w:rFonts w:ascii="Times New Roman" w:eastAsia="標楷體"/>
          <w:bCs/>
          <w:sz w:val="28"/>
          <w:szCs w:val="28"/>
        </w:rPr>
        <w:t>-2</w:t>
      </w:r>
      <w:r w:rsidR="0087548B">
        <w:rPr>
          <w:rFonts w:ascii="Times New Roman" w:eastAsia="標楷體" w:hint="eastAsia"/>
          <w:bCs/>
          <w:sz w:val="28"/>
          <w:szCs w:val="28"/>
        </w:rPr>
        <w:t>月</w:t>
      </w:r>
      <w:r w:rsidRPr="00A0622F">
        <w:rPr>
          <w:rFonts w:ascii="Times New Roman" w:eastAsia="標楷體"/>
          <w:bCs/>
          <w:sz w:val="28"/>
          <w:szCs w:val="28"/>
        </w:rPr>
        <w:t>我國貨品出口總值為</w:t>
      </w:r>
      <w:r w:rsidR="00E679B3">
        <w:rPr>
          <w:rFonts w:ascii="Times New Roman" w:eastAsia="標楷體" w:hint="eastAsia"/>
          <w:bCs/>
          <w:sz w:val="28"/>
          <w:szCs w:val="28"/>
        </w:rPr>
        <w:t>800.20</w:t>
      </w:r>
      <w:r w:rsidRPr="00A0622F">
        <w:rPr>
          <w:rFonts w:ascii="Times New Roman" w:eastAsia="標楷體"/>
          <w:bCs/>
          <w:sz w:val="28"/>
          <w:szCs w:val="28"/>
        </w:rPr>
        <w:t>億美元，較</w:t>
      </w:r>
      <w:r w:rsidR="00875B41">
        <w:rPr>
          <w:rFonts w:ascii="Times New Roman" w:eastAsia="標楷體" w:hint="eastAsia"/>
          <w:bCs/>
          <w:sz w:val="28"/>
          <w:szCs w:val="28"/>
        </w:rPr>
        <w:t>去</w:t>
      </w:r>
      <w:r w:rsidR="00875B41">
        <w:rPr>
          <w:rFonts w:ascii="Times New Roman" w:eastAsia="標楷體" w:hint="eastAsia"/>
          <w:bCs/>
          <w:sz w:val="28"/>
          <w:szCs w:val="28"/>
        </w:rPr>
        <w:t>(113)</w:t>
      </w:r>
      <w:r w:rsidR="00875B41">
        <w:rPr>
          <w:rFonts w:ascii="Times New Roman" w:eastAsia="標楷體" w:hint="eastAsia"/>
          <w:bCs/>
          <w:sz w:val="28"/>
          <w:szCs w:val="28"/>
        </w:rPr>
        <w:t>年</w:t>
      </w:r>
      <w:r w:rsidRPr="00A0622F">
        <w:rPr>
          <w:rFonts w:ascii="Times New Roman" w:eastAsia="標楷體"/>
          <w:bCs/>
          <w:sz w:val="28"/>
          <w:szCs w:val="28"/>
        </w:rPr>
        <w:t>同期</w:t>
      </w:r>
      <w:r w:rsidR="00275277">
        <w:rPr>
          <w:rFonts w:ascii="Times New Roman" w:eastAsia="標楷體" w:hint="eastAsia"/>
          <w:bCs/>
          <w:sz w:val="28"/>
          <w:szCs w:val="28"/>
        </w:rPr>
        <w:t>成</w:t>
      </w:r>
      <w:r w:rsidR="00275277">
        <w:rPr>
          <w:rFonts w:ascii="Times New Roman" w:eastAsia="標楷體"/>
          <w:bCs/>
          <w:sz w:val="28"/>
          <w:szCs w:val="28"/>
        </w:rPr>
        <w:t>長</w:t>
      </w:r>
      <w:r w:rsidR="00E679B3">
        <w:rPr>
          <w:rFonts w:ascii="Times New Roman" w:eastAsia="標楷體" w:hint="eastAsia"/>
          <w:bCs/>
          <w:sz w:val="28"/>
          <w:szCs w:val="28"/>
        </w:rPr>
        <w:t>17</w:t>
      </w:r>
      <w:r w:rsidRPr="00A0622F">
        <w:rPr>
          <w:rFonts w:ascii="Times New Roman" w:eastAsia="標楷體"/>
          <w:bCs/>
          <w:sz w:val="28"/>
          <w:szCs w:val="28"/>
        </w:rPr>
        <w:t>%</w:t>
      </w:r>
      <w:r w:rsidRPr="00A0622F">
        <w:rPr>
          <w:rFonts w:ascii="Times New Roman" w:eastAsia="標楷體"/>
          <w:bCs/>
          <w:sz w:val="28"/>
          <w:szCs w:val="28"/>
        </w:rPr>
        <w:t>；進口總值為</w:t>
      </w:r>
      <w:r w:rsidR="00E679B3">
        <w:rPr>
          <w:rFonts w:ascii="Times New Roman" w:eastAsia="標楷體" w:hint="eastAsia"/>
          <w:bCs/>
          <w:sz w:val="28"/>
          <w:szCs w:val="28"/>
        </w:rPr>
        <w:t>634.94</w:t>
      </w:r>
      <w:r w:rsidR="0026153B">
        <w:rPr>
          <w:rFonts w:ascii="Times New Roman" w:eastAsia="標楷體" w:hint="eastAsia"/>
          <w:bCs/>
          <w:sz w:val="28"/>
          <w:szCs w:val="28"/>
        </w:rPr>
        <w:t>億</w:t>
      </w:r>
      <w:r w:rsidRPr="00A0622F">
        <w:rPr>
          <w:rFonts w:ascii="Times New Roman" w:eastAsia="標楷體"/>
          <w:bCs/>
          <w:sz w:val="28"/>
          <w:szCs w:val="28"/>
        </w:rPr>
        <w:t>美元，</w:t>
      </w:r>
      <w:r w:rsidR="00E679B3">
        <w:rPr>
          <w:rFonts w:ascii="Times New Roman" w:eastAsia="標楷體" w:hint="eastAsia"/>
          <w:bCs/>
          <w:sz w:val="28"/>
          <w:szCs w:val="28"/>
        </w:rPr>
        <w:t>成</w:t>
      </w:r>
      <w:r w:rsidR="00E679B3">
        <w:rPr>
          <w:rFonts w:ascii="Times New Roman" w:eastAsia="標楷體"/>
          <w:bCs/>
          <w:sz w:val="28"/>
          <w:szCs w:val="28"/>
        </w:rPr>
        <w:t>長</w:t>
      </w:r>
      <w:r w:rsidR="00E679B3">
        <w:rPr>
          <w:rFonts w:ascii="Times New Roman" w:eastAsia="標楷體" w:hint="eastAsia"/>
          <w:bCs/>
          <w:sz w:val="28"/>
          <w:szCs w:val="28"/>
        </w:rPr>
        <w:t>9</w:t>
      </w:r>
      <w:r w:rsidRPr="00A0622F">
        <w:rPr>
          <w:rFonts w:ascii="Times New Roman" w:eastAsia="標楷體"/>
          <w:bCs/>
          <w:sz w:val="28"/>
          <w:szCs w:val="28"/>
        </w:rPr>
        <w:t>%</w:t>
      </w:r>
      <w:r w:rsidR="00A0622F" w:rsidRPr="00A0622F">
        <w:rPr>
          <w:rFonts w:ascii="Times New Roman" w:eastAsia="標楷體" w:hint="eastAsia"/>
          <w:bCs/>
          <w:sz w:val="28"/>
          <w:szCs w:val="28"/>
        </w:rPr>
        <w:t>；</w:t>
      </w:r>
      <w:r w:rsidRPr="00A0622F">
        <w:rPr>
          <w:rFonts w:ascii="Times New Roman" w:eastAsia="標楷體"/>
          <w:bCs/>
          <w:sz w:val="28"/>
          <w:szCs w:val="28"/>
        </w:rPr>
        <w:t>貿易順差</w:t>
      </w:r>
      <w:r w:rsidR="00A0622F">
        <w:rPr>
          <w:rFonts w:ascii="Times New Roman" w:eastAsia="標楷體" w:hint="eastAsia"/>
          <w:bCs/>
          <w:sz w:val="28"/>
          <w:szCs w:val="28"/>
        </w:rPr>
        <w:t>為</w:t>
      </w:r>
      <w:r w:rsidR="00E679B3">
        <w:rPr>
          <w:rFonts w:ascii="Times New Roman" w:eastAsia="標楷體" w:hint="eastAsia"/>
          <w:bCs/>
          <w:sz w:val="28"/>
          <w:szCs w:val="28"/>
        </w:rPr>
        <w:t>165.26</w:t>
      </w:r>
      <w:r w:rsidRPr="00A0622F">
        <w:rPr>
          <w:rFonts w:ascii="Times New Roman" w:eastAsia="標楷體"/>
          <w:bCs/>
          <w:sz w:val="28"/>
          <w:szCs w:val="28"/>
        </w:rPr>
        <w:t>億美元，</w:t>
      </w:r>
      <w:r w:rsidR="00626721">
        <w:rPr>
          <w:rFonts w:ascii="Times New Roman" w:eastAsia="標楷體"/>
          <w:bCs/>
          <w:sz w:val="28"/>
          <w:szCs w:val="28"/>
        </w:rPr>
        <w:t>成長</w:t>
      </w:r>
      <w:r w:rsidR="00FF3E3C">
        <w:rPr>
          <w:rFonts w:ascii="Times New Roman" w:eastAsia="標楷體" w:hint="eastAsia"/>
          <w:bCs/>
          <w:sz w:val="28"/>
          <w:szCs w:val="28"/>
        </w:rPr>
        <w:t>5</w:t>
      </w:r>
      <w:r w:rsidR="00FF3E3C">
        <w:rPr>
          <w:rFonts w:ascii="Times New Roman" w:eastAsia="標楷體"/>
          <w:bCs/>
          <w:sz w:val="28"/>
          <w:szCs w:val="28"/>
        </w:rPr>
        <w:t>8.8</w:t>
      </w:r>
      <w:r w:rsidR="00275277">
        <w:rPr>
          <w:rFonts w:ascii="Times New Roman" w:eastAsia="標楷體"/>
          <w:bCs/>
          <w:sz w:val="28"/>
          <w:szCs w:val="28"/>
        </w:rPr>
        <w:t>%</w:t>
      </w:r>
      <w:r w:rsidRPr="00A0622F">
        <w:rPr>
          <w:rFonts w:ascii="Times New Roman" w:eastAsia="標楷體"/>
          <w:bCs/>
          <w:sz w:val="28"/>
          <w:szCs w:val="28"/>
        </w:rPr>
        <w:t>。</w:t>
      </w:r>
    </w:p>
    <w:p w:rsidR="00C7173E" w:rsidRPr="00A0622F" w:rsidRDefault="00C7173E" w:rsidP="00A25EDF">
      <w:pPr>
        <w:overflowPunct w:val="0"/>
        <w:spacing w:beforeLines="50" w:before="120" w:line="460" w:lineRule="exact"/>
        <w:ind w:right="11" w:firstLineChars="200" w:firstLine="560"/>
        <w:jc w:val="both"/>
        <w:rPr>
          <w:rFonts w:ascii="Times New Roman" w:eastAsia="標楷體"/>
          <w:bCs/>
          <w:sz w:val="28"/>
          <w:szCs w:val="28"/>
        </w:rPr>
      </w:pPr>
      <w:r w:rsidRPr="00A0622F">
        <w:rPr>
          <w:rFonts w:ascii="Times New Roman" w:eastAsia="標楷體"/>
          <w:bCs/>
          <w:sz w:val="28"/>
          <w:szCs w:val="28"/>
        </w:rPr>
        <w:t>在紡織品貿易方面，</w:t>
      </w:r>
      <w:r w:rsidR="00875B41">
        <w:rPr>
          <w:rFonts w:ascii="Times New Roman" w:eastAsia="標楷體" w:hint="eastAsia"/>
          <w:bCs/>
          <w:sz w:val="28"/>
          <w:szCs w:val="28"/>
        </w:rPr>
        <w:t>114</w:t>
      </w:r>
      <w:r w:rsidR="00875B41">
        <w:rPr>
          <w:rFonts w:ascii="Times New Roman" w:eastAsia="標楷體" w:hint="eastAsia"/>
          <w:bCs/>
          <w:sz w:val="28"/>
          <w:szCs w:val="28"/>
        </w:rPr>
        <w:t>年</w:t>
      </w:r>
      <w:r w:rsidR="00875B41">
        <w:rPr>
          <w:rFonts w:ascii="Times New Roman" w:eastAsia="標楷體" w:hint="eastAsia"/>
          <w:bCs/>
          <w:sz w:val="28"/>
          <w:szCs w:val="28"/>
        </w:rPr>
        <w:t>1</w:t>
      </w:r>
      <w:r w:rsidR="00E679B3">
        <w:rPr>
          <w:rFonts w:ascii="Times New Roman" w:eastAsia="標楷體"/>
          <w:bCs/>
          <w:sz w:val="28"/>
          <w:szCs w:val="28"/>
        </w:rPr>
        <w:t>-2</w:t>
      </w:r>
      <w:r w:rsidR="00875B41">
        <w:rPr>
          <w:rFonts w:ascii="Times New Roman" w:eastAsia="標楷體" w:hint="eastAsia"/>
          <w:bCs/>
          <w:sz w:val="28"/>
          <w:szCs w:val="28"/>
        </w:rPr>
        <w:t>月</w:t>
      </w:r>
      <w:r w:rsidRPr="00A0622F">
        <w:rPr>
          <w:rFonts w:ascii="Times New Roman" w:eastAsia="標楷體"/>
          <w:bCs/>
          <w:sz w:val="28"/>
          <w:szCs w:val="28"/>
        </w:rPr>
        <w:t>我紡織品出口總值為</w:t>
      </w:r>
      <w:r w:rsidR="00E679B3">
        <w:rPr>
          <w:rFonts w:ascii="Times New Roman" w:eastAsia="標楷體" w:hint="eastAsia"/>
          <w:bCs/>
          <w:sz w:val="28"/>
          <w:szCs w:val="28"/>
        </w:rPr>
        <w:t>9.84</w:t>
      </w:r>
      <w:r w:rsidR="005566EE" w:rsidRPr="00A0622F">
        <w:rPr>
          <w:rFonts w:ascii="Times New Roman" w:eastAsia="標楷體" w:hint="eastAsia"/>
          <w:bCs/>
          <w:sz w:val="28"/>
          <w:szCs w:val="28"/>
        </w:rPr>
        <w:t>億</w:t>
      </w:r>
      <w:r w:rsidRPr="00A0622F">
        <w:rPr>
          <w:rFonts w:ascii="Times New Roman" w:eastAsia="標楷體"/>
          <w:bCs/>
          <w:sz w:val="28"/>
          <w:szCs w:val="28"/>
        </w:rPr>
        <w:t>美元，</w:t>
      </w:r>
      <w:r w:rsidR="00BF3953">
        <w:rPr>
          <w:rFonts w:ascii="Times New Roman" w:eastAsia="標楷體" w:hint="eastAsia"/>
          <w:bCs/>
          <w:sz w:val="28"/>
          <w:szCs w:val="28"/>
        </w:rPr>
        <w:t>衰退</w:t>
      </w:r>
      <w:r w:rsidR="00E679B3">
        <w:rPr>
          <w:rFonts w:ascii="Times New Roman" w:eastAsia="標楷體" w:hint="eastAsia"/>
          <w:bCs/>
          <w:sz w:val="28"/>
          <w:szCs w:val="28"/>
        </w:rPr>
        <w:t>2</w:t>
      </w:r>
      <w:r w:rsidRPr="00A0622F">
        <w:rPr>
          <w:rFonts w:ascii="Times New Roman" w:eastAsia="標楷體"/>
          <w:bCs/>
          <w:sz w:val="28"/>
          <w:szCs w:val="28"/>
        </w:rPr>
        <w:t>%</w:t>
      </w:r>
      <w:r w:rsidR="004B0982" w:rsidRPr="00A0622F">
        <w:rPr>
          <w:rFonts w:ascii="Times New Roman" w:eastAsia="標楷體" w:hint="eastAsia"/>
          <w:bCs/>
          <w:sz w:val="28"/>
          <w:szCs w:val="28"/>
        </w:rPr>
        <w:t>；</w:t>
      </w:r>
      <w:r w:rsidRPr="00A0622F">
        <w:rPr>
          <w:rFonts w:ascii="Times New Roman" w:eastAsia="標楷體"/>
          <w:bCs/>
          <w:sz w:val="28"/>
          <w:szCs w:val="28"/>
        </w:rPr>
        <w:t>進口總值為</w:t>
      </w:r>
      <w:r w:rsidR="00B83D60">
        <w:rPr>
          <w:rFonts w:ascii="Times New Roman" w:eastAsia="標楷體" w:hint="eastAsia"/>
          <w:bCs/>
          <w:sz w:val="28"/>
          <w:szCs w:val="28"/>
        </w:rPr>
        <w:t>5.41</w:t>
      </w:r>
      <w:r w:rsidRPr="00A0622F">
        <w:rPr>
          <w:rFonts w:ascii="Times New Roman" w:eastAsia="標楷體"/>
          <w:bCs/>
          <w:sz w:val="28"/>
          <w:szCs w:val="28"/>
        </w:rPr>
        <w:t>億美元，</w:t>
      </w:r>
      <w:r w:rsidR="001550F2">
        <w:rPr>
          <w:rFonts w:ascii="Times New Roman" w:eastAsia="標楷體" w:hint="eastAsia"/>
          <w:bCs/>
          <w:sz w:val="28"/>
          <w:szCs w:val="28"/>
        </w:rPr>
        <w:t>衰</w:t>
      </w:r>
      <w:r w:rsidR="001550F2">
        <w:rPr>
          <w:rFonts w:ascii="Times New Roman" w:eastAsia="標楷體"/>
          <w:bCs/>
          <w:sz w:val="28"/>
          <w:szCs w:val="28"/>
        </w:rPr>
        <w:t>退</w:t>
      </w:r>
      <w:r w:rsidR="00B83D60">
        <w:rPr>
          <w:rFonts w:ascii="Times New Roman" w:eastAsia="標楷體" w:hint="eastAsia"/>
          <w:bCs/>
          <w:sz w:val="28"/>
          <w:szCs w:val="28"/>
        </w:rPr>
        <w:t>7</w:t>
      </w:r>
      <w:r w:rsidRPr="00A0622F">
        <w:rPr>
          <w:rFonts w:ascii="Times New Roman" w:eastAsia="標楷體"/>
          <w:bCs/>
          <w:sz w:val="28"/>
          <w:szCs w:val="28"/>
        </w:rPr>
        <w:t>%</w:t>
      </w:r>
      <w:r w:rsidR="004B0982" w:rsidRPr="00A0622F">
        <w:rPr>
          <w:rFonts w:ascii="Times New Roman" w:eastAsia="標楷體" w:hint="eastAsia"/>
          <w:bCs/>
          <w:sz w:val="28"/>
          <w:szCs w:val="28"/>
        </w:rPr>
        <w:t>；</w:t>
      </w:r>
      <w:r w:rsidRPr="00A0622F">
        <w:rPr>
          <w:rFonts w:ascii="Times New Roman" w:eastAsia="標楷體"/>
          <w:bCs/>
          <w:sz w:val="28"/>
          <w:szCs w:val="28"/>
        </w:rPr>
        <w:t>貿易順差為</w:t>
      </w:r>
      <w:r w:rsidR="00FF3E3C">
        <w:rPr>
          <w:rFonts w:ascii="Times New Roman" w:eastAsia="標楷體" w:hint="eastAsia"/>
          <w:bCs/>
          <w:sz w:val="28"/>
          <w:szCs w:val="28"/>
        </w:rPr>
        <w:t>4.43</w:t>
      </w:r>
      <w:r w:rsidRPr="00A0622F">
        <w:rPr>
          <w:rFonts w:ascii="Times New Roman" w:eastAsia="標楷體"/>
          <w:bCs/>
          <w:sz w:val="28"/>
          <w:szCs w:val="28"/>
        </w:rPr>
        <w:t>億美元，較</w:t>
      </w:r>
      <w:r w:rsidR="00B44DAB">
        <w:rPr>
          <w:rFonts w:ascii="Times New Roman" w:eastAsia="標楷體" w:hint="eastAsia"/>
          <w:bCs/>
          <w:sz w:val="28"/>
          <w:szCs w:val="28"/>
        </w:rPr>
        <w:t>去</w:t>
      </w:r>
      <w:r w:rsidR="004B31CC">
        <w:rPr>
          <w:rFonts w:ascii="Times New Roman" w:eastAsia="標楷體" w:hint="eastAsia"/>
          <w:bCs/>
          <w:sz w:val="28"/>
          <w:szCs w:val="28"/>
        </w:rPr>
        <w:t>年</w:t>
      </w:r>
      <w:r w:rsidR="00074DFA" w:rsidRPr="00A0622F">
        <w:rPr>
          <w:rFonts w:ascii="Times New Roman" w:eastAsia="標楷體"/>
          <w:bCs/>
          <w:sz w:val="28"/>
          <w:szCs w:val="28"/>
        </w:rPr>
        <w:t>同期</w:t>
      </w:r>
      <w:r w:rsidR="002F3717">
        <w:rPr>
          <w:rFonts w:ascii="Times New Roman" w:eastAsia="標楷體" w:hint="eastAsia"/>
          <w:bCs/>
          <w:sz w:val="28"/>
          <w:szCs w:val="28"/>
        </w:rPr>
        <w:t>增</w:t>
      </w:r>
      <w:r w:rsidR="002F3717">
        <w:rPr>
          <w:rFonts w:ascii="Times New Roman" w:eastAsia="標楷體"/>
          <w:bCs/>
          <w:sz w:val="28"/>
          <w:szCs w:val="28"/>
        </w:rPr>
        <w:t>加</w:t>
      </w:r>
      <w:r w:rsidR="004063A8">
        <w:rPr>
          <w:rFonts w:ascii="Times New Roman" w:eastAsia="標楷體" w:hint="eastAsia"/>
          <w:bCs/>
          <w:sz w:val="28"/>
          <w:szCs w:val="28"/>
        </w:rPr>
        <w:t>0.</w:t>
      </w:r>
      <w:r w:rsidR="00FF3E3C">
        <w:rPr>
          <w:rFonts w:ascii="Times New Roman" w:eastAsia="標楷體"/>
          <w:bCs/>
          <w:sz w:val="28"/>
          <w:szCs w:val="28"/>
        </w:rPr>
        <w:t>2</w:t>
      </w:r>
      <w:r w:rsidR="00D222F9">
        <w:rPr>
          <w:rFonts w:ascii="Times New Roman" w:eastAsia="標楷體"/>
          <w:bCs/>
          <w:sz w:val="28"/>
          <w:szCs w:val="28"/>
        </w:rPr>
        <w:t>8</w:t>
      </w:r>
      <w:r w:rsidRPr="00A0622F">
        <w:rPr>
          <w:rFonts w:ascii="Times New Roman" w:eastAsia="標楷體"/>
          <w:bCs/>
          <w:sz w:val="28"/>
          <w:szCs w:val="28"/>
        </w:rPr>
        <w:t>億美元，</w:t>
      </w:r>
      <w:r w:rsidR="002F3717">
        <w:rPr>
          <w:rFonts w:ascii="Times New Roman" w:eastAsia="標楷體" w:hint="eastAsia"/>
          <w:bCs/>
          <w:sz w:val="28"/>
          <w:szCs w:val="28"/>
        </w:rPr>
        <w:t>成</w:t>
      </w:r>
      <w:r w:rsidR="002F3717">
        <w:rPr>
          <w:rFonts w:ascii="Times New Roman" w:eastAsia="標楷體"/>
          <w:bCs/>
          <w:sz w:val="28"/>
          <w:szCs w:val="28"/>
        </w:rPr>
        <w:t>長</w:t>
      </w:r>
      <w:r w:rsidR="00FF3E3C">
        <w:rPr>
          <w:rFonts w:ascii="Times New Roman" w:eastAsia="標楷體" w:hint="eastAsia"/>
          <w:bCs/>
          <w:sz w:val="28"/>
          <w:szCs w:val="28"/>
        </w:rPr>
        <w:t>7</w:t>
      </w:r>
      <w:r w:rsidRPr="00A0622F">
        <w:rPr>
          <w:rFonts w:ascii="Times New Roman" w:eastAsia="標楷體"/>
          <w:bCs/>
          <w:sz w:val="28"/>
          <w:szCs w:val="28"/>
        </w:rPr>
        <w:t>%</w:t>
      </w:r>
      <w:r w:rsidRPr="00A0622F">
        <w:rPr>
          <w:rFonts w:ascii="Times New Roman" w:eastAsia="標楷體"/>
          <w:bCs/>
          <w:sz w:val="28"/>
          <w:szCs w:val="28"/>
        </w:rPr>
        <w:t>。</w:t>
      </w:r>
    </w:p>
    <w:p w:rsidR="00C7173E" w:rsidRPr="00A0622F" w:rsidRDefault="00C7173E" w:rsidP="00A0622F">
      <w:pPr>
        <w:spacing w:beforeLines="50" w:before="120" w:line="460" w:lineRule="exact"/>
        <w:ind w:right="11" w:firstLineChars="200" w:firstLine="560"/>
        <w:jc w:val="both"/>
        <w:rPr>
          <w:rFonts w:ascii="Times New Roman" w:eastAsia="標楷體"/>
          <w:bCs/>
          <w:sz w:val="28"/>
          <w:szCs w:val="28"/>
        </w:rPr>
      </w:pPr>
      <w:r w:rsidRPr="00A0622F">
        <w:rPr>
          <w:rFonts w:ascii="Times New Roman" w:eastAsia="標楷體"/>
          <w:bCs/>
          <w:sz w:val="28"/>
          <w:szCs w:val="28"/>
        </w:rPr>
        <w:t>以出口值分析，主要出口項目為布料</w:t>
      </w:r>
      <w:r w:rsidRPr="00A0622F">
        <w:rPr>
          <w:rFonts w:ascii="Times New Roman" w:eastAsia="標楷體"/>
          <w:bCs/>
          <w:sz w:val="28"/>
          <w:szCs w:val="28"/>
        </w:rPr>
        <w:t>(</w:t>
      </w:r>
      <w:r w:rsidRPr="00A0622F">
        <w:rPr>
          <w:rFonts w:ascii="Times New Roman" w:eastAsia="標楷體"/>
          <w:bCs/>
          <w:sz w:val="28"/>
          <w:szCs w:val="28"/>
        </w:rPr>
        <w:t>占</w:t>
      </w:r>
      <w:r w:rsidR="00A37860">
        <w:rPr>
          <w:rFonts w:ascii="Times New Roman" w:eastAsia="標楷體" w:hint="eastAsia"/>
          <w:bCs/>
          <w:sz w:val="28"/>
          <w:szCs w:val="28"/>
        </w:rPr>
        <w:t>7</w:t>
      </w:r>
      <w:r w:rsidR="005E21BB">
        <w:rPr>
          <w:rFonts w:ascii="Times New Roman" w:eastAsia="標楷體"/>
          <w:bCs/>
          <w:sz w:val="28"/>
          <w:szCs w:val="28"/>
        </w:rPr>
        <w:t>1</w:t>
      </w:r>
      <w:r w:rsidRPr="00A0622F">
        <w:rPr>
          <w:rFonts w:ascii="Times New Roman" w:eastAsia="標楷體"/>
          <w:bCs/>
          <w:sz w:val="28"/>
          <w:szCs w:val="28"/>
        </w:rPr>
        <w:t>%)</w:t>
      </w:r>
      <w:r w:rsidRPr="00A0622F">
        <w:rPr>
          <w:rFonts w:ascii="Times New Roman" w:eastAsia="標楷體"/>
          <w:bCs/>
          <w:sz w:val="28"/>
          <w:szCs w:val="28"/>
        </w:rPr>
        <w:t>，其次為紗線</w:t>
      </w:r>
      <w:r w:rsidRPr="00A0622F">
        <w:rPr>
          <w:rFonts w:ascii="Times New Roman" w:eastAsia="標楷體"/>
          <w:bCs/>
          <w:sz w:val="28"/>
          <w:szCs w:val="28"/>
        </w:rPr>
        <w:t>(</w:t>
      </w:r>
      <w:r w:rsidRPr="00A0622F">
        <w:rPr>
          <w:rFonts w:ascii="Times New Roman" w:eastAsia="標楷體"/>
          <w:bCs/>
          <w:sz w:val="28"/>
          <w:szCs w:val="28"/>
        </w:rPr>
        <w:t>占</w:t>
      </w:r>
      <w:r w:rsidR="00DF3D83">
        <w:rPr>
          <w:rFonts w:ascii="Times New Roman" w:eastAsia="標楷體" w:hint="eastAsia"/>
          <w:bCs/>
          <w:sz w:val="28"/>
          <w:szCs w:val="28"/>
        </w:rPr>
        <w:t>1</w:t>
      </w:r>
      <w:r w:rsidR="00E679B3">
        <w:rPr>
          <w:rFonts w:ascii="Times New Roman" w:eastAsia="標楷體"/>
          <w:bCs/>
          <w:sz w:val="28"/>
          <w:szCs w:val="28"/>
        </w:rPr>
        <w:t>3</w:t>
      </w:r>
      <w:r w:rsidRPr="00A0622F">
        <w:rPr>
          <w:rFonts w:ascii="Times New Roman" w:eastAsia="標楷體"/>
          <w:bCs/>
          <w:sz w:val="28"/>
          <w:szCs w:val="28"/>
        </w:rPr>
        <w:t>%)</w:t>
      </w:r>
      <w:r w:rsidRPr="00A0622F">
        <w:rPr>
          <w:rFonts w:ascii="Times New Roman" w:eastAsia="標楷體"/>
          <w:bCs/>
          <w:sz w:val="28"/>
          <w:szCs w:val="28"/>
        </w:rPr>
        <w:t>、</w:t>
      </w:r>
      <w:r w:rsidR="005E21BB" w:rsidRPr="00A0622F">
        <w:rPr>
          <w:rFonts w:ascii="Times New Roman" w:eastAsia="標楷體"/>
          <w:bCs/>
          <w:sz w:val="28"/>
          <w:szCs w:val="28"/>
        </w:rPr>
        <w:t>雜項紡織品</w:t>
      </w:r>
      <w:r w:rsidR="005E21BB" w:rsidRPr="00A0622F">
        <w:rPr>
          <w:rFonts w:ascii="Times New Roman" w:eastAsia="標楷體"/>
          <w:bCs/>
          <w:sz w:val="28"/>
          <w:szCs w:val="28"/>
        </w:rPr>
        <w:t>(</w:t>
      </w:r>
      <w:r w:rsidR="005E21BB" w:rsidRPr="00A0622F">
        <w:rPr>
          <w:rFonts w:ascii="Times New Roman" w:eastAsia="標楷體"/>
          <w:bCs/>
          <w:sz w:val="28"/>
          <w:szCs w:val="28"/>
        </w:rPr>
        <w:t>占</w:t>
      </w:r>
      <w:r w:rsidR="00E679B3">
        <w:rPr>
          <w:rFonts w:ascii="Times New Roman" w:eastAsia="標楷體" w:hint="eastAsia"/>
          <w:bCs/>
          <w:sz w:val="28"/>
          <w:szCs w:val="28"/>
        </w:rPr>
        <w:t>6</w:t>
      </w:r>
      <w:r w:rsidR="005E21BB" w:rsidRPr="00A0622F">
        <w:rPr>
          <w:rFonts w:ascii="Times New Roman" w:eastAsia="標楷體"/>
          <w:bCs/>
          <w:sz w:val="28"/>
          <w:szCs w:val="28"/>
        </w:rPr>
        <w:t>%)</w:t>
      </w:r>
      <w:r w:rsidR="005E21BB">
        <w:rPr>
          <w:rFonts w:ascii="Times New Roman" w:eastAsia="標楷體" w:hint="eastAsia"/>
          <w:bCs/>
          <w:sz w:val="28"/>
          <w:szCs w:val="28"/>
        </w:rPr>
        <w:t>、</w:t>
      </w:r>
      <w:r w:rsidR="00A804ED" w:rsidRPr="00A0622F">
        <w:rPr>
          <w:rFonts w:ascii="Times New Roman" w:eastAsia="標楷體"/>
          <w:bCs/>
          <w:sz w:val="28"/>
          <w:szCs w:val="28"/>
        </w:rPr>
        <w:t>纖維</w:t>
      </w:r>
      <w:r w:rsidR="009E6EEF" w:rsidRPr="00A0622F">
        <w:rPr>
          <w:rFonts w:ascii="Times New Roman" w:eastAsia="標楷體"/>
          <w:bCs/>
          <w:sz w:val="28"/>
          <w:szCs w:val="28"/>
        </w:rPr>
        <w:t>(</w:t>
      </w:r>
      <w:r w:rsidR="009E6EEF" w:rsidRPr="00A0622F">
        <w:rPr>
          <w:rFonts w:ascii="Times New Roman" w:eastAsia="標楷體"/>
          <w:bCs/>
          <w:sz w:val="28"/>
          <w:szCs w:val="28"/>
        </w:rPr>
        <w:t>占</w:t>
      </w:r>
      <w:r w:rsidR="005E21BB">
        <w:rPr>
          <w:rFonts w:ascii="Times New Roman" w:eastAsia="標楷體" w:hint="eastAsia"/>
          <w:bCs/>
          <w:sz w:val="28"/>
          <w:szCs w:val="28"/>
        </w:rPr>
        <w:t>5</w:t>
      </w:r>
      <w:r w:rsidR="009E6EEF" w:rsidRPr="00A0622F">
        <w:rPr>
          <w:rFonts w:ascii="Times New Roman" w:eastAsia="標楷體"/>
          <w:bCs/>
          <w:sz w:val="28"/>
          <w:szCs w:val="28"/>
        </w:rPr>
        <w:t>%)</w:t>
      </w:r>
      <w:r w:rsidR="004859F8">
        <w:rPr>
          <w:rFonts w:ascii="Times New Roman" w:eastAsia="標楷體" w:hint="eastAsia"/>
          <w:bCs/>
          <w:sz w:val="28"/>
          <w:szCs w:val="28"/>
        </w:rPr>
        <w:t>及</w:t>
      </w:r>
      <w:r w:rsidR="00A804ED" w:rsidRPr="00A0622F">
        <w:rPr>
          <w:rFonts w:ascii="Times New Roman" w:eastAsia="標楷體"/>
          <w:bCs/>
          <w:sz w:val="28"/>
          <w:szCs w:val="28"/>
        </w:rPr>
        <w:t>成衣及服飾品</w:t>
      </w:r>
      <w:r w:rsidR="004859F8" w:rsidRPr="00A0622F">
        <w:rPr>
          <w:rFonts w:ascii="Times New Roman" w:eastAsia="標楷體"/>
          <w:bCs/>
          <w:sz w:val="28"/>
          <w:szCs w:val="28"/>
        </w:rPr>
        <w:t>(</w:t>
      </w:r>
      <w:r w:rsidR="004859F8" w:rsidRPr="00A0622F">
        <w:rPr>
          <w:rFonts w:ascii="Times New Roman" w:eastAsia="標楷體"/>
          <w:bCs/>
          <w:sz w:val="28"/>
          <w:szCs w:val="28"/>
        </w:rPr>
        <w:t>占</w:t>
      </w:r>
      <w:r w:rsidR="00FF3E3C">
        <w:rPr>
          <w:rFonts w:ascii="Times New Roman" w:eastAsia="標楷體" w:hint="eastAsia"/>
          <w:bCs/>
          <w:sz w:val="28"/>
          <w:szCs w:val="28"/>
        </w:rPr>
        <w:t>5</w:t>
      </w:r>
      <w:r w:rsidR="004859F8" w:rsidRPr="00A0622F">
        <w:rPr>
          <w:rFonts w:ascii="Times New Roman" w:eastAsia="標楷體"/>
          <w:bCs/>
          <w:sz w:val="28"/>
          <w:szCs w:val="28"/>
        </w:rPr>
        <w:t>%)</w:t>
      </w:r>
      <w:r w:rsidRPr="00A0622F">
        <w:rPr>
          <w:rFonts w:ascii="Times New Roman" w:eastAsia="標楷體"/>
          <w:bCs/>
          <w:sz w:val="28"/>
          <w:szCs w:val="28"/>
        </w:rPr>
        <w:t>；</w:t>
      </w:r>
      <w:r w:rsidR="00A74545" w:rsidRPr="00A0622F">
        <w:rPr>
          <w:rFonts w:ascii="Times New Roman" w:eastAsia="標楷體" w:hint="eastAsia"/>
          <w:bCs/>
          <w:sz w:val="28"/>
          <w:szCs w:val="28"/>
        </w:rPr>
        <w:t>五大</w:t>
      </w:r>
      <w:r w:rsidR="007C0E12" w:rsidRPr="00A0622F">
        <w:rPr>
          <w:rFonts w:ascii="Times New Roman" w:eastAsia="標楷體" w:hint="eastAsia"/>
          <w:bCs/>
          <w:sz w:val="28"/>
          <w:szCs w:val="28"/>
        </w:rPr>
        <w:t>項</w:t>
      </w:r>
      <w:r w:rsidR="005D26B6">
        <w:rPr>
          <w:rFonts w:ascii="Times New Roman" w:eastAsia="標楷體" w:hint="eastAsia"/>
          <w:bCs/>
          <w:sz w:val="28"/>
          <w:szCs w:val="28"/>
        </w:rPr>
        <w:t>目</w:t>
      </w:r>
      <w:r w:rsidR="005E21BB">
        <w:rPr>
          <w:rFonts w:ascii="Times New Roman" w:eastAsia="標楷體" w:hint="eastAsia"/>
          <w:bCs/>
          <w:sz w:val="28"/>
          <w:szCs w:val="28"/>
        </w:rPr>
        <w:t>產</w:t>
      </w:r>
      <w:r w:rsidR="005E21BB">
        <w:rPr>
          <w:rFonts w:ascii="Times New Roman" w:eastAsia="標楷體"/>
          <w:bCs/>
          <w:sz w:val="28"/>
          <w:szCs w:val="28"/>
        </w:rPr>
        <w:t>品</w:t>
      </w:r>
      <w:r w:rsidR="005D26B6">
        <w:rPr>
          <w:rFonts w:ascii="Times New Roman" w:eastAsia="標楷體" w:hint="eastAsia"/>
          <w:bCs/>
          <w:sz w:val="28"/>
          <w:szCs w:val="28"/>
        </w:rPr>
        <w:t>出</w:t>
      </w:r>
      <w:r w:rsidR="005D26B6">
        <w:rPr>
          <w:rFonts w:ascii="Times New Roman" w:eastAsia="標楷體"/>
          <w:bCs/>
          <w:sz w:val="28"/>
          <w:szCs w:val="28"/>
        </w:rPr>
        <w:t>口</w:t>
      </w:r>
      <w:r w:rsidR="003F7A10" w:rsidRPr="00A0622F">
        <w:rPr>
          <w:rFonts w:ascii="Times New Roman" w:eastAsia="標楷體" w:hint="eastAsia"/>
          <w:bCs/>
          <w:sz w:val="28"/>
          <w:szCs w:val="28"/>
        </w:rPr>
        <w:t>大宗之布料</w:t>
      </w:r>
      <w:r w:rsidR="004063A8">
        <w:rPr>
          <w:rFonts w:ascii="Times New Roman" w:eastAsia="標楷體" w:hint="eastAsia"/>
          <w:bCs/>
          <w:sz w:val="28"/>
          <w:szCs w:val="28"/>
        </w:rPr>
        <w:t>衰退</w:t>
      </w:r>
      <w:r w:rsidR="00E679B3">
        <w:rPr>
          <w:rFonts w:ascii="Times New Roman" w:eastAsia="標楷體" w:hint="eastAsia"/>
          <w:bCs/>
          <w:sz w:val="28"/>
          <w:szCs w:val="28"/>
        </w:rPr>
        <w:t>0.1</w:t>
      </w:r>
      <w:r w:rsidR="004859F8">
        <w:rPr>
          <w:rFonts w:ascii="Times New Roman" w:eastAsia="標楷體"/>
          <w:bCs/>
          <w:sz w:val="28"/>
          <w:szCs w:val="28"/>
        </w:rPr>
        <w:t>%</w:t>
      </w:r>
      <w:r w:rsidR="008C6078">
        <w:rPr>
          <w:rFonts w:ascii="Times New Roman" w:eastAsia="標楷體" w:hint="eastAsia"/>
          <w:bCs/>
          <w:sz w:val="28"/>
          <w:szCs w:val="28"/>
        </w:rPr>
        <w:t>、</w:t>
      </w:r>
      <w:r w:rsidR="004063A8">
        <w:rPr>
          <w:rFonts w:ascii="Times New Roman" w:eastAsia="標楷體"/>
          <w:bCs/>
          <w:sz w:val="28"/>
          <w:szCs w:val="28"/>
        </w:rPr>
        <w:t>紗線</w:t>
      </w:r>
      <w:r w:rsidR="004063A8">
        <w:rPr>
          <w:rFonts w:ascii="Times New Roman" w:eastAsia="標楷體" w:hint="eastAsia"/>
          <w:bCs/>
          <w:sz w:val="28"/>
          <w:szCs w:val="28"/>
        </w:rPr>
        <w:t>衰</w:t>
      </w:r>
      <w:r w:rsidR="004063A8">
        <w:rPr>
          <w:rFonts w:ascii="Times New Roman" w:eastAsia="標楷體"/>
          <w:bCs/>
          <w:sz w:val="28"/>
          <w:szCs w:val="28"/>
        </w:rPr>
        <w:t>退</w:t>
      </w:r>
      <w:r w:rsidR="00E679B3">
        <w:rPr>
          <w:rFonts w:ascii="Times New Roman" w:eastAsia="標楷體" w:hint="eastAsia"/>
          <w:bCs/>
          <w:sz w:val="28"/>
          <w:szCs w:val="28"/>
        </w:rPr>
        <w:t>1</w:t>
      </w:r>
      <w:r w:rsidR="004063A8">
        <w:rPr>
          <w:rFonts w:ascii="Times New Roman" w:eastAsia="標楷體"/>
          <w:bCs/>
          <w:sz w:val="28"/>
          <w:szCs w:val="28"/>
        </w:rPr>
        <w:t>1</w:t>
      </w:r>
      <w:r w:rsidR="002F3717">
        <w:rPr>
          <w:rFonts w:ascii="Times New Roman" w:eastAsia="標楷體"/>
          <w:bCs/>
          <w:sz w:val="28"/>
          <w:szCs w:val="28"/>
        </w:rPr>
        <w:t>%</w:t>
      </w:r>
      <w:r w:rsidR="002703E3">
        <w:rPr>
          <w:rFonts w:ascii="Times New Roman" w:eastAsia="標楷體" w:hint="eastAsia"/>
          <w:bCs/>
          <w:sz w:val="28"/>
          <w:szCs w:val="28"/>
        </w:rPr>
        <w:t>、</w:t>
      </w:r>
      <w:r w:rsidR="008C6078">
        <w:rPr>
          <w:rFonts w:ascii="Times New Roman" w:eastAsia="標楷體" w:hint="eastAsia"/>
          <w:bCs/>
          <w:sz w:val="28"/>
          <w:szCs w:val="28"/>
        </w:rPr>
        <w:t>雜</w:t>
      </w:r>
      <w:r w:rsidR="008C6078">
        <w:rPr>
          <w:rFonts w:ascii="Times New Roman" w:eastAsia="標楷體"/>
          <w:bCs/>
          <w:sz w:val="28"/>
          <w:szCs w:val="28"/>
        </w:rPr>
        <w:t>項紡織品成長</w:t>
      </w:r>
      <w:r w:rsidR="00E679B3">
        <w:rPr>
          <w:rFonts w:ascii="Times New Roman" w:eastAsia="標楷體" w:hint="eastAsia"/>
          <w:bCs/>
          <w:sz w:val="28"/>
          <w:szCs w:val="28"/>
        </w:rPr>
        <w:t>8</w:t>
      </w:r>
      <w:r w:rsidR="008C6078">
        <w:rPr>
          <w:rFonts w:ascii="Times New Roman" w:eastAsia="標楷體"/>
          <w:bCs/>
          <w:sz w:val="28"/>
          <w:szCs w:val="28"/>
        </w:rPr>
        <w:t>%</w:t>
      </w:r>
      <w:r w:rsidR="002703E3">
        <w:rPr>
          <w:rFonts w:ascii="Times New Roman" w:eastAsia="標楷體" w:hint="eastAsia"/>
          <w:bCs/>
          <w:sz w:val="28"/>
          <w:szCs w:val="28"/>
        </w:rPr>
        <w:t>，</w:t>
      </w:r>
      <w:r w:rsidR="002703E3">
        <w:rPr>
          <w:rFonts w:ascii="Times New Roman" w:eastAsia="標楷體"/>
          <w:bCs/>
          <w:sz w:val="28"/>
          <w:szCs w:val="28"/>
        </w:rPr>
        <w:t>以及成衣服飾品</w:t>
      </w:r>
      <w:r w:rsidR="00E679B3">
        <w:rPr>
          <w:rFonts w:ascii="Times New Roman" w:eastAsia="標楷體" w:hint="eastAsia"/>
          <w:bCs/>
          <w:sz w:val="28"/>
          <w:szCs w:val="28"/>
        </w:rPr>
        <w:t>成</w:t>
      </w:r>
      <w:r w:rsidR="00E679B3">
        <w:rPr>
          <w:rFonts w:ascii="Times New Roman" w:eastAsia="標楷體"/>
          <w:bCs/>
          <w:sz w:val="28"/>
          <w:szCs w:val="28"/>
        </w:rPr>
        <w:t>長</w:t>
      </w:r>
      <w:r w:rsidR="00E679B3">
        <w:rPr>
          <w:rFonts w:ascii="Times New Roman" w:eastAsia="標楷體" w:hint="eastAsia"/>
          <w:bCs/>
          <w:sz w:val="28"/>
          <w:szCs w:val="28"/>
        </w:rPr>
        <w:t>9</w:t>
      </w:r>
      <w:r w:rsidR="002703E3">
        <w:rPr>
          <w:rFonts w:ascii="Times New Roman" w:eastAsia="標楷體"/>
          <w:bCs/>
          <w:sz w:val="28"/>
          <w:szCs w:val="28"/>
        </w:rPr>
        <w:t>%</w:t>
      </w:r>
      <w:r w:rsidR="001609CA">
        <w:rPr>
          <w:rFonts w:ascii="Times New Roman" w:eastAsia="標楷體" w:hint="eastAsia"/>
          <w:bCs/>
          <w:sz w:val="28"/>
          <w:szCs w:val="28"/>
        </w:rPr>
        <w:t>，</w:t>
      </w:r>
      <w:r w:rsidR="006E46D5">
        <w:rPr>
          <w:rFonts w:ascii="Times New Roman" w:eastAsia="標楷體"/>
          <w:bCs/>
          <w:sz w:val="28"/>
          <w:szCs w:val="28"/>
        </w:rPr>
        <w:t>纖維</w:t>
      </w:r>
      <w:r w:rsidR="002703E3">
        <w:rPr>
          <w:rFonts w:ascii="Times New Roman" w:eastAsia="標楷體" w:hint="eastAsia"/>
          <w:bCs/>
          <w:sz w:val="28"/>
          <w:szCs w:val="28"/>
        </w:rPr>
        <w:t>項</w:t>
      </w:r>
      <w:r w:rsidR="002703E3">
        <w:rPr>
          <w:rFonts w:ascii="Times New Roman" w:eastAsia="標楷體"/>
          <w:bCs/>
          <w:sz w:val="28"/>
          <w:szCs w:val="28"/>
        </w:rPr>
        <w:t>目</w:t>
      </w:r>
      <w:r w:rsidR="006E46D5">
        <w:rPr>
          <w:rFonts w:ascii="Times New Roman" w:eastAsia="標楷體"/>
          <w:bCs/>
          <w:sz w:val="28"/>
          <w:szCs w:val="28"/>
        </w:rPr>
        <w:t>衰退</w:t>
      </w:r>
      <w:r w:rsidR="00E679B3">
        <w:rPr>
          <w:rFonts w:ascii="Times New Roman" w:eastAsia="標楷體" w:hint="eastAsia"/>
          <w:bCs/>
          <w:sz w:val="28"/>
          <w:szCs w:val="28"/>
        </w:rPr>
        <w:t>13</w:t>
      </w:r>
      <w:r w:rsidR="006E46D5">
        <w:rPr>
          <w:rFonts w:ascii="Times New Roman" w:eastAsia="標楷體"/>
          <w:bCs/>
          <w:sz w:val="28"/>
          <w:szCs w:val="28"/>
        </w:rPr>
        <w:t>%</w:t>
      </w:r>
      <w:r w:rsidRPr="00A0622F">
        <w:rPr>
          <w:rFonts w:ascii="Times New Roman" w:eastAsia="標楷體"/>
          <w:bCs/>
          <w:sz w:val="28"/>
          <w:szCs w:val="28"/>
        </w:rPr>
        <w:t>。以進口值分析，主要進口項目</w:t>
      </w:r>
      <w:r w:rsidR="004F7DA2" w:rsidRPr="00A0622F">
        <w:rPr>
          <w:rFonts w:ascii="Times New Roman" w:eastAsia="標楷體" w:hint="eastAsia"/>
          <w:bCs/>
          <w:sz w:val="28"/>
          <w:szCs w:val="28"/>
        </w:rPr>
        <w:t>以</w:t>
      </w:r>
      <w:r w:rsidRPr="00A0622F">
        <w:rPr>
          <w:rFonts w:ascii="Times New Roman" w:eastAsia="標楷體"/>
          <w:bCs/>
          <w:sz w:val="28"/>
          <w:szCs w:val="28"/>
        </w:rPr>
        <w:t>成衣及服飾品</w:t>
      </w:r>
      <w:r w:rsidR="004F7DA2" w:rsidRPr="00A0622F">
        <w:rPr>
          <w:rFonts w:ascii="Times New Roman" w:eastAsia="標楷體" w:hint="eastAsia"/>
          <w:bCs/>
          <w:sz w:val="28"/>
          <w:szCs w:val="28"/>
        </w:rPr>
        <w:t>為</w:t>
      </w:r>
      <w:proofErr w:type="gramStart"/>
      <w:r w:rsidR="004F7DA2" w:rsidRPr="00A0622F">
        <w:rPr>
          <w:rFonts w:ascii="Times New Roman" w:eastAsia="標楷體" w:hint="eastAsia"/>
          <w:bCs/>
          <w:sz w:val="28"/>
          <w:szCs w:val="28"/>
        </w:rPr>
        <w:t>大宗</w:t>
      </w:r>
      <w:r w:rsidRPr="00A0622F">
        <w:rPr>
          <w:rFonts w:ascii="Times New Roman" w:eastAsia="標楷體"/>
          <w:bCs/>
          <w:sz w:val="28"/>
          <w:szCs w:val="28"/>
        </w:rPr>
        <w:t>(</w:t>
      </w:r>
      <w:proofErr w:type="gramEnd"/>
      <w:r w:rsidRPr="00A0622F">
        <w:rPr>
          <w:rFonts w:ascii="Times New Roman" w:eastAsia="標楷體"/>
          <w:bCs/>
          <w:sz w:val="28"/>
          <w:szCs w:val="28"/>
        </w:rPr>
        <w:t>占</w:t>
      </w:r>
      <w:r w:rsidR="001609CA">
        <w:rPr>
          <w:rFonts w:ascii="Times New Roman" w:eastAsia="標楷體" w:hint="eastAsia"/>
          <w:bCs/>
          <w:sz w:val="28"/>
          <w:szCs w:val="28"/>
        </w:rPr>
        <w:t>6</w:t>
      </w:r>
      <w:r w:rsidR="004063A8">
        <w:rPr>
          <w:rFonts w:ascii="Times New Roman" w:eastAsia="標楷體"/>
          <w:bCs/>
          <w:sz w:val="28"/>
          <w:szCs w:val="28"/>
        </w:rPr>
        <w:t>2</w:t>
      </w:r>
      <w:r w:rsidRPr="00A0622F">
        <w:rPr>
          <w:rFonts w:ascii="Times New Roman" w:eastAsia="標楷體"/>
          <w:bCs/>
          <w:sz w:val="28"/>
          <w:szCs w:val="28"/>
        </w:rPr>
        <w:t>%)</w:t>
      </w:r>
      <w:r w:rsidR="004B0982" w:rsidRPr="00A0622F">
        <w:rPr>
          <w:rFonts w:ascii="Times New Roman" w:eastAsia="標楷體" w:hint="eastAsia"/>
          <w:bCs/>
          <w:sz w:val="28"/>
          <w:szCs w:val="28"/>
        </w:rPr>
        <w:t>，</w:t>
      </w:r>
      <w:r w:rsidR="007A51D3">
        <w:rPr>
          <w:rFonts w:ascii="Times New Roman" w:eastAsia="標楷體" w:hint="eastAsia"/>
          <w:bCs/>
          <w:sz w:val="28"/>
          <w:szCs w:val="28"/>
        </w:rPr>
        <w:t>衰</w:t>
      </w:r>
      <w:r w:rsidR="007A51D3">
        <w:rPr>
          <w:rFonts w:ascii="Times New Roman" w:eastAsia="標楷體"/>
          <w:bCs/>
          <w:sz w:val="28"/>
          <w:szCs w:val="28"/>
        </w:rPr>
        <w:t>退</w:t>
      </w:r>
      <w:r w:rsidR="00B83D60">
        <w:rPr>
          <w:rFonts w:ascii="Times New Roman" w:eastAsia="標楷體" w:hint="eastAsia"/>
          <w:bCs/>
          <w:sz w:val="28"/>
          <w:szCs w:val="28"/>
        </w:rPr>
        <w:t>10</w:t>
      </w:r>
      <w:r w:rsidR="00EE796C" w:rsidRPr="00A0622F">
        <w:rPr>
          <w:rFonts w:ascii="Times New Roman" w:eastAsia="標楷體" w:hint="eastAsia"/>
          <w:bCs/>
          <w:sz w:val="28"/>
          <w:szCs w:val="28"/>
        </w:rPr>
        <w:t>%</w:t>
      </w:r>
      <w:r w:rsidR="007A4D93" w:rsidRPr="00A0622F">
        <w:rPr>
          <w:rFonts w:ascii="Times New Roman" w:eastAsia="標楷體" w:hint="eastAsia"/>
          <w:bCs/>
          <w:sz w:val="28"/>
          <w:szCs w:val="28"/>
        </w:rPr>
        <w:t>，</w:t>
      </w:r>
      <w:r w:rsidRPr="00A0622F">
        <w:rPr>
          <w:rFonts w:ascii="Times New Roman" w:eastAsia="標楷體"/>
          <w:bCs/>
          <w:sz w:val="28"/>
          <w:szCs w:val="28"/>
        </w:rPr>
        <w:t>其次為</w:t>
      </w:r>
      <w:r w:rsidR="005D26B6">
        <w:rPr>
          <w:rFonts w:ascii="Times New Roman" w:eastAsia="標楷體" w:hint="eastAsia"/>
          <w:bCs/>
          <w:sz w:val="28"/>
          <w:szCs w:val="28"/>
        </w:rPr>
        <w:t>雜</w:t>
      </w:r>
      <w:r w:rsidR="005D26B6">
        <w:rPr>
          <w:rFonts w:ascii="Times New Roman" w:eastAsia="標楷體"/>
          <w:bCs/>
          <w:sz w:val="28"/>
          <w:szCs w:val="28"/>
        </w:rPr>
        <w:t>項紡織品</w:t>
      </w:r>
      <w:r w:rsidR="00E12D48">
        <w:rPr>
          <w:rFonts w:ascii="Times New Roman" w:eastAsia="標楷體" w:hint="eastAsia"/>
          <w:bCs/>
          <w:sz w:val="28"/>
          <w:szCs w:val="28"/>
        </w:rPr>
        <w:t>(</w:t>
      </w:r>
      <w:r w:rsidR="00E12D48">
        <w:rPr>
          <w:rFonts w:ascii="Times New Roman" w:eastAsia="標楷體" w:hint="eastAsia"/>
          <w:bCs/>
          <w:sz w:val="28"/>
          <w:szCs w:val="28"/>
        </w:rPr>
        <w:t>占</w:t>
      </w:r>
      <w:r w:rsidR="00B83D60">
        <w:rPr>
          <w:rFonts w:ascii="Times New Roman" w:eastAsia="標楷體" w:hint="eastAsia"/>
          <w:bCs/>
          <w:sz w:val="28"/>
          <w:szCs w:val="28"/>
        </w:rPr>
        <w:t>13</w:t>
      </w:r>
      <w:r w:rsidR="00E12D48">
        <w:rPr>
          <w:rFonts w:ascii="Times New Roman" w:eastAsia="標楷體" w:hint="eastAsia"/>
          <w:bCs/>
          <w:sz w:val="28"/>
          <w:szCs w:val="28"/>
        </w:rPr>
        <w:t>%)</w:t>
      </w:r>
      <w:r w:rsidR="004063A8">
        <w:rPr>
          <w:rFonts w:ascii="Times New Roman" w:eastAsia="標楷體" w:hint="eastAsia"/>
          <w:bCs/>
          <w:sz w:val="28"/>
          <w:szCs w:val="28"/>
        </w:rPr>
        <w:t>衰</w:t>
      </w:r>
      <w:r w:rsidR="004063A8">
        <w:rPr>
          <w:rFonts w:ascii="Times New Roman" w:eastAsia="標楷體"/>
          <w:bCs/>
          <w:sz w:val="28"/>
          <w:szCs w:val="28"/>
        </w:rPr>
        <w:t>退</w:t>
      </w:r>
      <w:r w:rsidR="00B83D60">
        <w:rPr>
          <w:rFonts w:ascii="Times New Roman" w:eastAsia="標楷體" w:hint="eastAsia"/>
          <w:bCs/>
          <w:sz w:val="28"/>
          <w:szCs w:val="28"/>
        </w:rPr>
        <w:t>9</w:t>
      </w:r>
      <w:r w:rsidR="00E12D48" w:rsidRPr="00A0622F">
        <w:rPr>
          <w:rFonts w:ascii="Times New Roman" w:eastAsia="標楷體" w:hint="eastAsia"/>
          <w:bCs/>
          <w:sz w:val="28"/>
          <w:szCs w:val="28"/>
        </w:rPr>
        <w:t>%</w:t>
      </w:r>
      <w:r w:rsidR="00E12D48">
        <w:rPr>
          <w:rFonts w:ascii="Times New Roman" w:eastAsia="標楷體" w:hint="eastAsia"/>
          <w:bCs/>
          <w:sz w:val="28"/>
          <w:szCs w:val="28"/>
        </w:rPr>
        <w:t>、</w:t>
      </w:r>
      <w:r w:rsidR="005D26B6">
        <w:rPr>
          <w:rFonts w:ascii="Times New Roman" w:eastAsia="標楷體" w:hint="eastAsia"/>
          <w:bCs/>
          <w:sz w:val="28"/>
          <w:szCs w:val="28"/>
        </w:rPr>
        <w:t>布</w:t>
      </w:r>
      <w:r w:rsidR="005D26B6">
        <w:rPr>
          <w:rFonts w:ascii="Times New Roman" w:eastAsia="標楷體"/>
          <w:bCs/>
          <w:sz w:val="28"/>
          <w:szCs w:val="28"/>
        </w:rPr>
        <w:t>料</w:t>
      </w:r>
      <w:r w:rsidR="00523976">
        <w:rPr>
          <w:rFonts w:ascii="Times New Roman" w:eastAsia="標楷體" w:hint="eastAsia"/>
          <w:bCs/>
          <w:sz w:val="28"/>
          <w:szCs w:val="28"/>
        </w:rPr>
        <w:t>(</w:t>
      </w:r>
      <w:r w:rsidR="00523976">
        <w:rPr>
          <w:rFonts w:ascii="Times New Roman" w:eastAsia="標楷體" w:hint="eastAsia"/>
          <w:bCs/>
          <w:sz w:val="28"/>
          <w:szCs w:val="28"/>
        </w:rPr>
        <w:t>占</w:t>
      </w:r>
      <w:r w:rsidR="00523976">
        <w:rPr>
          <w:rFonts w:ascii="Times New Roman" w:eastAsia="標楷體" w:hint="eastAsia"/>
          <w:bCs/>
          <w:sz w:val="28"/>
          <w:szCs w:val="28"/>
        </w:rPr>
        <w:t>1</w:t>
      </w:r>
      <w:r w:rsidR="005B2950">
        <w:rPr>
          <w:rFonts w:ascii="Times New Roman" w:eastAsia="標楷體" w:hint="eastAsia"/>
          <w:bCs/>
          <w:sz w:val="28"/>
          <w:szCs w:val="28"/>
        </w:rPr>
        <w:t>1</w:t>
      </w:r>
      <w:r w:rsidR="00523976">
        <w:rPr>
          <w:rFonts w:ascii="Times New Roman" w:eastAsia="標楷體" w:hint="eastAsia"/>
          <w:bCs/>
          <w:sz w:val="28"/>
          <w:szCs w:val="28"/>
        </w:rPr>
        <w:t>%)</w:t>
      </w:r>
      <w:r w:rsidR="00B83D60">
        <w:rPr>
          <w:rFonts w:ascii="Times New Roman" w:eastAsia="標楷體" w:hint="eastAsia"/>
          <w:bCs/>
          <w:sz w:val="28"/>
          <w:szCs w:val="28"/>
        </w:rPr>
        <w:t>成</w:t>
      </w:r>
      <w:r w:rsidR="00B83D60">
        <w:rPr>
          <w:rFonts w:ascii="Times New Roman" w:eastAsia="標楷體"/>
          <w:bCs/>
          <w:sz w:val="28"/>
          <w:szCs w:val="28"/>
        </w:rPr>
        <w:t>長</w:t>
      </w:r>
      <w:r w:rsidR="00B83D60">
        <w:rPr>
          <w:rFonts w:ascii="Times New Roman" w:eastAsia="標楷體" w:hint="eastAsia"/>
          <w:bCs/>
          <w:sz w:val="28"/>
          <w:szCs w:val="28"/>
        </w:rPr>
        <w:t>3</w:t>
      </w:r>
      <w:r w:rsidR="002703E3">
        <w:rPr>
          <w:rFonts w:ascii="Times New Roman" w:eastAsia="標楷體"/>
          <w:bCs/>
          <w:sz w:val="28"/>
          <w:szCs w:val="28"/>
        </w:rPr>
        <w:t>%</w:t>
      </w:r>
      <w:r w:rsidR="00523976">
        <w:rPr>
          <w:rFonts w:ascii="Times New Roman" w:eastAsia="標楷體" w:hint="eastAsia"/>
          <w:bCs/>
          <w:sz w:val="28"/>
          <w:szCs w:val="28"/>
        </w:rPr>
        <w:t>、</w:t>
      </w:r>
      <w:r w:rsidR="005441DE">
        <w:rPr>
          <w:rFonts w:ascii="Times New Roman" w:eastAsia="標楷體" w:hint="eastAsia"/>
          <w:bCs/>
          <w:sz w:val="28"/>
          <w:szCs w:val="28"/>
        </w:rPr>
        <w:t>紗</w:t>
      </w:r>
      <w:r w:rsidR="005441DE">
        <w:rPr>
          <w:rFonts w:ascii="Times New Roman" w:eastAsia="標楷體"/>
          <w:bCs/>
          <w:sz w:val="28"/>
          <w:szCs w:val="28"/>
        </w:rPr>
        <w:t>線</w:t>
      </w:r>
      <w:r w:rsidR="00A0622F">
        <w:rPr>
          <w:rFonts w:ascii="Times New Roman" w:eastAsia="標楷體" w:hint="eastAsia"/>
          <w:bCs/>
          <w:sz w:val="28"/>
          <w:szCs w:val="28"/>
        </w:rPr>
        <w:t>(</w:t>
      </w:r>
      <w:r w:rsidR="00A0622F">
        <w:rPr>
          <w:rFonts w:ascii="Times New Roman" w:eastAsia="標楷體" w:hint="eastAsia"/>
          <w:bCs/>
          <w:sz w:val="28"/>
          <w:szCs w:val="28"/>
        </w:rPr>
        <w:t>占</w:t>
      </w:r>
      <w:r w:rsidR="00523976">
        <w:rPr>
          <w:rFonts w:ascii="Times New Roman" w:eastAsia="標楷體" w:hint="eastAsia"/>
          <w:bCs/>
          <w:sz w:val="28"/>
          <w:szCs w:val="28"/>
        </w:rPr>
        <w:t>9</w:t>
      </w:r>
      <w:r w:rsidR="00A0622F">
        <w:rPr>
          <w:rFonts w:ascii="Times New Roman" w:eastAsia="標楷體" w:hint="eastAsia"/>
          <w:bCs/>
          <w:sz w:val="28"/>
          <w:szCs w:val="28"/>
        </w:rPr>
        <w:t>%)</w:t>
      </w:r>
      <w:r w:rsidR="00B83D60">
        <w:rPr>
          <w:rFonts w:ascii="Times New Roman" w:eastAsia="標楷體" w:hint="eastAsia"/>
          <w:bCs/>
          <w:sz w:val="28"/>
          <w:szCs w:val="28"/>
        </w:rPr>
        <w:t>成</w:t>
      </w:r>
      <w:r w:rsidR="00B83D60">
        <w:rPr>
          <w:rFonts w:ascii="Times New Roman" w:eastAsia="標楷體"/>
          <w:bCs/>
          <w:sz w:val="28"/>
          <w:szCs w:val="28"/>
        </w:rPr>
        <w:t>長</w:t>
      </w:r>
      <w:r w:rsidR="00B83D60">
        <w:rPr>
          <w:rFonts w:ascii="Times New Roman" w:eastAsia="標楷體" w:hint="eastAsia"/>
          <w:bCs/>
          <w:sz w:val="28"/>
          <w:szCs w:val="28"/>
        </w:rPr>
        <w:t>1</w:t>
      </w:r>
      <w:r w:rsidR="00B83D60">
        <w:rPr>
          <w:rFonts w:ascii="Times New Roman" w:eastAsia="標楷體"/>
          <w:bCs/>
          <w:sz w:val="28"/>
          <w:szCs w:val="28"/>
        </w:rPr>
        <w:t>2</w:t>
      </w:r>
      <w:r w:rsidR="008A4AA1" w:rsidRPr="00A0622F">
        <w:rPr>
          <w:rFonts w:ascii="Times New Roman" w:eastAsia="標楷體" w:hint="eastAsia"/>
          <w:bCs/>
          <w:sz w:val="28"/>
          <w:szCs w:val="28"/>
        </w:rPr>
        <w:t>%</w:t>
      </w:r>
      <w:r w:rsidR="00E12D48">
        <w:rPr>
          <w:rFonts w:ascii="Times New Roman" w:eastAsia="標楷體" w:hint="eastAsia"/>
          <w:bCs/>
          <w:sz w:val="28"/>
          <w:szCs w:val="28"/>
        </w:rPr>
        <w:t>，</w:t>
      </w:r>
      <w:r w:rsidR="00E12D48">
        <w:rPr>
          <w:rFonts w:ascii="Times New Roman" w:eastAsia="標楷體"/>
          <w:bCs/>
          <w:sz w:val="28"/>
          <w:szCs w:val="28"/>
        </w:rPr>
        <w:t>以及</w:t>
      </w:r>
      <w:r w:rsidR="00D31DD7">
        <w:rPr>
          <w:rFonts w:ascii="Times New Roman" w:eastAsia="標楷體" w:hint="eastAsia"/>
          <w:bCs/>
          <w:sz w:val="28"/>
          <w:szCs w:val="28"/>
        </w:rPr>
        <w:t>纖</w:t>
      </w:r>
      <w:r w:rsidR="00D31DD7">
        <w:rPr>
          <w:rFonts w:ascii="Times New Roman" w:eastAsia="標楷體"/>
          <w:bCs/>
          <w:sz w:val="28"/>
          <w:szCs w:val="28"/>
        </w:rPr>
        <w:t>維</w:t>
      </w:r>
      <w:r w:rsidR="00A0622F">
        <w:rPr>
          <w:rFonts w:ascii="Times New Roman" w:eastAsia="標楷體" w:hint="eastAsia"/>
          <w:bCs/>
          <w:sz w:val="28"/>
          <w:szCs w:val="28"/>
        </w:rPr>
        <w:t>(</w:t>
      </w:r>
      <w:r w:rsidR="00A0622F">
        <w:rPr>
          <w:rFonts w:ascii="Times New Roman" w:eastAsia="標楷體" w:hint="eastAsia"/>
          <w:bCs/>
          <w:sz w:val="28"/>
          <w:szCs w:val="28"/>
        </w:rPr>
        <w:t>占</w:t>
      </w:r>
      <w:r w:rsidR="00B83D60">
        <w:rPr>
          <w:rFonts w:ascii="Times New Roman" w:eastAsia="標楷體" w:hint="eastAsia"/>
          <w:bCs/>
          <w:sz w:val="28"/>
          <w:szCs w:val="28"/>
        </w:rPr>
        <w:t>5</w:t>
      </w:r>
      <w:r w:rsidR="00A0622F">
        <w:rPr>
          <w:rFonts w:ascii="Times New Roman" w:eastAsia="標楷體" w:hint="eastAsia"/>
          <w:bCs/>
          <w:sz w:val="28"/>
          <w:szCs w:val="28"/>
        </w:rPr>
        <w:t>%)</w:t>
      </w:r>
      <w:r w:rsidR="00654FE6">
        <w:rPr>
          <w:rFonts w:ascii="Times New Roman" w:eastAsia="標楷體" w:hint="eastAsia"/>
          <w:bCs/>
          <w:sz w:val="28"/>
          <w:szCs w:val="28"/>
        </w:rPr>
        <w:t>衰</w:t>
      </w:r>
      <w:r w:rsidR="00654FE6">
        <w:rPr>
          <w:rFonts w:ascii="Times New Roman" w:eastAsia="標楷體"/>
          <w:bCs/>
          <w:sz w:val="28"/>
          <w:szCs w:val="28"/>
        </w:rPr>
        <w:t>退</w:t>
      </w:r>
      <w:r w:rsidR="00B83D60">
        <w:rPr>
          <w:rFonts w:ascii="Times New Roman" w:eastAsia="標楷體" w:hint="eastAsia"/>
          <w:bCs/>
          <w:sz w:val="28"/>
          <w:szCs w:val="28"/>
        </w:rPr>
        <w:t>22</w:t>
      </w:r>
      <w:r w:rsidR="00EE796C" w:rsidRPr="00A0622F">
        <w:rPr>
          <w:rFonts w:ascii="Times New Roman" w:eastAsia="標楷體" w:hint="eastAsia"/>
          <w:bCs/>
          <w:sz w:val="28"/>
          <w:szCs w:val="28"/>
        </w:rPr>
        <w:t>%</w:t>
      </w:r>
      <w:r w:rsidRPr="00A0622F">
        <w:rPr>
          <w:rFonts w:ascii="Times New Roman" w:eastAsia="標楷體"/>
          <w:bCs/>
          <w:sz w:val="28"/>
          <w:szCs w:val="28"/>
        </w:rPr>
        <w:t>。</w:t>
      </w:r>
    </w:p>
    <w:p w:rsidR="00D2239C" w:rsidRDefault="00C7173E" w:rsidP="00D2239C">
      <w:pPr>
        <w:overflowPunct w:val="0"/>
        <w:spacing w:beforeLines="50" w:before="120" w:line="460" w:lineRule="exact"/>
        <w:ind w:right="11" w:firstLineChars="200" w:firstLine="560"/>
        <w:jc w:val="both"/>
        <w:rPr>
          <w:rFonts w:ascii="Times New Roman" w:eastAsia="標楷體"/>
          <w:bCs/>
          <w:sz w:val="28"/>
          <w:szCs w:val="28"/>
        </w:rPr>
      </w:pPr>
      <w:r w:rsidRPr="00A0622F">
        <w:rPr>
          <w:rFonts w:ascii="Times New Roman" w:eastAsia="標楷體"/>
          <w:bCs/>
          <w:sz w:val="28"/>
          <w:szCs w:val="28"/>
        </w:rPr>
        <w:t>以出口地區分析，我紡織品第一大出口市場為</w:t>
      </w:r>
      <w:r w:rsidR="00E97A5D" w:rsidRPr="00A0622F">
        <w:rPr>
          <w:rFonts w:ascii="Times New Roman" w:eastAsia="標楷體" w:hint="eastAsia"/>
          <w:bCs/>
          <w:sz w:val="28"/>
          <w:szCs w:val="28"/>
        </w:rPr>
        <w:t>越南</w:t>
      </w:r>
      <w:r w:rsidRPr="00A0622F">
        <w:rPr>
          <w:rFonts w:ascii="Times New Roman" w:eastAsia="標楷體"/>
          <w:bCs/>
          <w:sz w:val="28"/>
          <w:szCs w:val="28"/>
        </w:rPr>
        <w:t>，其次為</w:t>
      </w:r>
      <w:r w:rsidR="00D222F9" w:rsidRPr="00A0622F">
        <w:rPr>
          <w:rFonts w:ascii="Times New Roman" w:eastAsia="標楷體" w:hint="eastAsia"/>
          <w:bCs/>
          <w:sz w:val="28"/>
          <w:szCs w:val="28"/>
        </w:rPr>
        <w:t>中國大陸</w:t>
      </w:r>
      <w:r w:rsidR="004F46DB" w:rsidRPr="00A0622F">
        <w:rPr>
          <w:rFonts w:ascii="Times New Roman" w:eastAsia="標楷體"/>
          <w:bCs/>
          <w:sz w:val="28"/>
          <w:szCs w:val="28"/>
        </w:rPr>
        <w:t>、</w:t>
      </w:r>
      <w:r w:rsidR="00E679B3" w:rsidRPr="00A0622F">
        <w:rPr>
          <w:rFonts w:ascii="Times New Roman" w:eastAsia="標楷體" w:hint="eastAsia"/>
          <w:bCs/>
          <w:sz w:val="28"/>
          <w:szCs w:val="28"/>
        </w:rPr>
        <w:t>美國、</w:t>
      </w:r>
      <w:r w:rsidR="006C1ABD" w:rsidRPr="00A0622F">
        <w:rPr>
          <w:rFonts w:ascii="Times New Roman" w:eastAsia="標楷體" w:hint="eastAsia"/>
          <w:bCs/>
          <w:sz w:val="28"/>
          <w:szCs w:val="28"/>
        </w:rPr>
        <w:t>印尼</w:t>
      </w:r>
      <w:r w:rsidR="005441DE">
        <w:rPr>
          <w:rFonts w:ascii="Times New Roman" w:eastAsia="標楷體" w:hint="eastAsia"/>
          <w:bCs/>
          <w:sz w:val="28"/>
          <w:szCs w:val="28"/>
        </w:rPr>
        <w:t>及</w:t>
      </w:r>
      <w:r w:rsidR="00E679B3">
        <w:rPr>
          <w:rFonts w:ascii="Times New Roman" w:eastAsia="標楷體" w:hint="eastAsia"/>
          <w:bCs/>
          <w:sz w:val="28"/>
          <w:szCs w:val="28"/>
        </w:rPr>
        <w:t>日</w:t>
      </w:r>
      <w:r w:rsidR="00E679B3">
        <w:rPr>
          <w:rFonts w:ascii="Times New Roman" w:eastAsia="標楷體"/>
          <w:bCs/>
          <w:sz w:val="28"/>
          <w:szCs w:val="28"/>
        </w:rPr>
        <w:t>本</w:t>
      </w:r>
      <w:r w:rsidRPr="00A0622F">
        <w:rPr>
          <w:rFonts w:ascii="Times New Roman" w:eastAsia="標楷體"/>
          <w:bCs/>
          <w:sz w:val="28"/>
          <w:szCs w:val="28"/>
        </w:rPr>
        <w:t>，合計</w:t>
      </w:r>
      <w:proofErr w:type="gramStart"/>
      <w:r w:rsidRPr="00A0622F">
        <w:rPr>
          <w:rFonts w:ascii="Times New Roman" w:eastAsia="標楷體"/>
          <w:bCs/>
          <w:sz w:val="28"/>
          <w:szCs w:val="28"/>
        </w:rPr>
        <w:t>佔</w:t>
      </w:r>
      <w:proofErr w:type="gramEnd"/>
      <w:r w:rsidR="008F4047" w:rsidRPr="00A0622F">
        <w:rPr>
          <w:rFonts w:ascii="Times New Roman" w:eastAsia="標楷體" w:hint="eastAsia"/>
          <w:bCs/>
          <w:sz w:val="28"/>
          <w:szCs w:val="28"/>
        </w:rPr>
        <w:t>出口</w:t>
      </w:r>
      <w:r w:rsidR="007C0E12" w:rsidRPr="00A0622F">
        <w:rPr>
          <w:rFonts w:ascii="Times New Roman" w:eastAsia="標楷體" w:hint="eastAsia"/>
          <w:bCs/>
          <w:sz w:val="28"/>
          <w:szCs w:val="28"/>
        </w:rPr>
        <w:t>比重達</w:t>
      </w:r>
      <w:r w:rsidR="00E679B3">
        <w:rPr>
          <w:rFonts w:ascii="Times New Roman" w:eastAsia="標楷體" w:hint="eastAsia"/>
          <w:bCs/>
          <w:sz w:val="28"/>
          <w:szCs w:val="28"/>
        </w:rPr>
        <w:t>60</w:t>
      </w:r>
      <w:r w:rsidR="00251E5A" w:rsidRPr="00A0622F">
        <w:rPr>
          <w:rFonts w:ascii="Times New Roman" w:eastAsia="標楷體" w:hint="eastAsia"/>
          <w:bCs/>
          <w:sz w:val="28"/>
          <w:szCs w:val="28"/>
        </w:rPr>
        <w:t>%</w:t>
      </w:r>
      <w:r w:rsidRPr="00A0622F">
        <w:rPr>
          <w:rFonts w:ascii="Times New Roman" w:eastAsia="標楷體"/>
          <w:bCs/>
          <w:sz w:val="28"/>
          <w:szCs w:val="28"/>
        </w:rPr>
        <w:t>。在出口項目方面，</w:t>
      </w:r>
      <w:r w:rsidR="00913DA6" w:rsidRPr="00A0622F">
        <w:rPr>
          <w:rFonts w:ascii="Times New Roman" w:eastAsia="標楷體" w:hint="eastAsia"/>
          <w:bCs/>
          <w:sz w:val="28"/>
          <w:szCs w:val="28"/>
        </w:rPr>
        <w:t>五大出口</w:t>
      </w:r>
      <w:proofErr w:type="gramStart"/>
      <w:r w:rsidR="007A4D93" w:rsidRPr="00A0622F">
        <w:rPr>
          <w:rFonts w:ascii="Times New Roman" w:eastAsia="標楷體" w:hint="eastAsia"/>
          <w:bCs/>
          <w:sz w:val="28"/>
          <w:szCs w:val="28"/>
        </w:rPr>
        <w:t>地區</w:t>
      </w:r>
      <w:r w:rsidRPr="00A0622F">
        <w:rPr>
          <w:rFonts w:ascii="Times New Roman" w:eastAsia="標楷體"/>
          <w:bCs/>
          <w:sz w:val="28"/>
          <w:szCs w:val="28"/>
        </w:rPr>
        <w:t>均以布料</w:t>
      </w:r>
      <w:proofErr w:type="gramEnd"/>
      <w:r w:rsidRPr="00A0622F">
        <w:rPr>
          <w:rFonts w:ascii="Times New Roman" w:eastAsia="標楷體"/>
          <w:bCs/>
          <w:sz w:val="28"/>
          <w:szCs w:val="28"/>
        </w:rPr>
        <w:t>為</w:t>
      </w:r>
      <w:proofErr w:type="gramStart"/>
      <w:r w:rsidRPr="00A0622F">
        <w:rPr>
          <w:rFonts w:ascii="Times New Roman" w:eastAsia="標楷體"/>
          <w:bCs/>
          <w:sz w:val="28"/>
          <w:szCs w:val="28"/>
        </w:rPr>
        <w:t>大宗</w:t>
      </w:r>
      <w:r w:rsidRPr="00A0622F">
        <w:rPr>
          <w:rFonts w:ascii="Times New Roman" w:eastAsia="標楷體" w:hint="eastAsia"/>
          <w:bCs/>
          <w:sz w:val="28"/>
          <w:szCs w:val="28"/>
        </w:rPr>
        <w:t>，</w:t>
      </w:r>
      <w:proofErr w:type="gramEnd"/>
      <w:r w:rsidR="00FD06CE" w:rsidRPr="00A0622F">
        <w:rPr>
          <w:rFonts w:ascii="Times New Roman" w:eastAsia="標楷體" w:hint="eastAsia"/>
          <w:bCs/>
          <w:sz w:val="28"/>
          <w:szCs w:val="28"/>
        </w:rPr>
        <w:t>以輸越南出口值最</w:t>
      </w:r>
      <w:r w:rsidR="002C7E03">
        <w:rPr>
          <w:rFonts w:ascii="Times New Roman" w:eastAsia="標楷體" w:hint="eastAsia"/>
          <w:bCs/>
          <w:sz w:val="28"/>
          <w:szCs w:val="28"/>
        </w:rPr>
        <w:t>大</w:t>
      </w:r>
      <w:r w:rsidR="00CC1EC0">
        <w:rPr>
          <w:rFonts w:ascii="Times New Roman" w:eastAsia="標楷體" w:hint="eastAsia"/>
          <w:bCs/>
          <w:sz w:val="28"/>
          <w:szCs w:val="28"/>
        </w:rPr>
        <w:t>，</w:t>
      </w:r>
      <w:r w:rsidR="00D222F9">
        <w:rPr>
          <w:rFonts w:ascii="Times New Roman" w:eastAsia="標楷體" w:hint="eastAsia"/>
          <w:bCs/>
          <w:sz w:val="28"/>
          <w:szCs w:val="28"/>
        </w:rPr>
        <w:t>印</w:t>
      </w:r>
      <w:r w:rsidR="00D222F9">
        <w:rPr>
          <w:rFonts w:ascii="Times New Roman" w:eastAsia="標楷體"/>
          <w:bCs/>
          <w:sz w:val="28"/>
          <w:szCs w:val="28"/>
        </w:rPr>
        <w:t>尼</w:t>
      </w:r>
      <w:r w:rsidR="00CC1EC0">
        <w:rPr>
          <w:rFonts w:ascii="Times New Roman" w:eastAsia="標楷體"/>
          <w:bCs/>
          <w:sz w:val="28"/>
          <w:szCs w:val="28"/>
        </w:rPr>
        <w:t>比重</w:t>
      </w:r>
      <w:r w:rsidR="00CC1EC0">
        <w:rPr>
          <w:rFonts w:ascii="Times New Roman" w:eastAsia="標楷體" w:hint="eastAsia"/>
          <w:bCs/>
          <w:sz w:val="28"/>
          <w:szCs w:val="28"/>
        </w:rPr>
        <w:t>最</w:t>
      </w:r>
      <w:r w:rsidR="00CC1EC0">
        <w:rPr>
          <w:rFonts w:ascii="Times New Roman" w:eastAsia="標楷體"/>
          <w:bCs/>
          <w:sz w:val="28"/>
          <w:szCs w:val="28"/>
        </w:rPr>
        <w:t>高</w:t>
      </w:r>
      <w:r w:rsidRPr="00A0622F">
        <w:rPr>
          <w:rFonts w:ascii="Times New Roman" w:eastAsia="標楷體"/>
          <w:bCs/>
          <w:sz w:val="28"/>
          <w:szCs w:val="28"/>
        </w:rPr>
        <w:t>。進口地區方面，中國大陸</w:t>
      </w:r>
      <w:r w:rsidR="00E97A5D" w:rsidRPr="00A0622F">
        <w:rPr>
          <w:rFonts w:ascii="Times New Roman" w:eastAsia="標楷體" w:hint="eastAsia"/>
          <w:bCs/>
          <w:sz w:val="28"/>
          <w:szCs w:val="28"/>
        </w:rPr>
        <w:t>為</w:t>
      </w:r>
      <w:r w:rsidRPr="00A0622F">
        <w:rPr>
          <w:rFonts w:ascii="Times New Roman" w:eastAsia="標楷體"/>
          <w:bCs/>
          <w:sz w:val="28"/>
          <w:szCs w:val="28"/>
        </w:rPr>
        <w:t>我排名第一的進口來源，其次為</w:t>
      </w:r>
      <w:r w:rsidR="00B02D67" w:rsidRPr="00A0622F">
        <w:rPr>
          <w:rFonts w:ascii="Times New Roman" w:eastAsia="標楷體" w:hint="eastAsia"/>
          <w:bCs/>
          <w:sz w:val="28"/>
          <w:szCs w:val="28"/>
        </w:rPr>
        <w:t>越南、</w:t>
      </w:r>
      <w:r w:rsidR="00A938D2" w:rsidRPr="00A0622F">
        <w:rPr>
          <w:rFonts w:ascii="Times New Roman" w:eastAsia="標楷體" w:hint="eastAsia"/>
          <w:bCs/>
          <w:sz w:val="28"/>
          <w:szCs w:val="28"/>
        </w:rPr>
        <w:t>歐盟、</w:t>
      </w:r>
      <w:r w:rsidR="000B2236">
        <w:rPr>
          <w:rFonts w:ascii="Times New Roman" w:eastAsia="標楷體" w:hint="eastAsia"/>
          <w:bCs/>
          <w:sz w:val="28"/>
          <w:szCs w:val="28"/>
        </w:rPr>
        <w:t>日</w:t>
      </w:r>
      <w:r w:rsidR="000B2236">
        <w:rPr>
          <w:rFonts w:ascii="Times New Roman" w:eastAsia="標楷體"/>
          <w:bCs/>
          <w:sz w:val="28"/>
          <w:szCs w:val="28"/>
        </w:rPr>
        <w:t>本</w:t>
      </w:r>
      <w:r w:rsidR="00D1369F">
        <w:rPr>
          <w:rFonts w:ascii="Times New Roman" w:eastAsia="標楷體" w:hint="eastAsia"/>
          <w:bCs/>
          <w:sz w:val="28"/>
          <w:szCs w:val="28"/>
        </w:rPr>
        <w:t>及</w:t>
      </w:r>
      <w:r w:rsidR="000B2236">
        <w:rPr>
          <w:rFonts w:ascii="Times New Roman" w:eastAsia="標楷體" w:hint="eastAsia"/>
          <w:bCs/>
          <w:sz w:val="28"/>
          <w:szCs w:val="28"/>
        </w:rPr>
        <w:t>美</w:t>
      </w:r>
      <w:r w:rsidR="000B2236">
        <w:rPr>
          <w:rFonts w:ascii="Times New Roman" w:eastAsia="標楷體"/>
          <w:bCs/>
          <w:sz w:val="28"/>
          <w:szCs w:val="28"/>
        </w:rPr>
        <w:t>國</w:t>
      </w:r>
      <w:r w:rsidRPr="00A0622F">
        <w:rPr>
          <w:rFonts w:ascii="Times New Roman" w:eastAsia="標楷體"/>
          <w:bCs/>
          <w:sz w:val="28"/>
          <w:szCs w:val="28"/>
        </w:rPr>
        <w:t>，合計</w:t>
      </w:r>
      <w:proofErr w:type="gramStart"/>
      <w:r w:rsidRPr="00A0622F">
        <w:rPr>
          <w:rFonts w:ascii="Times New Roman" w:eastAsia="標楷體"/>
          <w:bCs/>
          <w:sz w:val="28"/>
          <w:szCs w:val="28"/>
        </w:rPr>
        <w:t>佔</w:t>
      </w:r>
      <w:proofErr w:type="gramEnd"/>
      <w:r w:rsidRPr="00A0622F">
        <w:rPr>
          <w:rFonts w:ascii="Times New Roman" w:eastAsia="標楷體"/>
          <w:bCs/>
          <w:sz w:val="28"/>
          <w:szCs w:val="28"/>
        </w:rPr>
        <w:t>進口總值達</w:t>
      </w:r>
      <w:r w:rsidR="00D774D1">
        <w:rPr>
          <w:rFonts w:ascii="Times New Roman" w:eastAsia="標楷體" w:hint="eastAsia"/>
          <w:bCs/>
          <w:sz w:val="28"/>
          <w:szCs w:val="28"/>
        </w:rPr>
        <w:t>81</w:t>
      </w:r>
      <w:r w:rsidR="006C5AB0" w:rsidRPr="00A0622F">
        <w:rPr>
          <w:rFonts w:ascii="Times New Roman" w:eastAsia="標楷體" w:hint="eastAsia"/>
          <w:bCs/>
          <w:sz w:val="28"/>
          <w:szCs w:val="28"/>
        </w:rPr>
        <w:t>%</w:t>
      </w:r>
      <w:r w:rsidRPr="00A0622F">
        <w:rPr>
          <w:rFonts w:ascii="Times New Roman" w:eastAsia="標楷體"/>
          <w:bCs/>
          <w:sz w:val="28"/>
          <w:szCs w:val="28"/>
        </w:rPr>
        <w:t>；其中自中國大陸、</w:t>
      </w:r>
      <w:r w:rsidR="004F46DB" w:rsidRPr="00A0622F">
        <w:rPr>
          <w:rFonts w:ascii="Times New Roman" w:eastAsia="標楷體" w:hint="eastAsia"/>
          <w:bCs/>
          <w:sz w:val="28"/>
          <w:szCs w:val="28"/>
        </w:rPr>
        <w:t>越南</w:t>
      </w:r>
      <w:r w:rsidR="00983027" w:rsidRPr="00A0622F">
        <w:rPr>
          <w:rFonts w:ascii="Times New Roman" w:eastAsia="標楷體" w:hint="eastAsia"/>
          <w:bCs/>
          <w:sz w:val="28"/>
          <w:szCs w:val="28"/>
        </w:rPr>
        <w:t>、</w:t>
      </w:r>
      <w:r w:rsidR="00913DA6" w:rsidRPr="00A0622F">
        <w:rPr>
          <w:rFonts w:ascii="Times New Roman" w:eastAsia="標楷體" w:hint="eastAsia"/>
          <w:bCs/>
          <w:sz w:val="28"/>
          <w:szCs w:val="28"/>
        </w:rPr>
        <w:t>歐盟</w:t>
      </w:r>
      <w:r w:rsidR="005D26B6">
        <w:rPr>
          <w:rFonts w:ascii="Times New Roman" w:eastAsia="標楷體" w:hint="eastAsia"/>
          <w:bCs/>
          <w:sz w:val="28"/>
          <w:szCs w:val="28"/>
        </w:rPr>
        <w:t>及</w:t>
      </w:r>
      <w:proofErr w:type="gramStart"/>
      <w:r w:rsidR="005D26B6">
        <w:rPr>
          <w:rFonts w:ascii="Times New Roman" w:eastAsia="標楷體"/>
          <w:bCs/>
          <w:sz w:val="28"/>
          <w:szCs w:val="28"/>
        </w:rPr>
        <w:t>日本</w:t>
      </w:r>
      <w:r w:rsidR="001E0E3A" w:rsidRPr="00A0622F">
        <w:rPr>
          <w:rFonts w:ascii="Times New Roman" w:eastAsia="標楷體" w:hint="eastAsia"/>
          <w:bCs/>
          <w:sz w:val="28"/>
          <w:szCs w:val="28"/>
        </w:rPr>
        <w:t>均</w:t>
      </w:r>
      <w:r w:rsidR="00EE796C" w:rsidRPr="00A0622F">
        <w:rPr>
          <w:rFonts w:ascii="Times New Roman" w:eastAsia="標楷體" w:hint="eastAsia"/>
          <w:bCs/>
          <w:sz w:val="28"/>
          <w:szCs w:val="28"/>
        </w:rPr>
        <w:t>以</w:t>
      </w:r>
      <w:r w:rsidRPr="00A0622F">
        <w:rPr>
          <w:rFonts w:ascii="Times New Roman" w:eastAsia="標楷體"/>
          <w:bCs/>
          <w:sz w:val="28"/>
          <w:szCs w:val="28"/>
        </w:rPr>
        <w:t>進口</w:t>
      </w:r>
      <w:proofErr w:type="gramEnd"/>
      <w:r w:rsidRPr="00A0622F">
        <w:rPr>
          <w:rFonts w:ascii="Times New Roman" w:eastAsia="標楷體"/>
          <w:bCs/>
          <w:sz w:val="28"/>
          <w:szCs w:val="28"/>
        </w:rPr>
        <w:t>成衣及服飾品為主，</w:t>
      </w:r>
      <w:r w:rsidR="005D26B6">
        <w:rPr>
          <w:rFonts w:ascii="Times New Roman" w:eastAsia="標楷體" w:hint="eastAsia"/>
          <w:bCs/>
          <w:sz w:val="28"/>
          <w:szCs w:val="28"/>
        </w:rPr>
        <w:t>美</w:t>
      </w:r>
      <w:r w:rsidR="005D26B6">
        <w:rPr>
          <w:rFonts w:ascii="Times New Roman" w:eastAsia="標楷體"/>
          <w:bCs/>
          <w:sz w:val="28"/>
          <w:szCs w:val="28"/>
        </w:rPr>
        <w:t>國</w:t>
      </w:r>
      <w:r w:rsidR="00523976">
        <w:rPr>
          <w:rFonts w:ascii="Times New Roman" w:eastAsia="標楷體" w:hint="eastAsia"/>
          <w:bCs/>
          <w:sz w:val="28"/>
          <w:szCs w:val="28"/>
        </w:rPr>
        <w:t>以</w:t>
      </w:r>
      <w:r w:rsidR="001550F2">
        <w:rPr>
          <w:rFonts w:ascii="Times New Roman" w:eastAsia="標楷體" w:hint="eastAsia"/>
          <w:bCs/>
          <w:sz w:val="28"/>
          <w:szCs w:val="28"/>
        </w:rPr>
        <w:t>雜</w:t>
      </w:r>
      <w:r w:rsidR="001550F2">
        <w:rPr>
          <w:rFonts w:ascii="Times New Roman" w:eastAsia="標楷體"/>
          <w:bCs/>
          <w:sz w:val="28"/>
          <w:szCs w:val="28"/>
        </w:rPr>
        <w:t>項紡織品</w:t>
      </w:r>
      <w:r w:rsidR="00E06FAB" w:rsidRPr="00A0622F">
        <w:rPr>
          <w:rFonts w:ascii="Times New Roman" w:eastAsia="標楷體" w:hint="eastAsia"/>
          <w:bCs/>
          <w:sz w:val="28"/>
          <w:szCs w:val="28"/>
        </w:rPr>
        <w:t>為主</w:t>
      </w:r>
      <w:proofErr w:type="gramStart"/>
      <w:r w:rsidR="002C7E03">
        <w:rPr>
          <w:rFonts w:ascii="Times New Roman" w:eastAsia="標楷體" w:hint="eastAsia"/>
          <w:bCs/>
          <w:sz w:val="28"/>
          <w:szCs w:val="28"/>
        </w:rPr>
        <w:t>佔</w:t>
      </w:r>
      <w:proofErr w:type="gramEnd"/>
      <w:r w:rsidR="00FF3E3C">
        <w:rPr>
          <w:rFonts w:ascii="Times New Roman" w:eastAsia="標楷體"/>
          <w:bCs/>
          <w:sz w:val="28"/>
          <w:szCs w:val="28"/>
        </w:rPr>
        <w:t>53</w:t>
      </w:r>
      <w:r w:rsidR="002C7E03">
        <w:rPr>
          <w:rFonts w:ascii="Times New Roman" w:eastAsia="標楷體"/>
          <w:bCs/>
          <w:sz w:val="28"/>
          <w:szCs w:val="28"/>
        </w:rPr>
        <w:t>%</w:t>
      </w:r>
      <w:r w:rsidR="00BD365E">
        <w:rPr>
          <w:rFonts w:ascii="Times New Roman" w:eastAsia="標楷體" w:hint="eastAsia"/>
          <w:bCs/>
          <w:sz w:val="28"/>
          <w:szCs w:val="28"/>
        </w:rPr>
        <w:t>。</w:t>
      </w:r>
    </w:p>
    <w:p w:rsidR="00101184" w:rsidRDefault="00101184" w:rsidP="00101184">
      <w:pPr>
        <w:overflowPunct w:val="0"/>
        <w:spacing w:beforeLines="50" w:before="120" w:line="460" w:lineRule="exact"/>
        <w:ind w:right="11" w:firstLineChars="200" w:firstLine="560"/>
        <w:jc w:val="both"/>
        <w:rPr>
          <w:rFonts w:ascii="Times New Roman" w:eastAsia="標楷體"/>
          <w:bCs/>
          <w:sz w:val="28"/>
          <w:szCs w:val="28"/>
        </w:rPr>
      </w:pPr>
      <w:r w:rsidRPr="00101184">
        <w:rPr>
          <w:rFonts w:ascii="Times New Roman" w:eastAsia="標楷體" w:hint="eastAsia"/>
          <w:bCs/>
          <w:sz w:val="28"/>
          <w:szCs w:val="28"/>
        </w:rPr>
        <w:t>隨著美國川普關稅政策頻繁調整，貿易對手國亦接連反制，全球貿易政策風險升溫，導致美歐央行相繼下修經濟預測並</w:t>
      </w:r>
      <w:proofErr w:type="gramStart"/>
      <w:r w:rsidRPr="00101184">
        <w:rPr>
          <w:rFonts w:ascii="Times New Roman" w:eastAsia="標楷體" w:hint="eastAsia"/>
          <w:bCs/>
          <w:sz w:val="28"/>
          <w:szCs w:val="28"/>
        </w:rPr>
        <w:t>上調通膨</w:t>
      </w:r>
      <w:proofErr w:type="gramEnd"/>
      <w:r w:rsidRPr="00101184">
        <w:rPr>
          <w:rFonts w:ascii="Times New Roman" w:eastAsia="標楷體" w:hint="eastAsia"/>
          <w:bCs/>
          <w:sz w:val="28"/>
          <w:szCs w:val="28"/>
        </w:rPr>
        <w:t>預期，增添全球經濟壓力。國內製造業受惠</w:t>
      </w:r>
      <w:r w:rsidRPr="00101184">
        <w:rPr>
          <w:rFonts w:ascii="Times New Roman" w:eastAsia="標楷體" w:hint="eastAsia"/>
          <w:bCs/>
          <w:sz w:val="28"/>
          <w:szCs w:val="28"/>
        </w:rPr>
        <w:t>AI</w:t>
      </w:r>
      <w:r w:rsidRPr="00101184">
        <w:rPr>
          <w:rFonts w:ascii="Times New Roman" w:eastAsia="標楷體" w:hint="eastAsia"/>
          <w:bCs/>
          <w:sz w:val="28"/>
          <w:szCs w:val="28"/>
        </w:rPr>
        <w:t>、高效能運算等商機持續發酵，加以去年同期適逢農曆春節長假，比較基期較低，使得出口與製造業生產率明顯擴增</w:t>
      </w:r>
      <w:r w:rsidR="00D07268" w:rsidRPr="00F842E9">
        <w:rPr>
          <w:rFonts w:ascii="Times New Roman" w:eastAsia="標楷體" w:hint="eastAsia"/>
          <w:bCs/>
          <w:sz w:val="28"/>
          <w:szCs w:val="28"/>
        </w:rPr>
        <w:t>。</w:t>
      </w:r>
    </w:p>
    <w:p w:rsidR="00357A5F" w:rsidRPr="00F842E9" w:rsidRDefault="00101184" w:rsidP="00101184">
      <w:pPr>
        <w:overflowPunct w:val="0"/>
        <w:spacing w:beforeLines="50" w:before="120" w:line="460" w:lineRule="exact"/>
        <w:ind w:right="11" w:firstLineChars="200" w:firstLine="560"/>
        <w:jc w:val="both"/>
        <w:rPr>
          <w:rFonts w:ascii="Times New Roman" w:eastAsia="標楷體"/>
          <w:bCs/>
          <w:sz w:val="28"/>
          <w:szCs w:val="28"/>
        </w:rPr>
      </w:pPr>
      <w:r w:rsidRPr="00101184">
        <w:rPr>
          <w:rFonts w:ascii="Times New Roman" w:eastAsia="標楷體" w:hint="eastAsia"/>
          <w:bCs/>
          <w:sz w:val="28"/>
          <w:szCs w:val="28"/>
        </w:rPr>
        <w:t>紡織業方面，</w:t>
      </w:r>
      <w:r w:rsidR="00F95F52" w:rsidRPr="00101184">
        <w:rPr>
          <w:rFonts w:ascii="Times New Roman" w:eastAsia="標楷體" w:hint="eastAsia"/>
          <w:bCs/>
          <w:sz w:val="28"/>
          <w:szCs w:val="28"/>
        </w:rPr>
        <w:t>儘管全球運動與戶外機能服飾市場回溫，紡織</w:t>
      </w:r>
      <w:r w:rsidR="00F95F52">
        <w:rPr>
          <w:rFonts w:ascii="Times New Roman" w:eastAsia="標楷體" w:hint="eastAsia"/>
          <w:bCs/>
          <w:sz w:val="28"/>
          <w:szCs w:val="28"/>
        </w:rPr>
        <w:t>業出口衰</w:t>
      </w:r>
      <w:r w:rsidR="00F95F52">
        <w:rPr>
          <w:rFonts w:ascii="Times New Roman" w:eastAsia="標楷體"/>
          <w:bCs/>
          <w:sz w:val="28"/>
          <w:szCs w:val="28"/>
        </w:rPr>
        <w:t>退</w:t>
      </w:r>
      <w:r w:rsidR="00F95F52">
        <w:rPr>
          <w:rFonts w:ascii="Times New Roman" w:eastAsia="標楷體" w:hint="eastAsia"/>
          <w:bCs/>
          <w:sz w:val="28"/>
          <w:szCs w:val="28"/>
        </w:rPr>
        <w:t>幅度減緩，貿易順差較去</w:t>
      </w:r>
      <w:r w:rsidR="00F95F52">
        <w:rPr>
          <w:rFonts w:ascii="Times New Roman" w:eastAsia="標楷體" w:hint="eastAsia"/>
          <w:bCs/>
          <w:sz w:val="28"/>
          <w:szCs w:val="28"/>
        </w:rPr>
        <w:t>(113</w:t>
      </w:r>
      <w:bookmarkStart w:id="1" w:name="_GoBack"/>
      <w:bookmarkEnd w:id="1"/>
      <w:r w:rsidR="00F95F52">
        <w:rPr>
          <w:rFonts w:ascii="Times New Roman" w:eastAsia="標楷體" w:hint="eastAsia"/>
          <w:bCs/>
          <w:sz w:val="28"/>
          <w:szCs w:val="28"/>
        </w:rPr>
        <w:t>)</w:t>
      </w:r>
      <w:r w:rsidR="00F95F52">
        <w:rPr>
          <w:rFonts w:ascii="Times New Roman" w:eastAsia="標楷體" w:hint="eastAsia"/>
          <w:bCs/>
          <w:sz w:val="28"/>
          <w:szCs w:val="28"/>
        </w:rPr>
        <w:t>年成長</w:t>
      </w:r>
      <w:r w:rsidR="00F95F52">
        <w:rPr>
          <w:rFonts w:ascii="Times New Roman" w:eastAsia="標楷體" w:hint="eastAsia"/>
          <w:bCs/>
          <w:sz w:val="28"/>
          <w:szCs w:val="28"/>
        </w:rPr>
        <w:t>7%</w:t>
      </w:r>
      <w:r w:rsidR="00F95F52">
        <w:rPr>
          <w:rFonts w:ascii="Times New Roman" w:eastAsia="標楷體" w:hint="eastAsia"/>
          <w:bCs/>
          <w:sz w:val="28"/>
          <w:szCs w:val="28"/>
        </w:rPr>
        <w:t>，然</w:t>
      </w:r>
      <w:r w:rsidRPr="00101184">
        <w:rPr>
          <w:rFonts w:ascii="Times New Roman" w:eastAsia="標楷體" w:hint="eastAsia"/>
          <w:bCs/>
          <w:sz w:val="28"/>
          <w:szCs w:val="28"/>
        </w:rPr>
        <w:t>面臨</w:t>
      </w:r>
      <w:r w:rsidR="00F95F52" w:rsidRPr="00101184">
        <w:rPr>
          <w:rFonts w:ascii="Times New Roman" w:eastAsia="標楷體" w:hint="eastAsia"/>
          <w:bCs/>
          <w:sz w:val="28"/>
          <w:szCs w:val="28"/>
        </w:rPr>
        <w:t>川普關稅政策的不確定性</w:t>
      </w:r>
      <w:r w:rsidR="00F95F52">
        <w:rPr>
          <w:rFonts w:ascii="Times New Roman" w:eastAsia="標楷體" w:hint="eastAsia"/>
          <w:bCs/>
          <w:sz w:val="28"/>
          <w:szCs w:val="28"/>
        </w:rPr>
        <w:t>，</w:t>
      </w:r>
      <w:r w:rsidR="00F95F52" w:rsidRPr="00101184">
        <w:rPr>
          <w:rFonts w:ascii="Times New Roman" w:eastAsia="標楷體" w:hint="eastAsia"/>
          <w:bCs/>
          <w:sz w:val="28"/>
          <w:szCs w:val="28"/>
        </w:rPr>
        <w:t>以及</w:t>
      </w:r>
      <w:r w:rsidRPr="00101184">
        <w:rPr>
          <w:rFonts w:ascii="Times New Roman" w:eastAsia="標楷體" w:hint="eastAsia"/>
          <w:bCs/>
          <w:sz w:val="28"/>
          <w:szCs w:val="28"/>
        </w:rPr>
        <w:t>中國大</w:t>
      </w:r>
      <w:r w:rsidRPr="00101184">
        <w:rPr>
          <w:rFonts w:ascii="Times New Roman" w:eastAsia="標楷體"/>
          <w:bCs/>
          <w:sz w:val="28"/>
          <w:szCs w:val="28"/>
        </w:rPr>
        <w:t>陸</w:t>
      </w:r>
      <w:r w:rsidRPr="00101184">
        <w:rPr>
          <w:rFonts w:ascii="Times New Roman" w:eastAsia="標楷體" w:hint="eastAsia"/>
          <w:bCs/>
          <w:sz w:val="28"/>
          <w:szCs w:val="28"/>
        </w:rPr>
        <w:t>低價競爭，</w:t>
      </w:r>
      <w:r w:rsidRPr="00101184">
        <w:rPr>
          <w:rFonts w:ascii="Times New Roman" w:eastAsia="標楷體"/>
          <w:bCs/>
          <w:sz w:val="28"/>
          <w:szCs w:val="28"/>
        </w:rPr>
        <w:t>第</w:t>
      </w:r>
      <w:r w:rsidRPr="00101184">
        <w:rPr>
          <w:rFonts w:ascii="Times New Roman" w:eastAsia="標楷體"/>
          <w:bCs/>
          <w:sz w:val="28"/>
          <w:szCs w:val="28"/>
        </w:rPr>
        <w:t>1</w:t>
      </w:r>
      <w:r w:rsidRPr="00101184">
        <w:rPr>
          <w:rFonts w:ascii="Times New Roman" w:eastAsia="標楷體"/>
          <w:bCs/>
          <w:sz w:val="28"/>
          <w:szCs w:val="28"/>
        </w:rPr>
        <w:t>季</w:t>
      </w:r>
      <w:r w:rsidR="00F95F52" w:rsidRPr="0094481B">
        <w:rPr>
          <w:rFonts w:ascii="Times New Roman" w:eastAsia="標楷體" w:hint="eastAsia"/>
          <w:bCs/>
          <w:sz w:val="28"/>
          <w:szCs w:val="28"/>
        </w:rPr>
        <w:t>仍將面臨相當壓力</w:t>
      </w:r>
      <w:r w:rsidR="00F95F52">
        <w:rPr>
          <w:rFonts w:ascii="Times New Roman" w:eastAsia="標楷體" w:hint="eastAsia"/>
          <w:bCs/>
          <w:sz w:val="28"/>
          <w:szCs w:val="28"/>
        </w:rPr>
        <w:t>，</w:t>
      </w:r>
      <w:r w:rsidR="00F95F52" w:rsidRPr="00A00ED5">
        <w:rPr>
          <w:rFonts w:ascii="Times New Roman" w:eastAsia="標楷體"/>
          <w:bCs/>
          <w:sz w:val="28"/>
          <w:szCs w:val="28"/>
        </w:rPr>
        <w:t>有待密切關注後續發展。</w:t>
      </w:r>
    </w:p>
    <w:p w:rsidR="000221B4" w:rsidRPr="00EA2659" w:rsidRDefault="000221B4" w:rsidP="00521B53">
      <w:pPr>
        <w:overflowPunct w:val="0"/>
        <w:spacing w:beforeLines="50" w:before="120" w:line="460" w:lineRule="exact"/>
        <w:ind w:right="11" w:firstLineChars="200" w:firstLine="560"/>
        <w:jc w:val="both"/>
        <w:rPr>
          <w:rFonts w:ascii="標楷體" w:eastAsia="標楷體"/>
          <w:b/>
          <w:color w:val="0000FF"/>
          <w:sz w:val="32"/>
          <w:szCs w:val="32"/>
        </w:rPr>
      </w:pPr>
      <w:r w:rsidRPr="00521B53">
        <w:rPr>
          <w:rFonts w:ascii="Times New Roman" w:eastAsia="標楷體"/>
          <w:bCs/>
          <w:sz w:val="28"/>
          <w:szCs w:val="28"/>
        </w:rPr>
        <w:br w:type="page"/>
      </w:r>
      <w:r w:rsidRPr="00EA2659">
        <w:rPr>
          <w:rFonts w:ascii="標楷體" w:eastAsia="標楷體" w:hint="eastAsia"/>
          <w:b/>
          <w:color w:val="0000FF"/>
          <w:sz w:val="32"/>
          <w:szCs w:val="32"/>
        </w:rPr>
        <w:lastRenderedPageBreak/>
        <w:t>一、出口概況</w:t>
      </w:r>
    </w:p>
    <w:p w:rsidR="000221B4" w:rsidRPr="00EA2659" w:rsidRDefault="00C75535" w:rsidP="00EA2659">
      <w:pPr>
        <w:pStyle w:val="1"/>
        <w:numPr>
          <w:ilvl w:val="0"/>
          <w:numId w:val="0"/>
        </w:numPr>
        <w:snapToGrid w:val="0"/>
        <w:spacing w:afterLines="50" w:after="120" w:line="480" w:lineRule="exact"/>
        <w:ind w:leftChars="430" w:left="1032" w:right="0"/>
        <w:rPr>
          <w:rFonts w:ascii="Times New Roman"/>
          <w:spacing w:val="0"/>
          <w:szCs w:val="28"/>
        </w:rPr>
      </w:pPr>
      <w:r w:rsidRPr="00360A28">
        <w:rPr>
          <w:rFonts w:ascii="Times New Roman"/>
          <w:noProof/>
          <w:spacing w:val="40"/>
          <w:szCs w:val="28"/>
        </w:rPr>
        <w:drawing>
          <wp:anchor distT="0" distB="0" distL="114300" distR="114300" simplePos="0" relativeHeight="251668992" behindDoc="0" locked="0" layoutInCell="1" allowOverlap="1" wp14:anchorId="7076A219" wp14:editId="123595C4">
            <wp:simplePos x="0" y="0"/>
            <wp:positionH relativeFrom="column">
              <wp:posOffset>-495935</wp:posOffset>
            </wp:positionH>
            <wp:positionV relativeFrom="paragraph">
              <wp:posOffset>2811780</wp:posOffset>
            </wp:positionV>
            <wp:extent cx="6937375" cy="3242945"/>
            <wp:effectExtent l="0" t="0" r="0" b="0"/>
            <wp:wrapTopAndBottom/>
            <wp:docPr id="10" name="圖表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B41">
        <w:rPr>
          <w:rFonts w:ascii="Times New Roman" w:hint="eastAsia"/>
          <w:b/>
          <w:bCs/>
          <w:spacing w:val="0"/>
          <w:szCs w:val="28"/>
        </w:rPr>
        <w:t>114</w:t>
      </w:r>
      <w:r w:rsidR="00875B41">
        <w:rPr>
          <w:rFonts w:ascii="Times New Roman" w:hint="eastAsia"/>
          <w:b/>
          <w:bCs/>
          <w:spacing w:val="0"/>
          <w:szCs w:val="28"/>
        </w:rPr>
        <w:t>年</w:t>
      </w:r>
      <w:r w:rsidR="00875B41">
        <w:rPr>
          <w:rFonts w:ascii="Times New Roman" w:hint="eastAsia"/>
          <w:b/>
          <w:bCs/>
          <w:spacing w:val="0"/>
          <w:szCs w:val="28"/>
        </w:rPr>
        <w:t>1</w:t>
      </w:r>
      <w:r w:rsidR="007A7FB7">
        <w:rPr>
          <w:rFonts w:ascii="Times New Roman" w:hint="eastAsia"/>
          <w:b/>
          <w:bCs/>
          <w:spacing w:val="0"/>
          <w:szCs w:val="28"/>
        </w:rPr>
        <w:t>-2</w:t>
      </w:r>
      <w:r w:rsidR="00875B41">
        <w:rPr>
          <w:rFonts w:ascii="Times New Roman" w:hint="eastAsia"/>
          <w:b/>
          <w:bCs/>
          <w:spacing w:val="0"/>
          <w:szCs w:val="28"/>
        </w:rPr>
        <w:t>月</w:t>
      </w:r>
      <w:r w:rsidR="000221B4" w:rsidRPr="00360A28">
        <w:rPr>
          <w:rFonts w:ascii="Times New Roman" w:hint="eastAsia"/>
          <w:b/>
          <w:bCs/>
          <w:spacing w:val="0"/>
          <w:szCs w:val="28"/>
        </w:rPr>
        <w:t>我</w:t>
      </w:r>
      <w:r w:rsidR="000221B4" w:rsidRPr="00EA2659">
        <w:rPr>
          <w:rFonts w:ascii="Times New Roman" w:hint="eastAsia"/>
          <w:b/>
          <w:bCs/>
          <w:spacing w:val="0"/>
          <w:szCs w:val="28"/>
        </w:rPr>
        <w:t>國紡織品出口值為</w:t>
      </w:r>
      <w:r w:rsidR="007A7FB7">
        <w:rPr>
          <w:rFonts w:ascii="Times New Roman" w:hint="eastAsia"/>
          <w:b/>
          <w:bCs/>
          <w:spacing w:val="0"/>
          <w:szCs w:val="28"/>
        </w:rPr>
        <w:t>9.84</w:t>
      </w:r>
      <w:r w:rsidR="000221B4" w:rsidRPr="00EA2659">
        <w:rPr>
          <w:rFonts w:ascii="Times New Roman" w:hint="eastAsia"/>
          <w:b/>
          <w:bCs/>
          <w:spacing w:val="0"/>
          <w:szCs w:val="28"/>
        </w:rPr>
        <w:t>億美元</w:t>
      </w:r>
      <w:r w:rsidR="000221B4" w:rsidRPr="00EA2659">
        <w:rPr>
          <w:rFonts w:ascii="Times New Roman" w:hint="eastAsia"/>
          <w:spacing w:val="0"/>
          <w:szCs w:val="28"/>
        </w:rPr>
        <w:t>，</w:t>
      </w:r>
      <w:proofErr w:type="gramStart"/>
      <w:r w:rsidR="000221B4" w:rsidRPr="00EA2659">
        <w:rPr>
          <w:rFonts w:ascii="Times New Roman" w:hint="eastAsia"/>
          <w:spacing w:val="0"/>
          <w:szCs w:val="28"/>
        </w:rPr>
        <w:t>佔</w:t>
      </w:r>
      <w:proofErr w:type="gramEnd"/>
      <w:r w:rsidR="000221B4" w:rsidRPr="00EA2659">
        <w:rPr>
          <w:rFonts w:ascii="Times New Roman" w:hint="eastAsia"/>
          <w:spacing w:val="0"/>
          <w:szCs w:val="28"/>
        </w:rPr>
        <w:t>全國出口總值</w:t>
      </w:r>
      <w:r w:rsidR="000221B4" w:rsidRPr="00EA2659">
        <w:rPr>
          <w:rFonts w:ascii="Times New Roman"/>
          <w:spacing w:val="0"/>
          <w:szCs w:val="28"/>
        </w:rPr>
        <w:t>(</w:t>
      </w:r>
      <w:r w:rsidR="00705606">
        <w:rPr>
          <w:rFonts w:ascii="Times New Roman"/>
          <w:spacing w:val="0"/>
          <w:szCs w:val="28"/>
        </w:rPr>
        <w:t>800.20</w:t>
      </w:r>
      <w:r w:rsidR="000221B4" w:rsidRPr="00EA2659">
        <w:rPr>
          <w:rFonts w:ascii="Times New Roman" w:hint="eastAsia"/>
          <w:spacing w:val="0"/>
          <w:szCs w:val="28"/>
        </w:rPr>
        <w:t>億美元</w:t>
      </w:r>
      <w:r w:rsidR="000221B4" w:rsidRPr="00EA2659">
        <w:rPr>
          <w:rFonts w:ascii="Times New Roman"/>
          <w:spacing w:val="0"/>
          <w:szCs w:val="28"/>
        </w:rPr>
        <w:t>)</w:t>
      </w:r>
      <w:r w:rsidR="000221B4" w:rsidRPr="00EA2659">
        <w:rPr>
          <w:rFonts w:ascii="Times New Roman" w:hint="eastAsia"/>
          <w:spacing w:val="0"/>
          <w:szCs w:val="28"/>
        </w:rPr>
        <w:t>之</w:t>
      </w:r>
      <w:r w:rsidR="00F96916">
        <w:rPr>
          <w:rFonts w:ascii="Times New Roman" w:hint="eastAsia"/>
          <w:spacing w:val="0"/>
          <w:szCs w:val="28"/>
        </w:rPr>
        <w:t>1.</w:t>
      </w:r>
      <w:r w:rsidR="00705606">
        <w:rPr>
          <w:rFonts w:ascii="Times New Roman"/>
          <w:spacing w:val="0"/>
          <w:szCs w:val="28"/>
        </w:rPr>
        <w:t>2</w:t>
      </w:r>
      <w:r w:rsidR="000221B4" w:rsidRPr="00EA2659">
        <w:rPr>
          <w:rFonts w:ascii="Times New Roman"/>
          <w:spacing w:val="0"/>
          <w:szCs w:val="28"/>
        </w:rPr>
        <w:t>%</w:t>
      </w:r>
      <w:r w:rsidR="000221B4" w:rsidRPr="00EA2659">
        <w:rPr>
          <w:rFonts w:ascii="Times New Roman" w:hint="eastAsia"/>
          <w:spacing w:val="0"/>
          <w:szCs w:val="28"/>
        </w:rPr>
        <w:t>，</w:t>
      </w:r>
      <w:r w:rsidR="000221B4" w:rsidRPr="00EA2659">
        <w:rPr>
          <w:rFonts w:ascii="Times New Roman" w:hint="eastAsia"/>
          <w:b/>
          <w:bCs/>
          <w:spacing w:val="0"/>
          <w:szCs w:val="28"/>
        </w:rPr>
        <w:t>較</w:t>
      </w:r>
      <w:r w:rsidR="00875B41">
        <w:rPr>
          <w:rFonts w:ascii="Times New Roman" w:hint="eastAsia"/>
          <w:b/>
          <w:bCs/>
          <w:spacing w:val="0"/>
          <w:szCs w:val="28"/>
        </w:rPr>
        <w:t>去</w:t>
      </w:r>
      <w:r w:rsidR="00875B41">
        <w:rPr>
          <w:rFonts w:ascii="Times New Roman" w:hint="eastAsia"/>
          <w:b/>
          <w:bCs/>
          <w:spacing w:val="0"/>
          <w:szCs w:val="28"/>
        </w:rPr>
        <w:t>(113)</w:t>
      </w:r>
      <w:r w:rsidR="00875B41">
        <w:rPr>
          <w:rFonts w:ascii="Times New Roman" w:hint="eastAsia"/>
          <w:b/>
          <w:bCs/>
          <w:spacing w:val="0"/>
          <w:szCs w:val="28"/>
        </w:rPr>
        <w:t>年</w:t>
      </w:r>
      <w:r w:rsidR="000221B4" w:rsidRPr="00EA2659">
        <w:rPr>
          <w:rFonts w:ascii="Times New Roman" w:hint="eastAsia"/>
          <w:b/>
          <w:bCs/>
          <w:spacing w:val="0"/>
          <w:szCs w:val="28"/>
        </w:rPr>
        <w:t>同期</w:t>
      </w:r>
      <w:r w:rsidR="0020447A">
        <w:rPr>
          <w:rFonts w:ascii="Times New Roman" w:hint="eastAsia"/>
          <w:b/>
          <w:bCs/>
          <w:spacing w:val="0"/>
          <w:szCs w:val="28"/>
        </w:rPr>
        <w:t>衰</w:t>
      </w:r>
      <w:r w:rsidR="0020447A">
        <w:rPr>
          <w:rFonts w:ascii="Times New Roman"/>
          <w:b/>
          <w:bCs/>
          <w:spacing w:val="0"/>
          <w:szCs w:val="28"/>
        </w:rPr>
        <w:t>退</w:t>
      </w:r>
      <w:r w:rsidR="007A7FB7">
        <w:rPr>
          <w:rFonts w:ascii="Times New Roman"/>
          <w:b/>
          <w:bCs/>
          <w:spacing w:val="0"/>
          <w:szCs w:val="28"/>
        </w:rPr>
        <w:t>2</w:t>
      </w:r>
      <w:r w:rsidR="000221B4" w:rsidRPr="00EA2659">
        <w:rPr>
          <w:rFonts w:ascii="Times New Roman"/>
          <w:b/>
          <w:bCs/>
          <w:spacing w:val="0"/>
          <w:szCs w:val="28"/>
        </w:rPr>
        <w:t>%</w:t>
      </w:r>
      <w:r w:rsidR="000221B4" w:rsidRPr="00EA2659">
        <w:rPr>
          <w:rFonts w:ascii="Times New Roman" w:hint="eastAsia"/>
          <w:spacing w:val="0"/>
          <w:szCs w:val="28"/>
        </w:rPr>
        <w:t>；出口量為</w:t>
      </w:r>
      <w:r w:rsidR="007A7FB7">
        <w:rPr>
          <w:rFonts w:ascii="Times New Roman" w:hint="eastAsia"/>
          <w:spacing w:val="0"/>
          <w:szCs w:val="28"/>
        </w:rPr>
        <w:t>15.90</w:t>
      </w:r>
      <w:r w:rsidR="000221B4" w:rsidRPr="00EA2659">
        <w:rPr>
          <w:rFonts w:ascii="Times New Roman" w:hint="eastAsia"/>
          <w:spacing w:val="0"/>
          <w:szCs w:val="28"/>
        </w:rPr>
        <w:t>萬公噸</w:t>
      </w:r>
      <w:r w:rsidR="006A1EC5">
        <w:rPr>
          <w:rFonts w:ascii="Times New Roman" w:hint="eastAsia"/>
          <w:spacing w:val="0"/>
          <w:szCs w:val="28"/>
        </w:rPr>
        <w:t>，</w:t>
      </w:r>
      <w:r w:rsidR="006165BA">
        <w:rPr>
          <w:rFonts w:ascii="Times New Roman" w:hint="eastAsia"/>
          <w:spacing w:val="0"/>
          <w:szCs w:val="28"/>
        </w:rPr>
        <w:t>衰</w:t>
      </w:r>
      <w:r w:rsidR="006165BA">
        <w:rPr>
          <w:rFonts w:ascii="Times New Roman"/>
          <w:spacing w:val="0"/>
          <w:szCs w:val="28"/>
        </w:rPr>
        <w:t>退</w:t>
      </w:r>
      <w:r w:rsidR="0020447A">
        <w:rPr>
          <w:rFonts w:ascii="Times New Roman" w:hint="eastAsia"/>
          <w:spacing w:val="0"/>
          <w:szCs w:val="28"/>
        </w:rPr>
        <w:t>1</w:t>
      </w:r>
      <w:r w:rsidR="007A7FB7">
        <w:rPr>
          <w:rFonts w:ascii="Times New Roman" w:hint="eastAsia"/>
          <w:spacing w:val="0"/>
          <w:szCs w:val="28"/>
        </w:rPr>
        <w:t>2</w:t>
      </w:r>
      <w:r w:rsidR="000221B4" w:rsidRPr="00EA2659">
        <w:rPr>
          <w:rFonts w:ascii="Times New Roman" w:hint="eastAsia"/>
          <w:spacing w:val="0"/>
          <w:szCs w:val="28"/>
        </w:rPr>
        <w:t>%</w:t>
      </w:r>
      <w:r w:rsidR="000221B4" w:rsidRPr="00EA2659">
        <w:rPr>
          <w:rFonts w:ascii="Times New Roman" w:hint="eastAsia"/>
          <w:spacing w:val="0"/>
          <w:szCs w:val="28"/>
        </w:rPr>
        <w:t>；出口單價</w:t>
      </w:r>
      <w:r w:rsidR="003300E6">
        <w:rPr>
          <w:rFonts w:ascii="Times New Roman" w:hint="eastAsia"/>
          <w:spacing w:val="0"/>
          <w:szCs w:val="28"/>
        </w:rPr>
        <w:t>成</w:t>
      </w:r>
      <w:r w:rsidR="003300E6">
        <w:rPr>
          <w:rFonts w:ascii="Times New Roman"/>
          <w:spacing w:val="0"/>
          <w:szCs w:val="28"/>
        </w:rPr>
        <w:t>長</w:t>
      </w:r>
      <w:r w:rsidR="0020447A">
        <w:rPr>
          <w:rFonts w:ascii="Times New Roman" w:hint="eastAsia"/>
          <w:spacing w:val="0"/>
          <w:szCs w:val="28"/>
        </w:rPr>
        <w:t>12</w:t>
      </w:r>
      <w:r w:rsidR="000221B4" w:rsidRPr="00EA2659">
        <w:rPr>
          <w:rFonts w:ascii="Times New Roman" w:hint="eastAsia"/>
          <w:spacing w:val="0"/>
          <w:szCs w:val="28"/>
        </w:rPr>
        <w:t>%</w:t>
      </w:r>
      <w:r w:rsidR="000221B4" w:rsidRPr="00EA2659">
        <w:rPr>
          <w:rFonts w:ascii="Times New Roman" w:hint="eastAsia"/>
          <w:spacing w:val="0"/>
          <w:szCs w:val="28"/>
        </w:rPr>
        <w:t>。</w:t>
      </w:r>
    </w:p>
    <w:tbl>
      <w:tblPr>
        <w:tblW w:w="8880" w:type="dxa"/>
        <w:tblInd w:w="3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992"/>
        <w:gridCol w:w="1134"/>
        <w:gridCol w:w="1234"/>
        <w:gridCol w:w="1200"/>
        <w:gridCol w:w="1200"/>
        <w:gridCol w:w="960"/>
        <w:gridCol w:w="960"/>
      </w:tblGrid>
      <w:tr w:rsidR="00E579A6" w:rsidTr="00C26C5F">
        <w:trPr>
          <w:cantSplit/>
        </w:trPr>
        <w:tc>
          <w:tcPr>
            <w:tcW w:w="120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79A6" w:rsidRPr="00A0622F" w:rsidRDefault="00E579A6">
            <w:pPr>
              <w:pStyle w:val="11"/>
              <w:spacing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產業別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79A6" w:rsidRPr="00A0622F" w:rsidRDefault="00E579A6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紡織品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54E83" w:rsidRPr="00A0622F" w:rsidRDefault="00E579A6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機械及</w:t>
            </w:r>
          </w:p>
          <w:p w:rsidR="00E579A6" w:rsidRPr="00A0622F" w:rsidRDefault="00E579A6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電機設備</w:t>
            </w:r>
          </w:p>
        </w:tc>
        <w:tc>
          <w:tcPr>
            <w:tcW w:w="1234" w:type="dxa"/>
            <w:tcBorders>
              <w:top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79A6" w:rsidRPr="00A0622F" w:rsidRDefault="00E579A6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基本金屬及其製品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E579A6" w:rsidRPr="00A0622F" w:rsidRDefault="00E579A6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精密儀器</w:t>
            </w:r>
            <w:r w:rsidR="00C7173E" w:rsidRPr="00A0622F">
              <w:rPr>
                <w:rFonts w:ascii="Times New Roman" w:eastAsia="標楷體" w:hint="eastAsia"/>
                <w:sz w:val="26"/>
                <w:szCs w:val="26"/>
              </w:rPr>
              <w:t>鐘</w:t>
            </w:r>
            <w:r w:rsidRPr="00A0622F">
              <w:rPr>
                <w:rFonts w:ascii="Times New Roman" w:eastAsia="標楷體" w:hint="eastAsia"/>
                <w:sz w:val="26"/>
                <w:szCs w:val="26"/>
              </w:rPr>
              <w:t>錶樂器</w:t>
            </w:r>
          </w:p>
        </w:tc>
        <w:tc>
          <w:tcPr>
            <w:tcW w:w="120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579A6" w:rsidRPr="00A0622F" w:rsidRDefault="00E579A6">
            <w:pPr>
              <w:pStyle w:val="11"/>
              <w:spacing w:line="340" w:lineRule="atLeast"/>
              <w:jc w:val="center"/>
              <w:rPr>
                <w:rFonts w:ascii="Times New Roman" w:eastAsia="標楷體"/>
                <w:spacing w:val="30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塑膠橡膠及其製品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579A6" w:rsidRPr="00A0622F" w:rsidRDefault="00E579A6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礦產品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79A6" w:rsidRPr="00A0622F" w:rsidRDefault="00E579A6" w:rsidP="001443F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化學品</w:t>
            </w:r>
          </w:p>
        </w:tc>
      </w:tr>
      <w:tr w:rsidR="00E579A6" w:rsidTr="00C26C5F">
        <w:trPr>
          <w:cantSplit/>
        </w:trPr>
        <w:tc>
          <w:tcPr>
            <w:tcW w:w="120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579A6" w:rsidRPr="00A0622F" w:rsidRDefault="00E579A6" w:rsidP="00A0622F">
            <w:pPr>
              <w:pStyle w:val="11"/>
              <w:spacing w:line="320" w:lineRule="exact"/>
              <w:ind w:firstLineChars="24" w:firstLine="62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出口值</w:t>
            </w:r>
          </w:p>
          <w:p w:rsidR="00E579A6" w:rsidRDefault="00E579A6">
            <w:pPr>
              <w:pStyle w:val="11"/>
              <w:spacing w:line="320" w:lineRule="exact"/>
              <w:ind w:firstLineChars="24" w:firstLine="58"/>
              <w:jc w:val="both"/>
              <w:rPr>
                <w:rFonts w:ascii="Times New Roman" w:eastAsia="標楷體"/>
              </w:rPr>
            </w:pPr>
            <w:r>
              <w:rPr>
                <w:rFonts w:ascii="Times New Roman" w:eastAsia="標楷體"/>
              </w:rPr>
              <w:t>(</w:t>
            </w:r>
            <w:r>
              <w:rPr>
                <w:rFonts w:ascii="Times New Roman" w:eastAsia="標楷體" w:hint="eastAsia"/>
              </w:rPr>
              <w:t>億美元</w:t>
            </w:r>
            <w:r>
              <w:rPr>
                <w:rFonts w:ascii="Times New Roman" w:eastAsia="標楷體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2561" w:rsidRDefault="007A7FB7" w:rsidP="007A7FB7">
            <w:pPr>
              <w:pStyle w:val="11"/>
              <w:spacing w:line="3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9.84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579A6" w:rsidRDefault="007A7FB7" w:rsidP="00507FBE">
            <w:pPr>
              <w:pStyle w:val="11"/>
              <w:spacing w:line="3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607.80</w:t>
            </w:r>
          </w:p>
        </w:tc>
        <w:tc>
          <w:tcPr>
            <w:tcW w:w="1234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E579A6" w:rsidRDefault="007A7FB7">
            <w:pPr>
              <w:pStyle w:val="11"/>
              <w:spacing w:line="3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42.89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E579A6" w:rsidRDefault="007A7FB7">
            <w:pPr>
              <w:pStyle w:val="11"/>
              <w:spacing w:line="3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18.42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vAlign w:val="center"/>
          </w:tcPr>
          <w:p w:rsidR="00E579A6" w:rsidRDefault="007A7FB7" w:rsidP="00E93E4C">
            <w:pPr>
              <w:pStyle w:val="11"/>
              <w:spacing w:line="3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28.67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579A6" w:rsidRDefault="007A7FB7">
            <w:pPr>
              <w:pStyle w:val="11"/>
              <w:spacing w:line="3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23.01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79A6" w:rsidRPr="00C95DE6" w:rsidRDefault="007A7FB7" w:rsidP="001443F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26.68</w:t>
            </w:r>
          </w:p>
        </w:tc>
      </w:tr>
      <w:tr w:rsidR="00E579A6" w:rsidTr="004430A5">
        <w:trPr>
          <w:cantSplit/>
          <w:trHeight w:val="54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579A6" w:rsidRPr="00A0622F" w:rsidRDefault="00E579A6" w:rsidP="004430A5">
            <w:pPr>
              <w:pStyle w:val="11"/>
              <w:spacing w:line="260" w:lineRule="exact"/>
              <w:ind w:leftChars="15" w:left="36" w:rightChars="30" w:right="72" w:firstLineChars="8" w:firstLine="18"/>
              <w:jc w:val="both"/>
              <w:rPr>
                <w:rFonts w:ascii="Times New Roman" w:eastAsia="標楷體"/>
                <w:spacing w:val="-20"/>
                <w:sz w:val="26"/>
                <w:szCs w:val="26"/>
              </w:rPr>
            </w:pPr>
            <w:proofErr w:type="gramStart"/>
            <w:r w:rsidRPr="00A0622F">
              <w:rPr>
                <w:rFonts w:ascii="Times New Roman" w:eastAsia="標楷體" w:hint="eastAsia"/>
                <w:spacing w:val="-20"/>
                <w:sz w:val="26"/>
                <w:szCs w:val="26"/>
              </w:rPr>
              <w:t>佔</w:t>
            </w:r>
            <w:proofErr w:type="gramEnd"/>
            <w:r w:rsidRPr="00A0622F">
              <w:rPr>
                <w:rFonts w:ascii="Times New Roman" w:eastAsia="標楷體" w:hint="eastAsia"/>
                <w:spacing w:val="-20"/>
                <w:sz w:val="26"/>
                <w:szCs w:val="26"/>
              </w:rPr>
              <w:t>總出口值比重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E579A6" w:rsidRDefault="00F96916" w:rsidP="00D405C9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</w:t>
            </w:r>
            <w:r w:rsidR="00D405C9">
              <w:rPr>
                <w:rFonts w:ascii="Times New Roman" w:eastAsia="標楷體"/>
                <w:sz w:val="28"/>
              </w:rPr>
              <w:t>2</w:t>
            </w:r>
            <w:r w:rsidR="008A4AA1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E579A6" w:rsidRDefault="003300E6" w:rsidP="00D405C9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7</w:t>
            </w:r>
            <w:r w:rsidR="00943D44">
              <w:rPr>
                <w:rFonts w:ascii="Times New Roman" w:eastAsia="標楷體"/>
                <w:sz w:val="28"/>
              </w:rPr>
              <w:t>6</w:t>
            </w:r>
            <w:r w:rsidR="00E579A6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123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E579A6" w:rsidRDefault="00943D44" w:rsidP="00943D44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5.4</w:t>
            </w:r>
            <w:r w:rsidR="00E579A6">
              <w:rPr>
                <w:rFonts w:ascii="Times New Roman" w:eastAsia="標楷體"/>
                <w:sz w:val="28"/>
              </w:rPr>
              <w:t>%</w:t>
            </w:r>
          </w:p>
        </w:tc>
        <w:tc>
          <w:tcPr>
            <w:tcW w:w="120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579A6" w:rsidRDefault="003300E6" w:rsidP="00D405C9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</w:t>
            </w:r>
            <w:r w:rsidR="00D405C9">
              <w:rPr>
                <w:rFonts w:ascii="Times New Roman" w:eastAsia="標楷體"/>
                <w:sz w:val="28"/>
              </w:rPr>
              <w:t>3</w:t>
            </w:r>
            <w:r w:rsidR="000B67D7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vAlign w:val="center"/>
          </w:tcPr>
          <w:p w:rsidR="00E579A6" w:rsidRDefault="00943D44" w:rsidP="00D405C9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3.</w:t>
            </w:r>
            <w:r w:rsidR="00D405C9">
              <w:rPr>
                <w:rFonts w:ascii="Times New Roman" w:eastAsia="標楷體"/>
                <w:sz w:val="28"/>
              </w:rPr>
              <w:t>6</w:t>
            </w:r>
            <w:r w:rsidR="00E579A6">
              <w:rPr>
                <w:rFonts w:ascii="Times New Roman" w:eastAsia="標楷體"/>
                <w:sz w:val="28"/>
              </w:rPr>
              <w:t>%</w:t>
            </w: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579A6" w:rsidRDefault="00B00ED4" w:rsidP="00D405C9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</w:t>
            </w:r>
            <w:r w:rsidR="00957C6F">
              <w:rPr>
                <w:rFonts w:ascii="Times New Roman" w:eastAsia="標楷體"/>
                <w:sz w:val="28"/>
              </w:rPr>
              <w:t>.</w:t>
            </w:r>
            <w:r w:rsidR="00D405C9">
              <w:rPr>
                <w:rFonts w:ascii="Times New Roman" w:eastAsia="標楷體"/>
                <w:sz w:val="28"/>
              </w:rPr>
              <w:t>9</w:t>
            </w:r>
            <w:r w:rsidR="00F65F6E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79A6" w:rsidRDefault="00021034" w:rsidP="00943D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z w:val="28"/>
              </w:rPr>
              <w:t>3.</w:t>
            </w:r>
            <w:r w:rsidR="00943D44">
              <w:rPr>
                <w:rFonts w:ascii="Times New Roman" w:eastAsia="標楷體"/>
                <w:sz w:val="28"/>
              </w:rPr>
              <w:t>3</w:t>
            </w:r>
            <w:r w:rsidR="00E06FAB">
              <w:rPr>
                <w:rFonts w:ascii="Times New Roman" w:eastAsia="標楷體" w:hint="eastAsia"/>
                <w:sz w:val="28"/>
              </w:rPr>
              <w:t>%</w:t>
            </w:r>
          </w:p>
        </w:tc>
      </w:tr>
      <w:tr w:rsidR="00E579A6" w:rsidTr="00C26C5F">
        <w:trPr>
          <w:cantSplit/>
        </w:trPr>
        <w:tc>
          <w:tcPr>
            <w:tcW w:w="1200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E579A6" w:rsidRPr="00A0622F" w:rsidRDefault="00E579A6" w:rsidP="00A0622F">
            <w:pPr>
              <w:pStyle w:val="11"/>
              <w:spacing w:line="420" w:lineRule="exact"/>
              <w:ind w:firstLineChars="24" w:firstLine="50"/>
              <w:jc w:val="both"/>
              <w:rPr>
                <w:rFonts w:ascii="Times New Roman" w:eastAsia="標楷體"/>
                <w:spacing w:val="-26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pacing w:val="-26"/>
                <w:sz w:val="26"/>
                <w:szCs w:val="26"/>
              </w:rPr>
              <w:t>同期比較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E579A6" w:rsidRDefault="0020447A" w:rsidP="007A7FB7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</w:t>
            </w:r>
            <w:r w:rsidR="007A7FB7">
              <w:rPr>
                <w:rFonts w:ascii="Times New Roman" w:eastAsia="標楷體"/>
                <w:sz w:val="28"/>
              </w:rPr>
              <w:t>2</w:t>
            </w:r>
            <w:r w:rsidR="000E5C98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E579A6" w:rsidRDefault="007A7FB7" w:rsidP="00507FBE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25</w:t>
            </w:r>
            <w:r w:rsidR="000E5C98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1234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579A6" w:rsidRDefault="007A7FB7" w:rsidP="00AD2E89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-1</w:t>
            </w:r>
            <w:r w:rsidR="000E5C98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E579A6" w:rsidRDefault="007A7FB7" w:rsidP="00507FBE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5</w:t>
            </w:r>
            <w:r w:rsidR="000E5C98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E579A6" w:rsidRDefault="007A7FB7" w:rsidP="000140C6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-4</w:t>
            </w:r>
            <w:r w:rsidR="000E5C98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960" w:type="dxa"/>
            <w:tcBorders>
              <w:top w:val="single" w:sz="6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579A6" w:rsidRDefault="007A7FB7" w:rsidP="00507FBE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-8</w:t>
            </w:r>
            <w:r w:rsidR="000E5C98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79A6" w:rsidRDefault="00DE4C43" w:rsidP="00507FB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-</w:t>
            </w:r>
            <w:r w:rsidR="007A7FB7">
              <w:rPr>
                <w:rFonts w:ascii="Times New Roman" w:eastAsia="標楷體" w:hint="eastAsia"/>
                <w:sz w:val="28"/>
              </w:rPr>
              <w:t>8</w:t>
            </w:r>
            <w:r w:rsidR="000E5C98">
              <w:rPr>
                <w:rFonts w:ascii="Times New Roman" w:eastAsia="標楷體" w:hint="eastAsia"/>
                <w:sz w:val="28"/>
              </w:rPr>
              <w:t>%</w:t>
            </w:r>
          </w:p>
        </w:tc>
      </w:tr>
    </w:tbl>
    <w:p w:rsidR="000221B4" w:rsidRPr="00B476C9" w:rsidRDefault="00C75535" w:rsidP="00C56E08">
      <w:pPr>
        <w:pStyle w:val="1"/>
        <w:numPr>
          <w:ilvl w:val="0"/>
          <w:numId w:val="0"/>
        </w:numPr>
        <w:snapToGrid w:val="0"/>
        <w:spacing w:line="480" w:lineRule="exact"/>
        <w:ind w:leftChars="100" w:left="240" w:right="0"/>
        <w:rPr>
          <w:rFonts w:ascii="Times New Roman"/>
          <w:spacing w:val="0"/>
          <w:szCs w:val="28"/>
        </w:rPr>
      </w:pPr>
      <w:r>
        <w:rPr>
          <w:noProof/>
          <w:sz w:val="20"/>
        </w:rPr>
        <w:drawing>
          <wp:anchor distT="0" distB="0" distL="114300" distR="114300" simplePos="0" relativeHeight="251663872" behindDoc="0" locked="0" layoutInCell="1" allowOverlap="1" wp14:anchorId="6DC4A0E9" wp14:editId="2B5DEE27">
            <wp:simplePos x="0" y="0"/>
            <wp:positionH relativeFrom="column">
              <wp:posOffset>213995</wp:posOffset>
            </wp:positionH>
            <wp:positionV relativeFrom="paragraph">
              <wp:posOffset>3674938</wp:posOffset>
            </wp:positionV>
            <wp:extent cx="5853430" cy="2871470"/>
            <wp:effectExtent l="0" t="0" r="0" b="5080"/>
            <wp:wrapNone/>
            <wp:docPr id="28" name="物件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64F">
        <w:rPr>
          <w:rFonts w:ascii="Times New Roman"/>
          <w:spacing w:val="40"/>
          <w:sz w:val="32"/>
        </w:rPr>
        <w:br w:type="page"/>
      </w:r>
      <w:r w:rsidR="000221B4" w:rsidRPr="00B476C9">
        <w:rPr>
          <w:rFonts w:ascii="Times New Roman" w:hint="eastAsia"/>
          <w:spacing w:val="40"/>
          <w:szCs w:val="28"/>
        </w:rPr>
        <w:lastRenderedPageBreak/>
        <w:t>(</w:t>
      </w:r>
      <w:proofErr w:type="gramStart"/>
      <w:r w:rsidR="006869BA" w:rsidRPr="00B476C9">
        <w:rPr>
          <w:rFonts w:ascii="Times New Roman" w:hint="eastAsia"/>
          <w:spacing w:val="0"/>
          <w:szCs w:val="28"/>
        </w:rPr>
        <w:t>一</w:t>
      </w:r>
      <w:proofErr w:type="gramEnd"/>
      <w:r w:rsidR="000221B4" w:rsidRPr="00B476C9">
        <w:rPr>
          <w:rFonts w:ascii="Times New Roman"/>
          <w:spacing w:val="0"/>
          <w:szCs w:val="28"/>
        </w:rPr>
        <w:t>)</w:t>
      </w:r>
      <w:r w:rsidR="00847B19" w:rsidRPr="00B476C9">
        <w:rPr>
          <w:rFonts w:ascii="Times New Roman" w:hint="eastAsia"/>
          <w:spacing w:val="0"/>
          <w:szCs w:val="28"/>
        </w:rPr>
        <w:t>主要出口項目分析</w:t>
      </w:r>
    </w:p>
    <w:p w:rsidR="000221B4" w:rsidRPr="00B476C9" w:rsidRDefault="00306459" w:rsidP="00C56E08">
      <w:pPr>
        <w:pStyle w:val="1"/>
        <w:numPr>
          <w:ilvl w:val="0"/>
          <w:numId w:val="0"/>
        </w:numPr>
        <w:snapToGrid w:val="0"/>
        <w:spacing w:afterLines="50" w:after="120" w:line="480" w:lineRule="exact"/>
        <w:ind w:leftChars="332" w:left="797" w:rightChars="9" w:right="22"/>
        <w:rPr>
          <w:rFonts w:ascii="Times New Roman"/>
          <w:spacing w:val="0"/>
          <w:szCs w:val="28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78208" behindDoc="0" locked="0" layoutInCell="1" allowOverlap="1" wp14:anchorId="2C69D80F" wp14:editId="73927FE7">
            <wp:simplePos x="0" y="0"/>
            <wp:positionH relativeFrom="margin">
              <wp:posOffset>-340360</wp:posOffset>
            </wp:positionH>
            <wp:positionV relativeFrom="paragraph">
              <wp:posOffset>3693160</wp:posOffset>
            </wp:positionV>
            <wp:extent cx="7000875" cy="3171825"/>
            <wp:effectExtent l="0" t="0" r="0" b="0"/>
            <wp:wrapSquare wrapText="bothSides"/>
            <wp:docPr id="12" name="物件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B4" w:rsidRPr="00B476C9">
        <w:rPr>
          <w:rFonts w:ascii="Times New Roman" w:hint="eastAsia"/>
          <w:b/>
          <w:bCs/>
          <w:spacing w:val="0"/>
          <w:szCs w:val="28"/>
        </w:rPr>
        <w:t>紡織品出口仍以布料為</w:t>
      </w:r>
      <w:proofErr w:type="gramStart"/>
      <w:r w:rsidR="000221B4" w:rsidRPr="00B476C9">
        <w:rPr>
          <w:rFonts w:ascii="Times New Roman" w:hint="eastAsia"/>
          <w:b/>
          <w:bCs/>
          <w:spacing w:val="0"/>
          <w:szCs w:val="28"/>
        </w:rPr>
        <w:t>大宗，</w:t>
      </w:r>
      <w:proofErr w:type="gramEnd"/>
      <w:r w:rsidR="000221B4" w:rsidRPr="00B476C9">
        <w:rPr>
          <w:rFonts w:ascii="Times New Roman" w:hint="eastAsia"/>
          <w:b/>
          <w:bCs/>
          <w:spacing w:val="0"/>
          <w:szCs w:val="28"/>
        </w:rPr>
        <w:t>出口值達</w:t>
      </w:r>
      <w:r w:rsidR="00FF3E3C">
        <w:rPr>
          <w:rFonts w:ascii="Times New Roman" w:hint="eastAsia"/>
          <w:b/>
          <w:bCs/>
          <w:spacing w:val="0"/>
          <w:szCs w:val="28"/>
        </w:rPr>
        <w:t>6.99</w:t>
      </w:r>
      <w:r w:rsidR="0071345E">
        <w:rPr>
          <w:rFonts w:ascii="Times New Roman" w:hint="eastAsia"/>
          <w:b/>
          <w:bCs/>
          <w:spacing w:val="0"/>
          <w:szCs w:val="28"/>
        </w:rPr>
        <w:t>億</w:t>
      </w:r>
      <w:r w:rsidR="000221B4" w:rsidRPr="00B476C9">
        <w:rPr>
          <w:rFonts w:ascii="Times New Roman" w:hint="eastAsia"/>
          <w:b/>
          <w:bCs/>
          <w:spacing w:val="0"/>
          <w:szCs w:val="28"/>
        </w:rPr>
        <w:t>美元</w:t>
      </w:r>
      <w:r w:rsidR="000221B4" w:rsidRPr="00B476C9">
        <w:rPr>
          <w:rFonts w:ascii="Times New Roman" w:hint="eastAsia"/>
          <w:spacing w:val="0"/>
          <w:szCs w:val="28"/>
        </w:rPr>
        <w:t>，</w:t>
      </w:r>
      <w:proofErr w:type="gramStart"/>
      <w:r w:rsidR="000221B4" w:rsidRPr="00B476C9">
        <w:rPr>
          <w:rFonts w:ascii="Times New Roman" w:hint="eastAsia"/>
          <w:spacing w:val="0"/>
          <w:szCs w:val="28"/>
        </w:rPr>
        <w:t>佔</w:t>
      </w:r>
      <w:proofErr w:type="gramEnd"/>
      <w:r w:rsidR="000221B4" w:rsidRPr="00B476C9">
        <w:rPr>
          <w:rFonts w:ascii="Times New Roman" w:hint="eastAsia"/>
          <w:spacing w:val="0"/>
          <w:szCs w:val="28"/>
        </w:rPr>
        <w:t>出口總值之</w:t>
      </w:r>
      <w:r w:rsidR="0071345E">
        <w:rPr>
          <w:rFonts w:ascii="Times New Roman" w:hint="eastAsia"/>
          <w:spacing w:val="0"/>
          <w:szCs w:val="28"/>
        </w:rPr>
        <w:t>7</w:t>
      </w:r>
      <w:r w:rsidR="006E46D5">
        <w:rPr>
          <w:rFonts w:ascii="Times New Roman"/>
          <w:spacing w:val="0"/>
          <w:szCs w:val="28"/>
        </w:rPr>
        <w:t>1</w:t>
      </w:r>
      <w:r w:rsidR="000221B4" w:rsidRPr="00B476C9">
        <w:rPr>
          <w:rFonts w:ascii="Times New Roman"/>
          <w:spacing w:val="0"/>
          <w:szCs w:val="28"/>
        </w:rPr>
        <w:t>%</w:t>
      </w:r>
      <w:r w:rsidR="000221B4" w:rsidRPr="00B476C9">
        <w:rPr>
          <w:rFonts w:ascii="Times New Roman" w:hint="eastAsia"/>
          <w:spacing w:val="0"/>
          <w:szCs w:val="28"/>
        </w:rPr>
        <w:t>，</w:t>
      </w:r>
      <w:r w:rsidR="000221B4" w:rsidRPr="00B476C9">
        <w:rPr>
          <w:rFonts w:ascii="Times New Roman" w:hint="eastAsia"/>
          <w:b/>
          <w:bCs/>
          <w:spacing w:val="0"/>
          <w:szCs w:val="28"/>
        </w:rPr>
        <w:t>較</w:t>
      </w:r>
      <w:r w:rsidR="00C5376A">
        <w:rPr>
          <w:rFonts w:ascii="Times New Roman" w:hint="eastAsia"/>
          <w:b/>
          <w:bCs/>
          <w:spacing w:val="0"/>
          <w:szCs w:val="28"/>
        </w:rPr>
        <w:t>去</w:t>
      </w:r>
      <w:r w:rsidR="004B31CC">
        <w:rPr>
          <w:rFonts w:ascii="Times New Roman" w:hint="eastAsia"/>
          <w:b/>
          <w:bCs/>
          <w:spacing w:val="0"/>
          <w:szCs w:val="28"/>
        </w:rPr>
        <w:t>年</w:t>
      </w:r>
      <w:r w:rsidR="00F8746F" w:rsidRPr="00B476C9">
        <w:rPr>
          <w:rFonts w:ascii="Times New Roman" w:hint="eastAsia"/>
          <w:b/>
          <w:bCs/>
          <w:spacing w:val="0"/>
          <w:szCs w:val="28"/>
        </w:rPr>
        <w:t>同期</w:t>
      </w:r>
      <w:r w:rsidR="00EA055E">
        <w:rPr>
          <w:rFonts w:ascii="Times New Roman" w:hint="eastAsia"/>
          <w:b/>
          <w:bCs/>
          <w:spacing w:val="0"/>
          <w:szCs w:val="28"/>
        </w:rPr>
        <w:t>衰</w:t>
      </w:r>
      <w:r w:rsidR="00EA055E">
        <w:rPr>
          <w:rFonts w:ascii="Times New Roman"/>
          <w:b/>
          <w:bCs/>
          <w:spacing w:val="0"/>
          <w:szCs w:val="28"/>
        </w:rPr>
        <w:t>退</w:t>
      </w:r>
      <w:r w:rsidR="00FF3E3C">
        <w:rPr>
          <w:rFonts w:ascii="Times New Roman" w:hint="eastAsia"/>
          <w:b/>
          <w:bCs/>
          <w:spacing w:val="0"/>
          <w:szCs w:val="28"/>
        </w:rPr>
        <w:t>0.1</w:t>
      </w:r>
      <w:r w:rsidR="000221B4" w:rsidRPr="00B476C9">
        <w:rPr>
          <w:rFonts w:ascii="Times New Roman" w:hint="eastAsia"/>
          <w:b/>
          <w:bCs/>
          <w:spacing w:val="0"/>
          <w:szCs w:val="28"/>
        </w:rPr>
        <w:t>%</w:t>
      </w:r>
      <w:r w:rsidR="000221B4" w:rsidRPr="00B476C9">
        <w:rPr>
          <w:rFonts w:ascii="Times New Roman" w:hint="eastAsia"/>
          <w:b/>
          <w:bCs/>
          <w:spacing w:val="0"/>
          <w:szCs w:val="28"/>
        </w:rPr>
        <w:t>；</w:t>
      </w:r>
      <w:r w:rsidR="000221B4" w:rsidRPr="00B476C9">
        <w:rPr>
          <w:rFonts w:ascii="Times New Roman" w:hint="eastAsia"/>
          <w:spacing w:val="0"/>
          <w:szCs w:val="28"/>
        </w:rPr>
        <w:t>出口量為</w:t>
      </w:r>
      <w:r w:rsidR="00FF3E3C">
        <w:rPr>
          <w:rFonts w:ascii="Times New Roman" w:hint="eastAsia"/>
          <w:spacing w:val="0"/>
          <w:szCs w:val="28"/>
        </w:rPr>
        <w:t>7.13</w:t>
      </w:r>
      <w:r w:rsidR="009C1774" w:rsidRPr="00B476C9">
        <w:rPr>
          <w:rFonts w:ascii="Times New Roman" w:hint="eastAsia"/>
          <w:spacing w:val="0"/>
          <w:szCs w:val="28"/>
        </w:rPr>
        <w:t>萬</w:t>
      </w:r>
      <w:r w:rsidR="000221B4" w:rsidRPr="00B476C9">
        <w:rPr>
          <w:rFonts w:ascii="Times New Roman" w:hint="eastAsia"/>
          <w:spacing w:val="0"/>
          <w:szCs w:val="28"/>
        </w:rPr>
        <w:t>公噸，</w:t>
      </w:r>
      <w:r w:rsidR="00D84A92">
        <w:rPr>
          <w:rFonts w:ascii="Times New Roman" w:hint="eastAsia"/>
          <w:spacing w:val="0"/>
          <w:szCs w:val="28"/>
        </w:rPr>
        <w:t>衰</w:t>
      </w:r>
      <w:r w:rsidR="00D84A92">
        <w:rPr>
          <w:rFonts w:ascii="Times New Roman"/>
          <w:spacing w:val="0"/>
          <w:szCs w:val="28"/>
        </w:rPr>
        <w:t>退</w:t>
      </w:r>
      <w:r w:rsidR="00FF3E3C">
        <w:rPr>
          <w:rFonts w:ascii="Times New Roman" w:hint="eastAsia"/>
          <w:spacing w:val="0"/>
          <w:szCs w:val="28"/>
        </w:rPr>
        <w:t>7</w:t>
      </w:r>
      <w:r w:rsidR="00997A7A" w:rsidRPr="00B476C9">
        <w:rPr>
          <w:rFonts w:ascii="Times New Roman" w:hint="eastAsia"/>
          <w:spacing w:val="0"/>
          <w:szCs w:val="28"/>
        </w:rPr>
        <w:t>%</w:t>
      </w:r>
      <w:r w:rsidR="0027466E" w:rsidRPr="00B476C9">
        <w:rPr>
          <w:rFonts w:ascii="Times New Roman" w:hint="eastAsia"/>
          <w:spacing w:val="0"/>
          <w:szCs w:val="28"/>
        </w:rPr>
        <w:t>；出口單價</w:t>
      </w:r>
      <w:r w:rsidR="00662D09">
        <w:rPr>
          <w:rFonts w:ascii="Times New Roman" w:hint="eastAsia"/>
          <w:spacing w:val="0"/>
          <w:szCs w:val="28"/>
        </w:rPr>
        <w:t>則</w:t>
      </w:r>
      <w:r w:rsidR="00A5114E">
        <w:rPr>
          <w:rFonts w:ascii="Times New Roman" w:hint="eastAsia"/>
          <w:spacing w:val="0"/>
          <w:szCs w:val="28"/>
        </w:rPr>
        <w:t>成長</w:t>
      </w:r>
      <w:r w:rsidR="00FF3E3C">
        <w:rPr>
          <w:rFonts w:ascii="Times New Roman" w:hint="eastAsia"/>
          <w:spacing w:val="0"/>
          <w:szCs w:val="28"/>
        </w:rPr>
        <w:t>7</w:t>
      </w:r>
      <w:r w:rsidR="004C40A1" w:rsidRPr="00B476C9">
        <w:rPr>
          <w:rFonts w:ascii="Times New Roman" w:hint="eastAsia"/>
          <w:spacing w:val="0"/>
          <w:szCs w:val="28"/>
        </w:rPr>
        <w:t>%</w:t>
      </w:r>
      <w:r w:rsidR="000221B4" w:rsidRPr="00B476C9">
        <w:rPr>
          <w:rFonts w:ascii="Times New Roman" w:hint="eastAsia"/>
          <w:spacing w:val="0"/>
          <w:szCs w:val="28"/>
        </w:rPr>
        <w:t>。</w:t>
      </w:r>
    </w:p>
    <w:tbl>
      <w:tblPr>
        <w:tblW w:w="8495" w:type="dxa"/>
        <w:tblInd w:w="8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1147"/>
        <w:gridCol w:w="773"/>
        <w:gridCol w:w="892"/>
        <w:gridCol w:w="1134"/>
        <w:gridCol w:w="709"/>
        <w:gridCol w:w="1035"/>
        <w:gridCol w:w="885"/>
      </w:tblGrid>
      <w:tr w:rsidR="00B66779" w:rsidTr="008367CA">
        <w:trPr>
          <w:cantSplit/>
        </w:trPr>
        <w:tc>
          <w:tcPr>
            <w:tcW w:w="192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Pr="00A966A2" w:rsidRDefault="000221B4">
            <w:pPr>
              <w:pStyle w:val="11"/>
              <w:spacing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A966A2">
              <w:rPr>
                <w:rFonts w:ascii="Times New Roman" w:eastAsia="標楷體" w:hint="eastAsia"/>
                <w:sz w:val="26"/>
                <w:szCs w:val="26"/>
              </w:rPr>
              <w:t>項　目</w:t>
            </w:r>
          </w:p>
        </w:tc>
        <w:tc>
          <w:tcPr>
            <w:tcW w:w="114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出口值</w:t>
            </w:r>
          </w:p>
          <w:p w:rsidR="000221B4" w:rsidRPr="00B66779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/>
                <w:sz w:val="26"/>
                <w:szCs w:val="26"/>
              </w:rPr>
              <w:t>(</w:t>
            </w:r>
            <w:r w:rsidRPr="00B66779">
              <w:rPr>
                <w:rFonts w:ascii="Times New Roman" w:eastAsia="標楷體" w:hint="eastAsia"/>
                <w:sz w:val="26"/>
                <w:szCs w:val="26"/>
              </w:rPr>
              <w:t>億美元</w:t>
            </w:r>
            <w:r w:rsidRPr="00B66779"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77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比重</w:t>
            </w:r>
          </w:p>
          <w:p w:rsidR="000221B4" w:rsidRPr="00B66779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892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0066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3B0066" w:rsidRPr="00B66779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B66779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出口量</w:t>
            </w:r>
          </w:p>
          <w:p w:rsidR="000221B4" w:rsidRPr="00B66779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/>
                <w:sz w:val="26"/>
                <w:szCs w:val="26"/>
              </w:rPr>
              <w:t>(</w:t>
            </w:r>
            <w:r w:rsidRPr="00B66779">
              <w:rPr>
                <w:rFonts w:ascii="Times New Roman" w:eastAsia="標楷體" w:hint="eastAsia"/>
                <w:sz w:val="26"/>
                <w:szCs w:val="26"/>
              </w:rPr>
              <w:t>萬公噸</w:t>
            </w:r>
            <w:r w:rsidRPr="00B66779"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B0066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0221B4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B66779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1035" w:type="dxa"/>
            <w:tcBorders>
              <w:top w:val="single" w:sz="18" w:space="0" w:color="auto"/>
              <w:bottom w:val="single" w:sz="12" w:space="0" w:color="auto"/>
            </w:tcBorders>
          </w:tcPr>
          <w:p w:rsidR="000221B4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單價</w:t>
            </w:r>
          </w:p>
          <w:p w:rsidR="008E4FC2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(</w:t>
            </w:r>
            <w:r w:rsidRPr="00B66779">
              <w:rPr>
                <w:rFonts w:ascii="Times New Roman" w:eastAsia="標楷體" w:hint="eastAsia"/>
                <w:sz w:val="26"/>
                <w:szCs w:val="26"/>
              </w:rPr>
              <w:t>美元</w:t>
            </w:r>
            <w:r w:rsidRPr="00B66779">
              <w:rPr>
                <w:rFonts w:ascii="Times New Roman" w:eastAsia="標楷體" w:hint="eastAsia"/>
                <w:sz w:val="26"/>
                <w:szCs w:val="26"/>
              </w:rPr>
              <w:t>/</w:t>
            </w:r>
          </w:p>
          <w:p w:rsidR="000221B4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pacing w:val="30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公斤</w:t>
            </w:r>
            <w:r w:rsidRPr="00B66779">
              <w:rPr>
                <w:rFonts w:ascii="Times New Roman" w:eastAsia="標楷體" w:hint="eastAsia"/>
                <w:sz w:val="26"/>
                <w:szCs w:val="26"/>
              </w:rPr>
              <w:t>)</w:t>
            </w:r>
          </w:p>
        </w:tc>
        <w:tc>
          <w:tcPr>
            <w:tcW w:w="88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B0066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0221B4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B66779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</w:tr>
      <w:tr w:rsidR="00B66779" w:rsidTr="008367CA">
        <w:trPr>
          <w:cantSplit/>
        </w:trPr>
        <w:tc>
          <w:tcPr>
            <w:tcW w:w="1920" w:type="dxa"/>
            <w:tcBorders>
              <w:top w:val="single" w:sz="12" w:space="0" w:color="auto"/>
              <w:right w:val="single" w:sz="12" w:space="0" w:color="auto"/>
            </w:tcBorders>
          </w:tcPr>
          <w:p w:rsidR="000221B4" w:rsidRPr="00A966A2" w:rsidRDefault="000221B4" w:rsidP="00A966A2">
            <w:pPr>
              <w:pStyle w:val="11"/>
              <w:spacing w:line="480" w:lineRule="atLeast"/>
              <w:ind w:firstLineChars="24" w:firstLine="62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A966A2">
              <w:rPr>
                <w:rFonts w:ascii="Times New Roman" w:eastAsia="標楷體"/>
                <w:sz w:val="26"/>
                <w:szCs w:val="26"/>
              </w:rPr>
              <w:t>1.</w:t>
            </w:r>
            <w:r w:rsidRPr="00A966A2">
              <w:rPr>
                <w:rFonts w:ascii="Times New Roman" w:eastAsia="標楷體" w:hint="eastAsia"/>
                <w:sz w:val="26"/>
                <w:szCs w:val="26"/>
              </w:rPr>
              <w:t>纖維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</w:tcBorders>
          </w:tcPr>
          <w:p w:rsidR="000221B4" w:rsidRPr="00332965" w:rsidRDefault="004D56F7" w:rsidP="001478F0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0.49</w:t>
            </w:r>
          </w:p>
        </w:tc>
        <w:tc>
          <w:tcPr>
            <w:tcW w:w="773" w:type="dxa"/>
            <w:tcBorders>
              <w:top w:val="single" w:sz="12" w:space="0" w:color="auto"/>
            </w:tcBorders>
          </w:tcPr>
          <w:p w:rsidR="000221B4" w:rsidRPr="00332965" w:rsidRDefault="00EA055E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5</w:t>
            </w:r>
          </w:p>
        </w:tc>
        <w:tc>
          <w:tcPr>
            <w:tcW w:w="892" w:type="dxa"/>
            <w:tcBorders>
              <w:top w:val="single" w:sz="12" w:space="0" w:color="auto"/>
              <w:right w:val="single" w:sz="12" w:space="0" w:color="auto"/>
            </w:tcBorders>
          </w:tcPr>
          <w:p w:rsidR="000221B4" w:rsidRPr="00332965" w:rsidRDefault="004D56F7" w:rsidP="007B3483">
            <w:pPr>
              <w:pStyle w:val="11"/>
              <w:spacing w:line="480" w:lineRule="atLeast"/>
              <w:ind w:rightChars="34" w:right="8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0221B4" w:rsidRPr="00332965" w:rsidRDefault="004D56F7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3.61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0221B4" w:rsidRPr="00332965" w:rsidRDefault="004D56F7" w:rsidP="00AF3BDE">
            <w:pPr>
              <w:pStyle w:val="11"/>
              <w:wordWrap w:val="0"/>
              <w:spacing w:line="480" w:lineRule="atLeast"/>
              <w:ind w:rightChars="26" w:right="6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-20</w:t>
            </w:r>
          </w:p>
        </w:tc>
        <w:tc>
          <w:tcPr>
            <w:tcW w:w="1035" w:type="dxa"/>
            <w:tcBorders>
              <w:top w:val="single" w:sz="12" w:space="0" w:color="auto"/>
            </w:tcBorders>
          </w:tcPr>
          <w:p w:rsidR="000221B4" w:rsidRPr="00332965" w:rsidRDefault="004D56F7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1.37</w:t>
            </w:r>
          </w:p>
        </w:tc>
        <w:tc>
          <w:tcPr>
            <w:tcW w:w="885" w:type="dxa"/>
            <w:tcBorders>
              <w:top w:val="single" w:sz="12" w:space="0" w:color="auto"/>
            </w:tcBorders>
          </w:tcPr>
          <w:p w:rsidR="000221B4" w:rsidRPr="00332965" w:rsidRDefault="004D56F7" w:rsidP="004D56F7">
            <w:pPr>
              <w:pStyle w:val="11"/>
              <w:spacing w:line="480" w:lineRule="atLeast"/>
              <w:ind w:rightChars="50" w:right="120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8</w:t>
            </w:r>
          </w:p>
        </w:tc>
      </w:tr>
      <w:tr w:rsidR="00B66779" w:rsidTr="00893140">
        <w:trPr>
          <w:cantSplit/>
        </w:trPr>
        <w:tc>
          <w:tcPr>
            <w:tcW w:w="1920" w:type="dxa"/>
            <w:tcBorders>
              <w:bottom w:val="single" w:sz="6" w:space="0" w:color="auto"/>
              <w:right w:val="single" w:sz="12" w:space="0" w:color="auto"/>
            </w:tcBorders>
          </w:tcPr>
          <w:p w:rsidR="000221B4" w:rsidRPr="00A966A2" w:rsidRDefault="000221B4" w:rsidP="00A966A2">
            <w:pPr>
              <w:pStyle w:val="11"/>
              <w:spacing w:line="480" w:lineRule="atLeast"/>
              <w:ind w:firstLineChars="24" w:firstLine="62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A966A2">
              <w:rPr>
                <w:rFonts w:ascii="Times New Roman" w:eastAsia="標楷體"/>
                <w:sz w:val="26"/>
                <w:szCs w:val="26"/>
              </w:rPr>
              <w:t>2.</w:t>
            </w:r>
            <w:r w:rsidRPr="00A966A2">
              <w:rPr>
                <w:rFonts w:ascii="Times New Roman" w:eastAsia="標楷體" w:hint="eastAsia"/>
                <w:sz w:val="26"/>
                <w:szCs w:val="26"/>
              </w:rPr>
              <w:t>紗線</w:t>
            </w:r>
          </w:p>
        </w:tc>
        <w:tc>
          <w:tcPr>
            <w:tcW w:w="1147" w:type="dxa"/>
            <w:tcBorders>
              <w:left w:val="single" w:sz="12" w:space="0" w:color="auto"/>
              <w:bottom w:val="single" w:sz="6" w:space="0" w:color="auto"/>
            </w:tcBorders>
          </w:tcPr>
          <w:p w:rsidR="000221B4" w:rsidRPr="00332965" w:rsidRDefault="004D56F7" w:rsidP="00CB7E80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1.26</w:t>
            </w:r>
          </w:p>
        </w:tc>
        <w:tc>
          <w:tcPr>
            <w:tcW w:w="773" w:type="dxa"/>
            <w:tcBorders>
              <w:bottom w:val="single" w:sz="6" w:space="0" w:color="auto"/>
            </w:tcBorders>
          </w:tcPr>
          <w:p w:rsidR="000221B4" w:rsidRPr="00332965" w:rsidRDefault="004D56F7" w:rsidP="0026536F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13</w:t>
            </w:r>
          </w:p>
        </w:tc>
        <w:tc>
          <w:tcPr>
            <w:tcW w:w="892" w:type="dxa"/>
            <w:tcBorders>
              <w:bottom w:val="single" w:sz="6" w:space="0" w:color="auto"/>
              <w:right w:val="single" w:sz="12" w:space="0" w:color="auto"/>
            </w:tcBorders>
          </w:tcPr>
          <w:p w:rsidR="000221B4" w:rsidRPr="00332965" w:rsidRDefault="004D56F7" w:rsidP="00D5627D">
            <w:pPr>
              <w:pStyle w:val="11"/>
              <w:spacing w:line="480" w:lineRule="atLeast"/>
              <w:ind w:rightChars="34" w:right="8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-11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6" w:space="0" w:color="auto"/>
            </w:tcBorders>
          </w:tcPr>
          <w:p w:rsidR="000221B4" w:rsidRPr="00332965" w:rsidRDefault="004D56F7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4.11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0221B4" w:rsidRPr="00332965" w:rsidRDefault="004D56F7" w:rsidP="00AF3BDE">
            <w:pPr>
              <w:pStyle w:val="11"/>
              <w:wordWrap w:val="0"/>
              <w:spacing w:line="480" w:lineRule="atLeast"/>
              <w:ind w:rightChars="26" w:right="6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-15</w:t>
            </w:r>
          </w:p>
        </w:tc>
        <w:tc>
          <w:tcPr>
            <w:tcW w:w="1035" w:type="dxa"/>
            <w:tcBorders>
              <w:bottom w:val="single" w:sz="6" w:space="0" w:color="auto"/>
            </w:tcBorders>
          </w:tcPr>
          <w:p w:rsidR="000221B4" w:rsidRPr="00332965" w:rsidRDefault="004D56F7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3.07</w:t>
            </w:r>
          </w:p>
        </w:tc>
        <w:tc>
          <w:tcPr>
            <w:tcW w:w="885" w:type="dxa"/>
            <w:tcBorders>
              <w:bottom w:val="single" w:sz="6" w:space="0" w:color="auto"/>
            </w:tcBorders>
          </w:tcPr>
          <w:p w:rsidR="000221B4" w:rsidRPr="00332965" w:rsidRDefault="004D56F7" w:rsidP="00C82C72">
            <w:pPr>
              <w:pStyle w:val="11"/>
              <w:spacing w:line="480" w:lineRule="atLeast"/>
              <w:ind w:rightChars="50" w:right="120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4</w:t>
            </w:r>
          </w:p>
        </w:tc>
      </w:tr>
      <w:tr w:rsidR="00B66779" w:rsidTr="00893140">
        <w:trPr>
          <w:cantSplit/>
        </w:trPr>
        <w:tc>
          <w:tcPr>
            <w:tcW w:w="19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pct12" w:color="auto" w:fill="auto"/>
          </w:tcPr>
          <w:p w:rsidR="000221B4" w:rsidRPr="00A966A2" w:rsidRDefault="000221B4" w:rsidP="00A966A2">
            <w:pPr>
              <w:pStyle w:val="11"/>
              <w:spacing w:line="480" w:lineRule="atLeast"/>
              <w:ind w:firstLineChars="24" w:firstLine="62"/>
              <w:jc w:val="both"/>
              <w:rPr>
                <w:rFonts w:ascii="Times New Roman" w:eastAsia="標楷體"/>
                <w:sz w:val="26"/>
                <w:szCs w:val="26"/>
              </w:rPr>
            </w:pPr>
            <w:bookmarkStart w:id="2" w:name="_Hlk256411354"/>
            <w:r w:rsidRPr="00A966A2">
              <w:rPr>
                <w:rFonts w:ascii="Times New Roman" w:eastAsia="標楷體"/>
                <w:sz w:val="26"/>
                <w:szCs w:val="26"/>
              </w:rPr>
              <w:t>3.</w:t>
            </w:r>
            <w:r w:rsidRPr="00A966A2">
              <w:rPr>
                <w:rFonts w:ascii="Times New Roman" w:eastAsia="標楷體" w:hint="eastAsia"/>
                <w:sz w:val="26"/>
                <w:szCs w:val="26"/>
              </w:rPr>
              <w:t>布料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12" w:color="auto" w:fill="auto"/>
          </w:tcPr>
          <w:p w:rsidR="000221B4" w:rsidRPr="00332965" w:rsidRDefault="004D56F7" w:rsidP="00933FEC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6.99</w:t>
            </w:r>
          </w:p>
        </w:tc>
        <w:tc>
          <w:tcPr>
            <w:tcW w:w="773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:rsidR="000221B4" w:rsidRPr="00332965" w:rsidRDefault="004D56F7" w:rsidP="00FD48AB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71</w:t>
            </w:r>
          </w:p>
        </w:tc>
        <w:tc>
          <w:tcPr>
            <w:tcW w:w="89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pct12" w:color="auto" w:fill="auto"/>
          </w:tcPr>
          <w:p w:rsidR="000221B4" w:rsidRPr="00332965" w:rsidRDefault="004D56F7" w:rsidP="007B3483">
            <w:pPr>
              <w:pStyle w:val="11"/>
              <w:spacing w:line="480" w:lineRule="atLeast"/>
              <w:ind w:rightChars="34" w:right="8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-0.1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12" w:color="auto" w:fill="auto"/>
          </w:tcPr>
          <w:p w:rsidR="000221B4" w:rsidRPr="00332965" w:rsidRDefault="004D56F7" w:rsidP="00203364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7.13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:rsidR="000221B4" w:rsidRPr="00332965" w:rsidRDefault="004D56F7" w:rsidP="00AF3BDE">
            <w:pPr>
              <w:pStyle w:val="11"/>
              <w:wordWrap w:val="0"/>
              <w:spacing w:line="480" w:lineRule="atLeast"/>
              <w:ind w:rightChars="26" w:right="6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-7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:rsidR="000221B4" w:rsidRPr="00332965" w:rsidRDefault="004D56F7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9.80</w:t>
            </w:r>
          </w:p>
        </w:tc>
        <w:tc>
          <w:tcPr>
            <w:tcW w:w="885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:rsidR="000221B4" w:rsidRPr="00332965" w:rsidRDefault="004D56F7" w:rsidP="00C82C72">
            <w:pPr>
              <w:pStyle w:val="11"/>
              <w:spacing w:line="480" w:lineRule="atLeast"/>
              <w:ind w:rightChars="50" w:right="120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7</w:t>
            </w:r>
          </w:p>
        </w:tc>
      </w:tr>
      <w:bookmarkEnd w:id="2"/>
      <w:tr w:rsidR="00B66779" w:rsidTr="00893140">
        <w:trPr>
          <w:cantSplit/>
        </w:trPr>
        <w:tc>
          <w:tcPr>
            <w:tcW w:w="1920" w:type="dxa"/>
            <w:tcBorders>
              <w:top w:val="single" w:sz="6" w:space="0" w:color="auto"/>
              <w:right w:val="single" w:sz="12" w:space="0" w:color="auto"/>
            </w:tcBorders>
          </w:tcPr>
          <w:p w:rsidR="000221B4" w:rsidRPr="00A966A2" w:rsidRDefault="004C40A1" w:rsidP="00A966A2">
            <w:pPr>
              <w:pStyle w:val="11"/>
              <w:spacing w:line="480" w:lineRule="atLeast"/>
              <w:ind w:firstLineChars="24" w:firstLine="58"/>
              <w:jc w:val="both"/>
              <w:rPr>
                <w:rFonts w:ascii="Times New Roman" w:eastAsia="標楷體"/>
                <w:spacing w:val="-10"/>
                <w:sz w:val="26"/>
                <w:szCs w:val="26"/>
              </w:rPr>
            </w:pPr>
            <w:r w:rsidRPr="00A966A2">
              <w:rPr>
                <w:rFonts w:ascii="Times New Roman" w:eastAsia="標楷體" w:hint="eastAsia"/>
                <w:spacing w:val="-10"/>
                <w:sz w:val="26"/>
                <w:szCs w:val="26"/>
              </w:rPr>
              <w:t>4.</w:t>
            </w:r>
            <w:r w:rsidR="007E634B" w:rsidRPr="00A966A2">
              <w:rPr>
                <w:rFonts w:ascii="Times New Roman" w:eastAsia="標楷體" w:hint="eastAsia"/>
                <w:spacing w:val="-10"/>
                <w:sz w:val="26"/>
                <w:szCs w:val="26"/>
              </w:rPr>
              <w:t>成衣及服飾品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12" w:space="0" w:color="auto"/>
            </w:tcBorders>
          </w:tcPr>
          <w:p w:rsidR="000221B4" w:rsidRPr="00332965" w:rsidRDefault="004D56F7" w:rsidP="003B5147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0.52</w:t>
            </w:r>
          </w:p>
        </w:tc>
        <w:tc>
          <w:tcPr>
            <w:tcW w:w="773" w:type="dxa"/>
            <w:tcBorders>
              <w:top w:val="single" w:sz="6" w:space="0" w:color="auto"/>
            </w:tcBorders>
          </w:tcPr>
          <w:p w:rsidR="000221B4" w:rsidRPr="00332965" w:rsidRDefault="004D56F7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5</w:t>
            </w:r>
          </w:p>
        </w:tc>
        <w:tc>
          <w:tcPr>
            <w:tcW w:w="892" w:type="dxa"/>
            <w:tcBorders>
              <w:top w:val="single" w:sz="6" w:space="0" w:color="auto"/>
              <w:right w:val="single" w:sz="12" w:space="0" w:color="auto"/>
            </w:tcBorders>
          </w:tcPr>
          <w:p w:rsidR="000221B4" w:rsidRPr="00332965" w:rsidRDefault="004D56F7" w:rsidP="007B3483">
            <w:pPr>
              <w:pStyle w:val="11"/>
              <w:spacing w:line="480" w:lineRule="atLeast"/>
              <w:ind w:rightChars="34" w:right="8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</w:tcBorders>
          </w:tcPr>
          <w:p w:rsidR="000221B4" w:rsidRPr="00332965" w:rsidRDefault="004D56F7" w:rsidP="00CB7E80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0.21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0221B4" w:rsidRPr="00332965" w:rsidRDefault="004D56F7" w:rsidP="00AF3BDE">
            <w:pPr>
              <w:pStyle w:val="11"/>
              <w:wordWrap w:val="0"/>
              <w:spacing w:line="480" w:lineRule="atLeast"/>
              <w:ind w:rightChars="26" w:right="6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</w:t>
            </w:r>
          </w:p>
        </w:tc>
        <w:tc>
          <w:tcPr>
            <w:tcW w:w="1035" w:type="dxa"/>
            <w:tcBorders>
              <w:top w:val="single" w:sz="6" w:space="0" w:color="auto"/>
            </w:tcBorders>
          </w:tcPr>
          <w:p w:rsidR="000221B4" w:rsidRPr="00332965" w:rsidRDefault="004D56F7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25.27</w:t>
            </w:r>
          </w:p>
        </w:tc>
        <w:tc>
          <w:tcPr>
            <w:tcW w:w="885" w:type="dxa"/>
            <w:tcBorders>
              <w:top w:val="single" w:sz="6" w:space="0" w:color="auto"/>
            </w:tcBorders>
          </w:tcPr>
          <w:p w:rsidR="000221B4" w:rsidRPr="00332965" w:rsidRDefault="004D56F7" w:rsidP="00C82C72">
            <w:pPr>
              <w:pStyle w:val="11"/>
              <w:spacing w:line="480" w:lineRule="atLeast"/>
              <w:ind w:rightChars="50" w:right="120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12</w:t>
            </w:r>
          </w:p>
        </w:tc>
      </w:tr>
      <w:tr w:rsidR="00B66779" w:rsidTr="00893140">
        <w:trPr>
          <w:cantSplit/>
        </w:trPr>
        <w:tc>
          <w:tcPr>
            <w:tcW w:w="1920" w:type="dxa"/>
            <w:tcBorders>
              <w:bottom w:val="single" w:sz="6" w:space="0" w:color="auto"/>
              <w:right w:val="single" w:sz="12" w:space="0" w:color="auto"/>
            </w:tcBorders>
          </w:tcPr>
          <w:p w:rsidR="000221B4" w:rsidRPr="00A966A2" w:rsidRDefault="000221B4" w:rsidP="00A966A2">
            <w:pPr>
              <w:pStyle w:val="11"/>
              <w:spacing w:line="480" w:lineRule="atLeast"/>
              <w:ind w:firstLineChars="24" w:firstLine="58"/>
              <w:jc w:val="both"/>
              <w:rPr>
                <w:rFonts w:ascii="Times New Roman" w:eastAsia="標楷體"/>
                <w:spacing w:val="-10"/>
                <w:sz w:val="26"/>
                <w:szCs w:val="26"/>
              </w:rPr>
            </w:pPr>
            <w:r w:rsidRPr="00A966A2">
              <w:rPr>
                <w:rFonts w:ascii="Times New Roman" w:eastAsia="標楷體"/>
                <w:spacing w:val="-10"/>
                <w:sz w:val="26"/>
                <w:szCs w:val="26"/>
              </w:rPr>
              <w:t>5.</w:t>
            </w:r>
            <w:r w:rsidRPr="00A966A2">
              <w:rPr>
                <w:rFonts w:ascii="Times New Roman" w:eastAsia="標楷體" w:hint="eastAsia"/>
                <w:spacing w:val="-10"/>
                <w:sz w:val="26"/>
                <w:szCs w:val="26"/>
              </w:rPr>
              <w:t>雜項紡織品</w:t>
            </w:r>
          </w:p>
        </w:tc>
        <w:tc>
          <w:tcPr>
            <w:tcW w:w="1147" w:type="dxa"/>
            <w:tcBorders>
              <w:left w:val="single" w:sz="12" w:space="0" w:color="auto"/>
              <w:bottom w:val="single" w:sz="6" w:space="0" w:color="auto"/>
            </w:tcBorders>
          </w:tcPr>
          <w:p w:rsidR="000221B4" w:rsidRPr="00332965" w:rsidRDefault="004D56F7" w:rsidP="00021034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0.58</w:t>
            </w:r>
          </w:p>
        </w:tc>
        <w:tc>
          <w:tcPr>
            <w:tcW w:w="773" w:type="dxa"/>
            <w:tcBorders>
              <w:bottom w:val="single" w:sz="6" w:space="0" w:color="auto"/>
            </w:tcBorders>
          </w:tcPr>
          <w:p w:rsidR="000221B4" w:rsidRPr="00332965" w:rsidRDefault="004D56F7" w:rsidP="00CB7E80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6</w:t>
            </w:r>
          </w:p>
        </w:tc>
        <w:tc>
          <w:tcPr>
            <w:tcW w:w="892" w:type="dxa"/>
            <w:tcBorders>
              <w:bottom w:val="single" w:sz="6" w:space="0" w:color="auto"/>
              <w:right w:val="single" w:sz="12" w:space="0" w:color="auto"/>
            </w:tcBorders>
          </w:tcPr>
          <w:p w:rsidR="000221B4" w:rsidRPr="00332965" w:rsidRDefault="004D56F7" w:rsidP="007B3483">
            <w:pPr>
              <w:pStyle w:val="11"/>
              <w:spacing w:line="480" w:lineRule="atLeast"/>
              <w:ind w:rightChars="34" w:right="8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8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6" w:space="0" w:color="auto"/>
            </w:tcBorders>
          </w:tcPr>
          <w:p w:rsidR="000221B4" w:rsidRPr="00332965" w:rsidRDefault="004D56F7" w:rsidP="00B00ED4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0.84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0221B4" w:rsidRPr="00332965" w:rsidRDefault="004D56F7" w:rsidP="00AF3BDE">
            <w:pPr>
              <w:pStyle w:val="11"/>
              <w:wordWrap w:val="0"/>
              <w:spacing w:line="480" w:lineRule="atLeast"/>
              <w:ind w:rightChars="26" w:right="6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-14</w:t>
            </w:r>
          </w:p>
        </w:tc>
        <w:tc>
          <w:tcPr>
            <w:tcW w:w="1035" w:type="dxa"/>
            <w:tcBorders>
              <w:bottom w:val="single" w:sz="6" w:space="0" w:color="auto"/>
            </w:tcBorders>
          </w:tcPr>
          <w:p w:rsidR="000221B4" w:rsidRPr="00332965" w:rsidRDefault="004D56F7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6.84</w:t>
            </w:r>
          </w:p>
        </w:tc>
        <w:tc>
          <w:tcPr>
            <w:tcW w:w="885" w:type="dxa"/>
            <w:tcBorders>
              <w:bottom w:val="single" w:sz="6" w:space="0" w:color="auto"/>
            </w:tcBorders>
          </w:tcPr>
          <w:p w:rsidR="000221B4" w:rsidRPr="00332965" w:rsidRDefault="004D56F7" w:rsidP="00C82C72">
            <w:pPr>
              <w:pStyle w:val="11"/>
              <w:spacing w:line="480" w:lineRule="atLeast"/>
              <w:ind w:rightChars="50" w:right="120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25</w:t>
            </w:r>
          </w:p>
        </w:tc>
      </w:tr>
      <w:tr w:rsidR="00B66779" w:rsidTr="00893140">
        <w:trPr>
          <w:cantSplit/>
        </w:trPr>
        <w:tc>
          <w:tcPr>
            <w:tcW w:w="1920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shd w:val="pct12" w:color="auto" w:fill="auto"/>
          </w:tcPr>
          <w:p w:rsidR="000221B4" w:rsidRPr="00A966A2" w:rsidRDefault="00DF4A39" w:rsidP="00DF4A39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8"/>
              </w:rPr>
              <w:t>合　計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  <w:shd w:val="pct12" w:color="auto" w:fill="auto"/>
          </w:tcPr>
          <w:p w:rsidR="000221B4" w:rsidRPr="00332965" w:rsidRDefault="004D56F7" w:rsidP="00560BD3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9.84</w:t>
            </w:r>
          </w:p>
        </w:tc>
        <w:tc>
          <w:tcPr>
            <w:tcW w:w="773" w:type="dxa"/>
            <w:tcBorders>
              <w:top w:val="single" w:sz="6" w:space="0" w:color="auto"/>
              <w:bottom w:val="single" w:sz="18" w:space="0" w:color="auto"/>
            </w:tcBorders>
            <w:shd w:val="pct12" w:color="auto" w:fill="auto"/>
          </w:tcPr>
          <w:p w:rsidR="000221B4" w:rsidRPr="00332965" w:rsidRDefault="000221B4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 w:rsidRPr="00332965">
              <w:rPr>
                <w:rFonts w:ascii="Times New Roman" w:eastAsia="標楷體"/>
                <w:spacing w:val="30"/>
                <w:sz w:val="28"/>
              </w:rPr>
              <w:t>100</w:t>
            </w:r>
          </w:p>
        </w:tc>
        <w:tc>
          <w:tcPr>
            <w:tcW w:w="892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shd w:val="pct12" w:color="auto" w:fill="auto"/>
          </w:tcPr>
          <w:p w:rsidR="000221B4" w:rsidRPr="00332965" w:rsidRDefault="004D56F7" w:rsidP="007B3483">
            <w:pPr>
              <w:pStyle w:val="11"/>
              <w:spacing w:line="480" w:lineRule="atLeast"/>
              <w:ind w:rightChars="34" w:right="8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  <w:shd w:val="pct12" w:color="auto" w:fill="auto"/>
          </w:tcPr>
          <w:p w:rsidR="000221B4" w:rsidRPr="00332965" w:rsidRDefault="004D56F7" w:rsidP="00C430BA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15.90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18" w:space="0" w:color="auto"/>
            </w:tcBorders>
            <w:shd w:val="pct12" w:color="auto" w:fill="auto"/>
          </w:tcPr>
          <w:p w:rsidR="000221B4" w:rsidRPr="00332965" w:rsidRDefault="004D56F7" w:rsidP="00AF3BDE">
            <w:pPr>
              <w:pStyle w:val="11"/>
              <w:wordWrap w:val="0"/>
              <w:spacing w:line="480" w:lineRule="atLeast"/>
              <w:ind w:rightChars="26" w:right="62"/>
              <w:jc w:val="right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-12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18" w:space="0" w:color="auto"/>
            </w:tcBorders>
            <w:shd w:val="pct12" w:color="auto" w:fill="auto"/>
          </w:tcPr>
          <w:p w:rsidR="000221B4" w:rsidRPr="00332965" w:rsidRDefault="004D56F7" w:rsidP="00E82DB1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6.19</w:t>
            </w:r>
          </w:p>
        </w:tc>
        <w:tc>
          <w:tcPr>
            <w:tcW w:w="885" w:type="dxa"/>
            <w:tcBorders>
              <w:top w:val="single" w:sz="6" w:space="0" w:color="auto"/>
              <w:bottom w:val="single" w:sz="18" w:space="0" w:color="auto"/>
            </w:tcBorders>
            <w:shd w:val="pct12" w:color="auto" w:fill="auto"/>
          </w:tcPr>
          <w:p w:rsidR="000221B4" w:rsidRPr="00332965" w:rsidRDefault="004D56F7" w:rsidP="00C82C72">
            <w:pPr>
              <w:pStyle w:val="11"/>
              <w:spacing w:line="480" w:lineRule="atLeast"/>
              <w:ind w:rightChars="50" w:right="120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12</w:t>
            </w:r>
          </w:p>
        </w:tc>
      </w:tr>
    </w:tbl>
    <w:p w:rsidR="000221B4" w:rsidRDefault="00306459" w:rsidP="00306459">
      <w:pPr>
        <w:pStyle w:val="11"/>
        <w:spacing w:line="480" w:lineRule="atLeast"/>
        <w:jc w:val="both"/>
        <w:rPr>
          <w:rFonts w:ascii="Times New Roman" w:eastAsia="標楷體"/>
          <w:sz w:val="32"/>
        </w:rPr>
      </w:pPr>
      <w:r>
        <w:rPr>
          <w:rFonts w:ascii="Times New Roman" w:eastAsia="標楷體"/>
          <w:noProof/>
          <w:color w:val="0000FF"/>
          <w:spacing w:val="80"/>
          <w:sz w:val="20"/>
        </w:rPr>
        <w:drawing>
          <wp:anchor distT="0" distB="0" distL="114300" distR="114300" simplePos="0" relativeHeight="251664896" behindDoc="0" locked="0" layoutInCell="1" allowOverlap="1" wp14:anchorId="3A216193" wp14:editId="2DA90BCF">
            <wp:simplePos x="0" y="0"/>
            <wp:positionH relativeFrom="column">
              <wp:posOffset>404495</wp:posOffset>
            </wp:positionH>
            <wp:positionV relativeFrom="paragraph">
              <wp:posOffset>3465830</wp:posOffset>
            </wp:positionV>
            <wp:extent cx="5562600" cy="2313424"/>
            <wp:effectExtent l="0" t="0" r="0" b="0"/>
            <wp:wrapNone/>
            <wp:docPr id="37" name="物件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1B4" w:rsidRPr="00082D5C" w:rsidRDefault="000221B4" w:rsidP="00C56E08">
      <w:pPr>
        <w:pStyle w:val="1"/>
        <w:numPr>
          <w:ilvl w:val="0"/>
          <w:numId w:val="0"/>
        </w:numPr>
        <w:snapToGrid w:val="0"/>
        <w:spacing w:line="480" w:lineRule="exact"/>
        <w:ind w:leftChars="100" w:left="240" w:right="0"/>
        <w:rPr>
          <w:rFonts w:ascii="Times New Roman"/>
          <w:spacing w:val="0"/>
          <w:szCs w:val="28"/>
        </w:rPr>
      </w:pPr>
      <w:r>
        <w:rPr>
          <w:rFonts w:ascii="Times New Roman"/>
          <w:spacing w:val="80"/>
        </w:rPr>
        <w:br w:type="page"/>
      </w:r>
      <w:r w:rsidRPr="00082D5C">
        <w:rPr>
          <w:rFonts w:ascii="Times New Roman"/>
          <w:spacing w:val="0"/>
          <w:szCs w:val="28"/>
        </w:rPr>
        <w:lastRenderedPageBreak/>
        <w:t>(</w:t>
      </w:r>
      <w:r w:rsidR="006869BA" w:rsidRPr="00082D5C">
        <w:rPr>
          <w:rFonts w:ascii="Times New Roman" w:hint="eastAsia"/>
          <w:spacing w:val="0"/>
          <w:szCs w:val="28"/>
        </w:rPr>
        <w:t>二</w:t>
      </w:r>
      <w:r w:rsidRPr="00082D5C">
        <w:rPr>
          <w:rFonts w:ascii="Times New Roman"/>
          <w:spacing w:val="0"/>
          <w:szCs w:val="28"/>
        </w:rPr>
        <w:t>)</w:t>
      </w:r>
      <w:r w:rsidRPr="00082D5C">
        <w:rPr>
          <w:rFonts w:ascii="Times New Roman" w:hint="eastAsia"/>
          <w:spacing w:val="0"/>
          <w:szCs w:val="28"/>
        </w:rPr>
        <w:t>布</w:t>
      </w:r>
      <w:r w:rsidR="001C0069" w:rsidRPr="00082D5C">
        <w:rPr>
          <w:rFonts w:ascii="Times New Roman" w:hint="eastAsia"/>
          <w:spacing w:val="0"/>
          <w:szCs w:val="28"/>
        </w:rPr>
        <w:t>料</w:t>
      </w:r>
      <w:r w:rsidR="00847B19" w:rsidRPr="00082D5C">
        <w:rPr>
          <w:rFonts w:ascii="Times New Roman" w:hint="eastAsia"/>
          <w:spacing w:val="0"/>
          <w:szCs w:val="28"/>
        </w:rPr>
        <w:t>出口項目分析</w:t>
      </w:r>
    </w:p>
    <w:p w:rsidR="000221B4" w:rsidRPr="00A04B98" w:rsidRDefault="00144284" w:rsidP="00C56E08">
      <w:pPr>
        <w:pStyle w:val="1"/>
        <w:numPr>
          <w:ilvl w:val="0"/>
          <w:numId w:val="0"/>
        </w:numPr>
        <w:snapToGrid w:val="0"/>
        <w:spacing w:afterLines="100" w:after="240" w:line="480" w:lineRule="exact"/>
        <w:ind w:leftChars="300" w:left="720" w:right="0"/>
        <w:rPr>
          <w:rFonts w:ascii="Times New Roman"/>
          <w:b/>
          <w:spacing w:val="0"/>
          <w:sz w:val="32"/>
        </w:rPr>
      </w:pPr>
      <w:r>
        <w:rPr>
          <w:rFonts w:ascii="Times New Roman" w:hint="eastAsia"/>
          <w:b/>
          <w:bCs/>
          <w:spacing w:val="0"/>
          <w:szCs w:val="28"/>
        </w:rPr>
        <w:t>針</w:t>
      </w:r>
      <w:r w:rsidR="00573AE2">
        <w:rPr>
          <w:rFonts w:ascii="Times New Roman"/>
          <w:b/>
          <w:bCs/>
          <w:spacing w:val="0"/>
          <w:szCs w:val="28"/>
        </w:rPr>
        <w:t>織</w:t>
      </w:r>
      <w:r w:rsidR="005C6D7D" w:rsidRPr="00082D5C">
        <w:rPr>
          <w:rFonts w:ascii="Times New Roman" w:hint="eastAsia"/>
          <w:b/>
          <w:bCs/>
          <w:spacing w:val="0"/>
          <w:szCs w:val="28"/>
        </w:rPr>
        <w:t>布</w:t>
      </w:r>
      <w:r w:rsidR="000221B4" w:rsidRPr="00082D5C">
        <w:rPr>
          <w:rFonts w:ascii="Times New Roman" w:hint="eastAsia"/>
          <w:b/>
          <w:bCs/>
          <w:spacing w:val="0"/>
          <w:szCs w:val="28"/>
        </w:rPr>
        <w:t>出口</w:t>
      </w:r>
      <w:r w:rsidR="00593CEF" w:rsidRPr="00082D5C">
        <w:rPr>
          <w:rFonts w:ascii="Times New Roman" w:hint="eastAsia"/>
          <w:b/>
          <w:spacing w:val="0"/>
          <w:szCs w:val="28"/>
        </w:rPr>
        <w:t>達</w:t>
      </w:r>
      <w:r w:rsidR="00D44C57">
        <w:rPr>
          <w:rFonts w:ascii="Times New Roman" w:hint="eastAsia"/>
          <w:b/>
          <w:spacing w:val="0"/>
          <w:szCs w:val="28"/>
        </w:rPr>
        <w:t>2.52</w:t>
      </w:r>
      <w:r w:rsidR="00593CEF" w:rsidRPr="00082D5C">
        <w:rPr>
          <w:rFonts w:ascii="Times New Roman" w:hint="eastAsia"/>
          <w:b/>
          <w:spacing w:val="0"/>
          <w:szCs w:val="28"/>
        </w:rPr>
        <w:t>億美元</w:t>
      </w:r>
      <w:r w:rsidR="00B614E5" w:rsidRPr="00082D5C">
        <w:rPr>
          <w:rFonts w:ascii="Times New Roman" w:hint="eastAsia"/>
          <w:b/>
          <w:spacing w:val="0"/>
          <w:szCs w:val="28"/>
        </w:rPr>
        <w:t>(</w:t>
      </w:r>
      <w:proofErr w:type="gramStart"/>
      <w:r w:rsidR="00B614E5" w:rsidRPr="00082D5C">
        <w:rPr>
          <w:rFonts w:ascii="Times New Roman" w:hint="eastAsia"/>
          <w:b/>
          <w:spacing w:val="0"/>
          <w:szCs w:val="28"/>
        </w:rPr>
        <w:t>佔</w:t>
      </w:r>
      <w:proofErr w:type="gramEnd"/>
      <w:r w:rsidR="00B614E5">
        <w:rPr>
          <w:rFonts w:ascii="Times New Roman" w:hint="eastAsia"/>
          <w:b/>
          <w:spacing w:val="0"/>
          <w:szCs w:val="28"/>
        </w:rPr>
        <w:t>3</w:t>
      </w:r>
      <w:r w:rsidR="00D44C57">
        <w:rPr>
          <w:rFonts w:ascii="Times New Roman" w:hint="eastAsia"/>
          <w:b/>
          <w:spacing w:val="0"/>
          <w:szCs w:val="28"/>
        </w:rPr>
        <w:t>6</w:t>
      </w:r>
      <w:r w:rsidR="00B614E5" w:rsidRPr="00082D5C">
        <w:rPr>
          <w:rFonts w:ascii="Times New Roman" w:hint="eastAsia"/>
          <w:b/>
          <w:spacing w:val="0"/>
          <w:szCs w:val="28"/>
        </w:rPr>
        <w:t>%)</w:t>
      </w:r>
      <w:r w:rsidR="00593CEF" w:rsidRPr="00082D5C">
        <w:rPr>
          <w:rFonts w:ascii="Times New Roman" w:hint="eastAsia"/>
          <w:b/>
          <w:spacing w:val="0"/>
          <w:szCs w:val="28"/>
        </w:rPr>
        <w:t>，</w:t>
      </w:r>
      <w:r w:rsidR="007D30EB" w:rsidRPr="00082D5C">
        <w:rPr>
          <w:rFonts w:ascii="Times New Roman" w:hint="eastAsia"/>
          <w:b/>
          <w:spacing w:val="0"/>
          <w:szCs w:val="28"/>
        </w:rPr>
        <w:t>為布料產品之冠</w:t>
      </w:r>
      <w:r w:rsidR="00593CEF" w:rsidRPr="00082D5C">
        <w:rPr>
          <w:rFonts w:ascii="Times New Roman" w:hint="eastAsia"/>
          <w:b/>
          <w:bCs/>
          <w:spacing w:val="0"/>
          <w:szCs w:val="28"/>
        </w:rPr>
        <w:t>，</w:t>
      </w:r>
      <w:r w:rsidR="00C41801" w:rsidRPr="00082D5C">
        <w:rPr>
          <w:rFonts w:ascii="Times New Roman" w:hint="eastAsia"/>
          <w:b/>
          <w:bCs/>
          <w:spacing w:val="0"/>
          <w:szCs w:val="28"/>
        </w:rPr>
        <w:t>較</w:t>
      </w:r>
      <w:r w:rsidR="00573AE2">
        <w:rPr>
          <w:rFonts w:ascii="Times New Roman" w:hint="eastAsia"/>
          <w:b/>
          <w:bCs/>
          <w:spacing w:val="0"/>
          <w:szCs w:val="28"/>
        </w:rPr>
        <w:t>去</w:t>
      </w:r>
      <w:r w:rsidR="004B31CC">
        <w:rPr>
          <w:rFonts w:ascii="Times New Roman" w:hint="eastAsia"/>
          <w:b/>
          <w:bCs/>
          <w:spacing w:val="0"/>
          <w:szCs w:val="28"/>
        </w:rPr>
        <w:t>年</w:t>
      </w:r>
      <w:r w:rsidR="00C41801" w:rsidRPr="00082D5C">
        <w:rPr>
          <w:rFonts w:ascii="Times New Roman" w:hint="eastAsia"/>
          <w:b/>
          <w:bCs/>
          <w:spacing w:val="0"/>
          <w:szCs w:val="28"/>
        </w:rPr>
        <w:t>同期</w:t>
      </w:r>
      <w:r w:rsidR="00855AC0">
        <w:rPr>
          <w:rFonts w:ascii="Times New Roman" w:hint="eastAsia"/>
          <w:b/>
          <w:bCs/>
          <w:spacing w:val="0"/>
          <w:szCs w:val="28"/>
        </w:rPr>
        <w:t>成長</w:t>
      </w:r>
      <w:r w:rsidR="00D44C57">
        <w:rPr>
          <w:rFonts w:ascii="Times New Roman" w:hint="eastAsia"/>
          <w:b/>
          <w:bCs/>
          <w:spacing w:val="0"/>
          <w:szCs w:val="28"/>
        </w:rPr>
        <w:t>2</w:t>
      </w:r>
      <w:r w:rsidR="00C41801" w:rsidRPr="00082D5C">
        <w:rPr>
          <w:rFonts w:ascii="Times New Roman" w:hint="eastAsia"/>
          <w:b/>
          <w:bCs/>
          <w:spacing w:val="0"/>
          <w:szCs w:val="28"/>
        </w:rPr>
        <w:t>%</w:t>
      </w:r>
      <w:r w:rsidR="00847B19" w:rsidRPr="00082D5C">
        <w:rPr>
          <w:rFonts w:ascii="Times New Roman" w:hint="eastAsia"/>
          <w:b/>
          <w:bCs/>
          <w:spacing w:val="0"/>
          <w:szCs w:val="28"/>
        </w:rPr>
        <w:t>；出口單價</w:t>
      </w:r>
      <w:r w:rsidR="005759F8">
        <w:rPr>
          <w:rFonts w:ascii="Times New Roman" w:hint="eastAsia"/>
          <w:b/>
          <w:bCs/>
          <w:spacing w:val="0"/>
          <w:szCs w:val="28"/>
        </w:rPr>
        <w:t>成</w:t>
      </w:r>
      <w:r w:rsidR="005759F8">
        <w:rPr>
          <w:rFonts w:ascii="Times New Roman"/>
          <w:b/>
          <w:bCs/>
          <w:spacing w:val="0"/>
          <w:szCs w:val="28"/>
        </w:rPr>
        <w:t>長</w:t>
      </w:r>
      <w:r w:rsidR="00D44C57">
        <w:rPr>
          <w:rFonts w:ascii="Times New Roman"/>
          <w:b/>
          <w:bCs/>
          <w:spacing w:val="0"/>
          <w:szCs w:val="28"/>
        </w:rPr>
        <w:t>1</w:t>
      </w:r>
      <w:r w:rsidR="00847B19" w:rsidRPr="00082D5C">
        <w:rPr>
          <w:rFonts w:ascii="Times New Roman" w:hint="eastAsia"/>
          <w:b/>
          <w:bCs/>
          <w:spacing w:val="0"/>
          <w:szCs w:val="28"/>
        </w:rPr>
        <w:t>%</w:t>
      </w:r>
      <w:r w:rsidR="00C41801" w:rsidRPr="00082D5C">
        <w:rPr>
          <w:rFonts w:ascii="Times New Roman" w:hint="eastAsia"/>
          <w:b/>
          <w:bCs/>
          <w:spacing w:val="0"/>
          <w:szCs w:val="28"/>
        </w:rPr>
        <w:t>。</w:t>
      </w:r>
    </w:p>
    <w:tbl>
      <w:tblPr>
        <w:tblW w:w="8460" w:type="dxa"/>
        <w:tblInd w:w="7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1035"/>
        <w:gridCol w:w="1035"/>
        <w:gridCol w:w="1035"/>
        <w:gridCol w:w="1095"/>
        <w:gridCol w:w="1035"/>
        <w:gridCol w:w="1065"/>
        <w:gridCol w:w="840"/>
      </w:tblGrid>
      <w:tr w:rsidR="000221B4" w:rsidTr="00144284">
        <w:trPr>
          <w:cantSplit/>
        </w:trPr>
        <w:tc>
          <w:tcPr>
            <w:tcW w:w="132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beforeLines="50" w:before="120"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項　目</w:t>
            </w:r>
          </w:p>
        </w:tc>
        <w:tc>
          <w:tcPr>
            <w:tcW w:w="10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904535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出口值</w:t>
            </w:r>
          </w:p>
          <w:p w:rsidR="000221B4" w:rsidRPr="00904535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/>
                <w:sz w:val="26"/>
                <w:szCs w:val="26"/>
              </w:rPr>
              <w:t>(</w:t>
            </w:r>
            <w:r w:rsidRPr="00904535">
              <w:rPr>
                <w:rFonts w:ascii="Times New Roman" w:eastAsia="標楷體" w:hint="eastAsia"/>
                <w:sz w:val="26"/>
                <w:szCs w:val="26"/>
              </w:rPr>
              <w:t>億美元</w:t>
            </w:r>
            <w:r w:rsidRPr="00904535"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103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D3536" w:rsidRPr="00904535" w:rsidRDefault="009D3536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proofErr w:type="gramStart"/>
            <w:r w:rsidRPr="00904535">
              <w:rPr>
                <w:rFonts w:ascii="Times New Roman" w:eastAsia="標楷體" w:hint="eastAsia"/>
                <w:sz w:val="26"/>
                <w:szCs w:val="26"/>
              </w:rPr>
              <w:t>佔</w:t>
            </w:r>
            <w:proofErr w:type="gramEnd"/>
            <w:r w:rsidRPr="00904535">
              <w:rPr>
                <w:rFonts w:ascii="Times New Roman" w:eastAsia="標楷體" w:hint="eastAsia"/>
                <w:sz w:val="26"/>
                <w:szCs w:val="26"/>
              </w:rPr>
              <w:t>布料</w:t>
            </w:r>
          </w:p>
          <w:p w:rsid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比重</w:t>
            </w:r>
          </w:p>
          <w:p w:rsidR="000221B4" w:rsidRPr="00904535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1035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0221B4" w:rsidRPr="00904535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904535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109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904535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出口量</w:t>
            </w:r>
          </w:p>
          <w:p w:rsidR="000221B4" w:rsidRPr="00904535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/>
                <w:sz w:val="26"/>
                <w:szCs w:val="26"/>
              </w:rPr>
              <w:t>(</w:t>
            </w:r>
            <w:r w:rsidRPr="00904535">
              <w:rPr>
                <w:rFonts w:ascii="Times New Roman" w:eastAsia="標楷體" w:hint="eastAsia"/>
                <w:sz w:val="26"/>
                <w:szCs w:val="26"/>
              </w:rPr>
              <w:t>萬公噸</w:t>
            </w:r>
            <w:r w:rsidRPr="00904535"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103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0221B4" w:rsidRPr="00904535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904535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106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Pr="00904535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單價</w:t>
            </w:r>
          </w:p>
          <w:p w:rsidR="000221B4" w:rsidRPr="00904535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(</w:t>
            </w:r>
            <w:r w:rsidRPr="00904535">
              <w:rPr>
                <w:rFonts w:ascii="Times New Roman" w:eastAsia="標楷體" w:hint="eastAsia"/>
                <w:sz w:val="26"/>
                <w:szCs w:val="26"/>
              </w:rPr>
              <w:t>美元</w:t>
            </w:r>
            <w:r w:rsidRPr="00904535">
              <w:rPr>
                <w:rFonts w:ascii="Times New Roman" w:eastAsia="標楷體" w:hint="eastAsia"/>
                <w:sz w:val="26"/>
                <w:szCs w:val="26"/>
              </w:rPr>
              <w:t>/</w:t>
            </w:r>
          </w:p>
          <w:p w:rsidR="000221B4" w:rsidRPr="00904535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pacing w:val="30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公斤</w:t>
            </w:r>
            <w:r w:rsidRPr="00904535">
              <w:rPr>
                <w:rFonts w:ascii="Times New Roman" w:eastAsia="標楷體" w:hint="eastAsia"/>
                <w:sz w:val="26"/>
                <w:szCs w:val="26"/>
              </w:rPr>
              <w:t>)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A2F6A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0221B4" w:rsidRPr="00904535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904535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</w:tr>
      <w:tr w:rsidR="000221B4" w:rsidTr="00144284">
        <w:trPr>
          <w:cantSplit/>
        </w:trPr>
        <w:tc>
          <w:tcPr>
            <w:tcW w:w="132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0221B4" w:rsidRDefault="000221B4" w:rsidP="00904535">
            <w:pPr>
              <w:pStyle w:val="11"/>
              <w:spacing w:line="440" w:lineRule="atLeast"/>
              <w:ind w:leftChars="38" w:left="91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</w:t>
            </w:r>
            <w:proofErr w:type="gramStart"/>
            <w:r>
              <w:rPr>
                <w:rFonts w:ascii="Times New Roman" w:eastAsia="標楷體" w:hint="eastAsia"/>
                <w:sz w:val="28"/>
              </w:rPr>
              <w:t>梭</w:t>
            </w:r>
            <w:proofErr w:type="gramEnd"/>
            <w:r>
              <w:rPr>
                <w:rFonts w:ascii="Times New Roman" w:eastAsia="標楷體" w:hint="eastAsia"/>
                <w:sz w:val="28"/>
              </w:rPr>
              <w:t>織布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221B4" w:rsidRDefault="00D44C57" w:rsidP="003973E8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2.26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221B4" w:rsidRDefault="002C7E03" w:rsidP="00754E83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</w:t>
            </w:r>
            <w:r w:rsidR="00F60F09">
              <w:rPr>
                <w:rFonts w:ascii="Times New Roman" w:eastAsia="標楷體"/>
                <w:spacing w:val="30"/>
                <w:sz w:val="28"/>
              </w:rPr>
              <w:t>2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221B4" w:rsidRDefault="00D44C57" w:rsidP="00754E83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12A6B" w:rsidRDefault="00D44C57" w:rsidP="00F12A6B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2.00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221B4" w:rsidRDefault="00D44C57" w:rsidP="00754E83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-19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:rsidR="000221B4" w:rsidRDefault="00D44C57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11.30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shd w:val="clear" w:color="auto" w:fill="FFFFFF" w:themeFill="background1"/>
          </w:tcPr>
          <w:p w:rsidR="000221B4" w:rsidRDefault="00D44C57" w:rsidP="00754E83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20</w:t>
            </w:r>
          </w:p>
        </w:tc>
      </w:tr>
      <w:tr w:rsidR="000221B4" w:rsidTr="00144284">
        <w:trPr>
          <w:cantSplit/>
        </w:trPr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221B4" w:rsidRDefault="000221B4" w:rsidP="00904535">
            <w:pPr>
              <w:pStyle w:val="11"/>
              <w:spacing w:line="440" w:lineRule="atLeast"/>
              <w:ind w:leftChars="38" w:left="91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</w:t>
            </w:r>
            <w:r>
              <w:rPr>
                <w:rFonts w:ascii="Times New Roman" w:eastAsia="標楷體" w:hint="eastAsia"/>
                <w:sz w:val="28"/>
              </w:rPr>
              <w:t>針織布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221B4" w:rsidRDefault="00D44C57" w:rsidP="004843FD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2.52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221B4" w:rsidRDefault="00727EFE" w:rsidP="00501889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</w:t>
            </w:r>
            <w:r w:rsidR="00D44C57">
              <w:rPr>
                <w:rFonts w:ascii="Times New Roman" w:eastAsia="標楷體"/>
                <w:spacing w:val="30"/>
                <w:sz w:val="28"/>
              </w:rPr>
              <w:t>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221B4" w:rsidRDefault="00D44C57" w:rsidP="00754E83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221B4" w:rsidRDefault="00D44C57" w:rsidP="004D0EFE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2.2</w:t>
            </w:r>
            <w:r w:rsidR="00FF3E3C">
              <w:rPr>
                <w:rFonts w:ascii="Times New Roman" w:eastAsia="標楷體"/>
                <w:spacing w:val="30"/>
                <w:sz w:val="28"/>
              </w:rPr>
              <w:t>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221B4" w:rsidRDefault="00D44C57" w:rsidP="00754E83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221B4" w:rsidRDefault="00D44C57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11.41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0221B4" w:rsidRDefault="00D44C57" w:rsidP="00754E83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</w:t>
            </w:r>
          </w:p>
        </w:tc>
      </w:tr>
      <w:tr w:rsidR="00D549F6" w:rsidTr="004843FD">
        <w:trPr>
          <w:cantSplit/>
        </w:trPr>
        <w:tc>
          <w:tcPr>
            <w:tcW w:w="132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49F6" w:rsidRDefault="00D549F6" w:rsidP="00904535">
            <w:pPr>
              <w:pStyle w:val="11"/>
              <w:spacing w:line="440" w:lineRule="atLeast"/>
              <w:ind w:leftChars="38" w:left="91"/>
              <w:rPr>
                <w:rFonts w:ascii="Times New Roman" w:eastAsia="標楷體"/>
                <w:sz w:val="28"/>
              </w:rPr>
            </w:pPr>
            <w:bookmarkStart w:id="3" w:name="_Hlk242688921"/>
            <w:r>
              <w:rPr>
                <w:rFonts w:ascii="Times New Roman" w:eastAsia="標楷體"/>
                <w:sz w:val="28"/>
              </w:rPr>
              <w:t>3.</w:t>
            </w:r>
            <w:r>
              <w:rPr>
                <w:rFonts w:ascii="Times New Roman" w:eastAsia="標楷體" w:hint="eastAsia"/>
                <w:sz w:val="28"/>
              </w:rPr>
              <w:t>特種布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549F6" w:rsidRDefault="00D44C57" w:rsidP="000C77B5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2.21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549F6" w:rsidRDefault="00367249" w:rsidP="00367249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3</w:t>
            </w:r>
            <w:r w:rsidR="00D44C57">
              <w:rPr>
                <w:rFonts w:ascii="Times New Roman" w:eastAsia="標楷體"/>
                <w:spacing w:val="30"/>
                <w:sz w:val="28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49F6" w:rsidRDefault="00D44C57" w:rsidP="009F68BF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-0.2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549F6" w:rsidRDefault="00D44C57" w:rsidP="00462922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2.92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549F6" w:rsidRDefault="00D44C57" w:rsidP="009F68BF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549F6" w:rsidRDefault="00D44C57" w:rsidP="009F68BF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7.56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:rsidR="00D549F6" w:rsidRDefault="00D44C57" w:rsidP="009F68BF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</w:t>
            </w:r>
          </w:p>
        </w:tc>
      </w:tr>
      <w:bookmarkEnd w:id="3"/>
      <w:tr w:rsidR="00D44C57" w:rsidTr="005326FD">
        <w:trPr>
          <w:cantSplit/>
        </w:trPr>
        <w:tc>
          <w:tcPr>
            <w:tcW w:w="132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44C57" w:rsidRPr="007E1242" w:rsidRDefault="00D44C57" w:rsidP="00D44C57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 w:rsidRPr="007E1242">
              <w:rPr>
                <w:rFonts w:ascii="Times New Roman" w:eastAsia="標楷體" w:hint="eastAsia"/>
                <w:spacing w:val="30"/>
                <w:sz w:val="28"/>
              </w:rPr>
              <w:t>合　計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D44C57" w:rsidRPr="00332965" w:rsidRDefault="00D44C57" w:rsidP="00D44C57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6.99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44C57" w:rsidRPr="00332965" w:rsidRDefault="00D44C57" w:rsidP="00D44C57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100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</w:tcPr>
          <w:p w:rsidR="00D44C57" w:rsidRPr="00332965" w:rsidRDefault="00D44C57" w:rsidP="00D44C57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-0.1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D44C57" w:rsidRPr="00332965" w:rsidRDefault="00D44C57" w:rsidP="00D44C57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7.13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44C57" w:rsidRPr="00332965" w:rsidRDefault="00D44C57" w:rsidP="00D44C57">
            <w:pPr>
              <w:pStyle w:val="11"/>
              <w:wordWrap w:val="0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-7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44C57" w:rsidRPr="00332965" w:rsidRDefault="00D44C57" w:rsidP="00D44C57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9.80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</w:tcBorders>
          </w:tcPr>
          <w:p w:rsidR="00D44C57" w:rsidRPr="00332965" w:rsidRDefault="00D44C57" w:rsidP="00D44C57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7</w:t>
            </w:r>
          </w:p>
        </w:tc>
      </w:tr>
    </w:tbl>
    <w:p w:rsidR="000221B4" w:rsidRPr="00637D9F" w:rsidRDefault="00FA607D" w:rsidP="00C56E08">
      <w:pPr>
        <w:pStyle w:val="1"/>
        <w:numPr>
          <w:ilvl w:val="0"/>
          <w:numId w:val="0"/>
        </w:numPr>
        <w:snapToGrid w:val="0"/>
        <w:spacing w:afterLines="50" w:after="120" w:line="480" w:lineRule="exact"/>
        <w:ind w:leftChars="300" w:left="720" w:right="0"/>
        <w:jc w:val="left"/>
        <w:rPr>
          <w:rFonts w:ascii="Times New Roman"/>
          <w:spacing w:val="0"/>
          <w:szCs w:val="28"/>
        </w:rPr>
      </w:pPr>
      <w:r w:rsidRPr="00CB7F73">
        <w:rPr>
          <w:rFonts w:ascii="Times New Roman"/>
          <w:noProof/>
          <w:sz w:val="20"/>
        </w:rPr>
        <w:drawing>
          <wp:anchor distT="0" distB="0" distL="114300" distR="114300" simplePos="0" relativeHeight="251661824" behindDoc="0" locked="0" layoutInCell="1" allowOverlap="1" wp14:anchorId="09DA6479" wp14:editId="1A4D1A4D">
            <wp:simplePos x="0" y="0"/>
            <wp:positionH relativeFrom="margin">
              <wp:align>center</wp:align>
            </wp:positionH>
            <wp:positionV relativeFrom="paragraph">
              <wp:posOffset>3023235</wp:posOffset>
            </wp:positionV>
            <wp:extent cx="6705600" cy="3110865"/>
            <wp:effectExtent l="0" t="0" r="0" b="0"/>
            <wp:wrapSquare wrapText="bothSides"/>
            <wp:docPr id="26" name="物件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F73">
        <w:rPr>
          <w:rFonts w:ascii="Times New Roman"/>
          <w:noProof/>
          <w:sz w:val="20"/>
        </w:rPr>
        <w:drawing>
          <wp:anchor distT="0" distB="0" distL="114300" distR="114300" simplePos="0" relativeHeight="251670016" behindDoc="0" locked="0" layoutInCell="1" allowOverlap="1" wp14:anchorId="1AF6B31F" wp14:editId="05427A1E">
            <wp:simplePos x="0" y="0"/>
            <wp:positionH relativeFrom="column">
              <wp:posOffset>52070</wp:posOffset>
            </wp:positionH>
            <wp:positionV relativeFrom="paragraph">
              <wp:posOffset>70485</wp:posOffset>
            </wp:positionV>
            <wp:extent cx="5780405" cy="2849245"/>
            <wp:effectExtent l="0" t="0" r="0" b="0"/>
            <wp:wrapNone/>
            <wp:docPr id="22" name="物件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B4" w:rsidRPr="00CB7F73">
        <w:rPr>
          <w:rFonts w:ascii="Times New Roman"/>
          <w:sz w:val="32"/>
        </w:rPr>
        <w:br w:type="page"/>
      </w:r>
      <w:r w:rsidR="004915D2" w:rsidRPr="00637D9F">
        <w:rPr>
          <w:rFonts w:ascii="Times New Roman" w:hint="eastAsia"/>
          <w:spacing w:val="0"/>
          <w:szCs w:val="28"/>
        </w:rPr>
        <w:lastRenderedPageBreak/>
        <w:t>1.</w:t>
      </w:r>
      <w:proofErr w:type="gramStart"/>
      <w:r w:rsidR="000221B4" w:rsidRPr="00637D9F">
        <w:rPr>
          <w:rFonts w:ascii="Times New Roman" w:hint="eastAsia"/>
          <w:spacing w:val="0"/>
          <w:szCs w:val="28"/>
        </w:rPr>
        <w:t>以</w:t>
      </w:r>
      <w:r w:rsidR="000221B4" w:rsidRPr="00637D9F">
        <w:rPr>
          <w:rFonts w:ascii="Times New Roman" w:hint="eastAsia"/>
          <w:b/>
          <w:bCs/>
          <w:spacing w:val="0"/>
          <w:szCs w:val="28"/>
        </w:rPr>
        <w:t>胚布</w:t>
      </w:r>
      <w:proofErr w:type="gramEnd"/>
      <w:r w:rsidR="000221B4" w:rsidRPr="00637D9F">
        <w:rPr>
          <w:rFonts w:ascii="Times New Roman" w:hint="eastAsia"/>
          <w:b/>
          <w:bCs/>
          <w:spacing w:val="0"/>
          <w:szCs w:val="28"/>
        </w:rPr>
        <w:t>及成品布</w:t>
      </w:r>
      <w:r w:rsidR="004915D2" w:rsidRPr="00637D9F">
        <w:rPr>
          <w:rFonts w:ascii="Times New Roman" w:hint="eastAsia"/>
          <w:spacing w:val="0"/>
          <w:szCs w:val="28"/>
        </w:rPr>
        <w:t>分析</w:t>
      </w:r>
    </w:p>
    <w:tbl>
      <w:tblPr>
        <w:tblW w:w="8160" w:type="dxa"/>
        <w:tblInd w:w="7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080"/>
        <w:gridCol w:w="889"/>
        <w:gridCol w:w="889"/>
        <w:gridCol w:w="1066"/>
        <w:gridCol w:w="756"/>
        <w:gridCol w:w="889"/>
        <w:gridCol w:w="791"/>
      </w:tblGrid>
      <w:tr w:rsidR="000221B4" w:rsidTr="001C5B73">
        <w:tc>
          <w:tcPr>
            <w:tcW w:w="180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Default="000221B4">
            <w:pPr>
              <w:pStyle w:val="11"/>
              <w:spacing w:line="480" w:lineRule="atLeast"/>
              <w:ind w:left="98" w:hangingChars="35" w:hanging="98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項　目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出口值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億美元</w:t>
            </w:r>
            <w:r w:rsidRPr="00754E83"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88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proofErr w:type="gramStart"/>
            <w:r w:rsidRPr="00754E83">
              <w:rPr>
                <w:rFonts w:ascii="Times New Roman" w:eastAsia="標楷體" w:hint="eastAsia"/>
                <w:sz w:val="26"/>
                <w:szCs w:val="26"/>
              </w:rPr>
              <w:t>佔</w:t>
            </w:r>
            <w:proofErr w:type="gramEnd"/>
            <w:r w:rsidRPr="00754E83">
              <w:rPr>
                <w:rFonts w:ascii="Times New Roman" w:eastAsia="標楷體" w:hint="eastAsia"/>
                <w:sz w:val="26"/>
                <w:szCs w:val="26"/>
              </w:rPr>
              <w:t>布料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比重</w:t>
            </w:r>
            <w:r w:rsidRPr="00754E83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889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106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出口量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萬公噸</w:t>
            </w:r>
            <w:r w:rsidRPr="00754E83"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756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88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單價</w:t>
            </w:r>
          </w:p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(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美元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/</w:t>
            </w:r>
          </w:p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pacing w:val="30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公斤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)</w:t>
            </w:r>
          </w:p>
        </w:tc>
        <w:tc>
          <w:tcPr>
            <w:tcW w:w="79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</w:tr>
      <w:tr w:rsidR="000221B4" w:rsidTr="001C5B73">
        <w:tc>
          <w:tcPr>
            <w:tcW w:w="180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</w:t>
            </w:r>
            <w:r>
              <w:rPr>
                <w:rFonts w:ascii="Times New Roman" w:eastAsia="標楷體" w:hint="eastAsia"/>
                <w:sz w:val="28"/>
              </w:rPr>
              <w:t>梭織胚布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221B4" w:rsidRDefault="006A398E" w:rsidP="00101C65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0.07</w:t>
            </w:r>
          </w:p>
        </w:tc>
        <w:tc>
          <w:tcPr>
            <w:tcW w:w="889" w:type="dxa"/>
            <w:tcBorders>
              <w:top w:val="single" w:sz="12" w:space="0" w:color="auto"/>
              <w:bottom w:val="single" w:sz="6" w:space="0" w:color="auto"/>
            </w:tcBorders>
          </w:tcPr>
          <w:p w:rsidR="000221B4" w:rsidRDefault="000515FA" w:rsidP="00754E83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</w:t>
            </w:r>
          </w:p>
        </w:tc>
        <w:tc>
          <w:tcPr>
            <w:tcW w:w="88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21B4" w:rsidRDefault="006A398E" w:rsidP="00754E83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-32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221B4" w:rsidRDefault="00FF3E3C" w:rsidP="00754E83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0.16</w:t>
            </w:r>
          </w:p>
        </w:tc>
        <w:tc>
          <w:tcPr>
            <w:tcW w:w="75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21B4" w:rsidRPr="009662CF" w:rsidRDefault="006A398E" w:rsidP="009662CF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-37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221B4" w:rsidRDefault="006A398E" w:rsidP="001D7D1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4.49</w:t>
            </w:r>
          </w:p>
        </w:tc>
        <w:tc>
          <w:tcPr>
            <w:tcW w:w="791" w:type="dxa"/>
            <w:tcBorders>
              <w:top w:val="single" w:sz="12" w:space="0" w:color="auto"/>
              <w:bottom w:val="single" w:sz="6" w:space="0" w:color="auto"/>
            </w:tcBorders>
          </w:tcPr>
          <w:p w:rsidR="000221B4" w:rsidRPr="00D97E4E" w:rsidRDefault="006A398E" w:rsidP="00D97E4E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8</w:t>
            </w:r>
          </w:p>
        </w:tc>
      </w:tr>
      <w:tr w:rsidR="000221B4" w:rsidTr="001C5B73">
        <w:tc>
          <w:tcPr>
            <w:tcW w:w="180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</w:t>
            </w:r>
            <w:proofErr w:type="gramStart"/>
            <w:r>
              <w:rPr>
                <w:rFonts w:ascii="Times New Roman" w:eastAsia="標楷體" w:hint="eastAsia"/>
                <w:sz w:val="28"/>
              </w:rPr>
              <w:t>梭</w:t>
            </w:r>
            <w:proofErr w:type="gramEnd"/>
            <w:r>
              <w:rPr>
                <w:rFonts w:ascii="Times New Roman" w:eastAsia="標楷體" w:hint="eastAsia"/>
                <w:sz w:val="28"/>
              </w:rPr>
              <w:t>織成品布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0221B4" w:rsidRDefault="006A398E" w:rsidP="005D6545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2.19</w:t>
            </w:r>
          </w:p>
        </w:tc>
        <w:tc>
          <w:tcPr>
            <w:tcW w:w="889" w:type="dxa"/>
            <w:tcBorders>
              <w:top w:val="single" w:sz="6" w:space="0" w:color="auto"/>
              <w:bottom w:val="single" w:sz="12" w:space="0" w:color="auto"/>
            </w:tcBorders>
          </w:tcPr>
          <w:p w:rsidR="000221B4" w:rsidRDefault="000515FA" w:rsidP="005829EF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</w:t>
            </w:r>
            <w:r w:rsidR="00FD5B3E">
              <w:rPr>
                <w:rFonts w:ascii="Times New Roman" w:eastAsia="標楷體"/>
                <w:spacing w:val="30"/>
                <w:sz w:val="28"/>
              </w:rPr>
              <w:t>1</w:t>
            </w:r>
          </w:p>
        </w:tc>
        <w:tc>
          <w:tcPr>
            <w:tcW w:w="889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6A398E" w:rsidP="00754E83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0221B4" w:rsidRDefault="006A398E" w:rsidP="00754E83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1.84</w:t>
            </w:r>
          </w:p>
        </w:tc>
        <w:tc>
          <w:tcPr>
            <w:tcW w:w="75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6A398E" w:rsidP="00754E83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-17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0221B4" w:rsidRDefault="006A398E" w:rsidP="001D7D1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11.88</w:t>
            </w:r>
          </w:p>
        </w:tc>
        <w:tc>
          <w:tcPr>
            <w:tcW w:w="791" w:type="dxa"/>
            <w:tcBorders>
              <w:top w:val="single" w:sz="6" w:space="0" w:color="auto"/>
              <w:bottom w:val="single" w:sz="12" w:space="0" w:color="auto"/>
            </w:tcBorders>
          </w:tcPr>
          <w:p w:rsidR="000221B4" w:rsidRPr="00D97E4E" w:rsidRDefault="006A398E" w:rsidP="00D97E4E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18</w:t>
            </w:r>
          </w:p>
        </w:tc>
      </w:tr>
      <w:tr w:rsidR="00157011" w:rsidTr="001C5B73">
        <w:tc>
          <w:tcPr>
            <w:tcW w:w="180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7011" w:rsidRDefault="00157011" w:rsidP="00157011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3.</w:t>
            </w:r>
            <w:proofErr w:type="gramStart"/>
            <w:r>
              <w:rPr>
                <w:rFonts w:ascii="Times New Roman" w:eastAsia="標楷體" w:hint="eastAsia"/>
                <w:sz w:val="28"/>
              </w:rPr>
              <w:t>針織胚</w:t>
            </w:r>
            <w:proofErr w:type="gramEnd"/>
            <w:r>
              <w:rPr>
                <w:rFonts w:ascii="Times New Roman" w:eastAsia="標楷體" w:hint="eastAsia"/>
                <w:sz w:val="28"/>
              </w:rPr>
              <w:t>布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157011" w:rsidRDefault="006A398E" w:rsidP="00157011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0.15</w:t>
            </w:r>
          </w:p>
        </w:tc>
        <w:tc>
          <w:tcPr>
            <w:tcW w:w="889" w:type="dxa"/>
            <w:tcBorders>
              <w:top w:val="single" w:sz="12" w:space="0" w:color="auto"/>
              <w:bottom w:val="single" w:sz="6" w:space="0" w:color="auto"/>
            </w:tcBorders>
          </w:tcPr>
          <w:p w:rsidR="00157011" w:rsidRDefault="00CC3A3E" w:rsidP="00157011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</w:t>
            </w:r>
          </w:p>
        </w:tc>
        <w:tc>
          <w:tcPr>
            <w:tcW w:w="88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7011" w:rsidRDefault="006A398E" w:rsidP="00157011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16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157011" w:rsidRDefault="006A398E" w:rsidP="00157011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0.27</w:t>
            </w:r>
          </w:p>
        </w:tc>
        <w:tc>
          <w:tcPr>
            <w:tcW w:w="75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7011" w:rsidRPr="009662CF" w:rsidRDefault="006A398E" w:rsidP="00157011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10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157011" w:rsidRDefault="006A398E" w:rsidP="00157011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5.36</w:t>
            </w:r>
          </w:p>
        </w:tc>
        <w:tc>
          <w:tcPr>
            <w:tcW w:w="791" w:type="dxa"/>
            <w:tcBorders>
              <w:top w:val="single" w:sz="12" w:space="0" w:color="auto"/>
              <w:bottom w:val="single" w:sz="6" w:space="0" w:color="auto"/>
            </w:tcBorders>
          </w:tcPr>
          <w:p w:rsidR="00157011" w:rsidRPr="00D97E4E" w:rsidRDefault="006A398E" w:rsidP="00D97E4E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6</w:t>
            </w:r>
          </w:p>
        </w:tc>
      </w:tr>
      <w:tr w:rsidR="000221B4" w:rsidTr="001C5B73">
        <w:tc>
          <w:tcPr>
            <w:tcW w:w="1800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4.</w:t>
            </w:r>
            <w:r>
              <w:rPr>
                <w:rFonts w:ascii="Times New Roman" w:eastAsia="標楷體" w:hint="eastAsia"/>
                <w:sz w:val="28"/>
              </w:rPr>
              <w:t>針織成品布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</w:tcPr>
          <w:p w:rsidR="000221B4" w:rsidRDefault="006A398E" w:rsidP="00FA607D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2.37</w:t>
            </w:r>
          </w:p>
        </w:tc>
        <w:tc>
          <w:tcPr>
            <w:tcW w:w="889" w:type="dxa"/>
            <w:tcBorders>
              <w:top w:val="single" w:sz="6" w:space="0" w:color="auto"/>
              <w:bottom w:val="single" w:sz="18" w:space="0" w:color="auto"/>
            </w:tcBorders>
          </w:tcPr>
          <w:p w:rsidR="000221B4" w:rsidRDefault="009F216A" w:rsidP="005829EF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3</w:t>
            </w:r>
            <w:r w:rsidR="00FF3E3C">
              <w:rPr>
                <w:rFonts w:ascii="Times New Roman" w:eastAsia="標楷體"/>
                <w:spacing w:val="30"/>
                <w:sz w:val="28"/>
              </w:rPr>
              <w:t>4</w:t>
            </w:r>
          </w:p>
        </w:tc>
        <w:tc>
          <w:tcPr>
            <w:tcW w:w="889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0221B4" w:rsidRDefault="006A398E" w:rsidP="00754E83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</w:tcPr>
          <w:p w:rsidR="000221B4" w:rsidRDefault="006A398E" w:rsidP="00626543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1.9</w:t>
            </w:r>
            <w:r w:rsidR="00FF3E3C">
              <w:rPr>
                <w:rFonts w:ascii="Times New Roman" w:eastAsia="標楷體"/>
                <w:spacing w:val="30"/>
                <w:sz w:val="28"/>
              </w:rPr>
              <w:t>4</w:t>
            </w:r>
          </w:p>
        </w:tc>
        <w:tc>
          <w:tcPr>
            <w:tcW w:w="756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0221B4" w:rsidRDefault="006A398E" w:rsidP="00754E83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</w:tcPr>
          <w:p w:rsidR="000221B4" w:rsidRDefault="006A398E" w:rsidP="001D7D1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12.26</w:t>
            </w:r>
          </w:p>
        </w:tc>
        <w:tc>
          <w:tcPr>
            <w:tcW w:w="791" w:type="dxa"/>
            <w:tcBorders>
              <w:top w:val="single" w:sz="6" w:space="0" w:color="auto"/>
              <w:bottom w:val="single" w:sz="18" w:space="0" w:color="auto"/>
            </w:tcBorders>
          </w:tcPr>
          <w:p w:rsidR="000221B4" w:rsidRPr="00D97E4E" w:rsidRDefault="006A398E" w:rsidP="00D97E4E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</w:t>
            </w:r>
          </w:p>
        </w:tc>
      </w:tr>
    </w:tbl>
    <w:p w:rsidR="000221B4" w:rsidRPr="00434917" w:rsidRDefault="00C75535" w:rsidP="001C5B73">
      <w:pPr>
        <w:pStyle w:val="1"/>
        <w:numPr>
          <w:ilvl w:val="0"/>
          <w:numId w:val="0"/>
        </w:numPr>
        <w:snapToGrid w:val="0"/>
        <w:spacing w:afterLines="50" w:after="120" w:line="480" w:lineRule="exact"/>
        <w:ind w:leftChars="300" w:left="720" w:right="0"/>
        <w:jc w:val="left"/>
        <w:rPr>
          <w:rFonts w:ascii="Times New Roman"/>
          <w:spacing w:val="0"/>
          <w:szCs w:val="28"/>
        </w:rPr>
      </w:pPr>
      <w:r>
        <w:rPr>
          <w:rFonts w:ascii="Times New Roman"/>
          <w:noProof/>
          <w:sz w:val="32"/>
        </w:rPr>
        <w:drawing>
          <wp:anchor distT="0" distB="0" distL="114300" distR="114300" simplePos="0" relativeHeight="251660800" behindDoc="0" locked="0" layoutInCell="1" allowOverlap="1" wp14:anchorId="07EC48B8" wp14:editId="0EAE6E06">
            <wp:simplePos x="0" y="0"/>
            <wp:positionH relativeFrom="column">
              <wp:posOffset>-439420</wp:posOffset>
            </wp:positionH>
            <wp:positionV relativeFrom="paragraph">
              <wp:posOffset>3196590</wp:posOffset>
            </wp:positionV>
            <wp:extent cx="6515100" cy="3314700"/>
            <wp:effectExtent l="0" t="0" r="0" b="0"/>
            <wp:wrapTopAndBottom/>
            <wp:docPr id="24" name="物件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color w:val="FF0000"/>
          <w:spacing w:val="80"/>
        </w:rPr>
        <w:drawing>
          <wp:anchor distT="0" distB="0" distL="114300" distR="114300" simplePos="0" relativeHeight="251652608" behindDoc="0" locked="0" layoutInCell="1" allowOverlap="1" wp14:anchorId="54BF91FA" wp14:editId="54500DB1">
            <wp:simplePos x="0" y="0"/>
            <wp:positionH relativeFrom="column">
              <wp:posOffset>-300990</wp:posOffset>
            </wp:positionH>
            <wp:positionV relativeFrom="paragraph">
              <wp:posOffset>130175</wp:posOffset>
            </wp:positionV>
            <wp:extent cx="6469380" cy="2892425"/>
            <wp:effectExtent l="0" t="0" r="0" b="0"/>
            <wp:wrapTopAndBottom/>
            <wp:docPr id="14" name="物件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B4">
        <w:rPr>
          <w:rFonts w:ascii="Times New Roman"/>
          <w:sz w:val="32"/>
        </w:rPr>
        <w:br w:type="page"/>
      </w:r>
      <w:r w:rsidR="004915D2" w:rsidRPr="00434917">
        <w:rPr>
          <w:rFonts w:ascii="Times New Roman" w:hint="eastAsia"/>
          <w:spacing w:val="0"/>
          <w:szCs w:val="28"/>
        </w:rPr>
        <w:lastRenderedPageBreak/>
        <w:t>2.</w:t>
      </w:r>
      <w:proofErr w:type="gramStart"/>
      <w:r w:rsidR="000221B4" w:rsidRPr="00434917">
        <w:rPr>
          <w:rFonts w:ascii="Times New Roman" w:hint="eastAsia"/>
          <w:spacing w:val="0"/>
          <w:szCs w:val="28"/>
        </w:rPr>
        <w:t>以</w:t>
      </w:r>
      <w:r w:rsidR="000221B4" w:rsidRPr="00434917">
        <w:rPr>
          <w:rFonts w:ascii="Times New Roman" w:hint="eastAsia"/>
          <w:b/>
          <w:bCs/>
          <w:spacing w:val="0"/>
          <w:szCs w:val="28"/>
        </w:rPr>
        <w:t>梭織布</w:t>
      </w:r>
      <w:proofErr w:type="gramEnd"/>
      <w:r w:rsidR="004915D2" w:rsidRPr="00434917">
        <w:rPr>
          <w:rFonts w:ascii="Times New Roman" w:hint="eastAsia"/>
          <w:spacing w:val="0"/>
          <w:szCs w:val="28"/>
        </w:rPr>
        <w:t>主要項目分析</w:t>
      </w:r>
    </w:p>
    <w:tbl>
      <w:tblPr>
        <w:tblW w:w="8160" w:type="dxa"/>
        <w:tblInd w:w="7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272"/>
        <w:gridCol w:w="1272"/>
        <w:gridCol w:w="1272"/>
        <w:gridCol w:w="1272"/>
        <w:gridCol w:w="1272"/>
      </w:tblGrid>
      <w:tr w:rsidR="000221B4" w:rsidTr="002836D0">
        <w:tc>
          <w:tcPr>
            <w:tcW w:w="180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beforeLines="50" w:before="120"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項　目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:rsidR="000221B4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出口值</w:t>
            </w:r>
          </w:p>
          <w:p w:rsidR="000221B4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</w:t>
            </w:r>
            <w:r>
              <w:rPr>
                <w:rFonts w:ascii="Times New Roman" w:eastAsia="標楷體" w:hint="eastAsia"/>
                <w:sz w:val="28"/>
              </w:rPr>
              <w:t>億美元</w:t>
            </w:r>
            <w:r>
              <w:rPr>
                <w:rFonts w:ascii="Times New Roman" w:eastAsia="標楷體"/>
                <w:sz w:val="28"/>
              </w:rPr>
              <w:t>)</w:t>
            </w:r>
          </w:p>
        </w:tc>
        <w:tc>
          <w:tcPr>
            <w:tcW w:w="1272" w:type="dxa"/>
            <w:tcBorders>
              <w:top w:val="single" w:sz="18" w:space="0" w:color="auto"/>
              <w:bottom w:val="single" w:sz="12" w:space="0" w:color="auto"/>
            </w:tcBorders>
          </w:tcPr>
          <w:p w:rsidR="000221B4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8"/>
              </w:rPr>
            </w:pPr>
            <w:proofErr w:type="gramStart"/>
            <w:r>
              <w:rPr>
                <w:rFonts w:ascii="Times New Roman" w:eastAsia="標楷體" w:hint="eastAsia"/>
                <w:sz w:val="28"/>
              </w:rPr>
              <w:t>佔</w:t>
            </w:r>
            <w:proofErr w:type="gramEnd"/>
            <w:r>
              <w:rPr>
                <w:rFonts w:ascii="Times New Roman" w:eastAsia="標楷體" w:hint="eastAsia"/>
                <w:sz w:val="28"/>
              </w:rPr>
              <w:t>布料</w:t>
            </w:r>
          </w:p>
          <w:p w:rsidR="000221B4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比重</w:t>
            </w:r>
            <w:r>
              <w:rPr>
                <w:rFonts w:ascii="Times New Roman" w:eastAsia="標楷體"/>
                <w:sz w:val="28"/>
              </w:rPr>
              <w:t>(%)</w:t>
            </w:r>
          </w:p>
        </w:tc>
        <w:tc>
          <w:tcPr>
            <w:tcW w:w="1272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同期比較</w:t>
            </w:r>
          </w:p>
          <w:p w:rsidR="000221B4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(%)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:rsidR="000221B4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出口量</w:t>
            </w:r>
          </w:p>
          <w:p w:rsidR="000221B4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</w:t>
            </w:r>
            <w:r>
              <w:rPr>
                <w:rFonts w:ascii="Times New Roman" w:eastAsia="標楷體" w:hint="eastAsia"/>
                <w:sz w:val="28"/>
              </w:rPr>
              <w:t>萬公噸</w:t>
            </w:r>
            <w:r>
              <w:rPr>
                <w:rFonts w:ascii="Times New Roman" w:eastAsia="標楷體"/>
                <w:sz w:val="28"/>
              </w:rPr>
              <w:t>)</w:t>
            </w:r>
          </w:p>
        </w:tc>
        <w:tc>
          <w:tcPr>
            <w:tcW w:w="1272" w:type="dxa"/>
            <w:tcBorders>
              <w:top w:val="single" w:sz="18" w:space="0" w:color="auto"/>
              <w:bottom w:val="single" w:sz="12" w:space="0" w:color="auto"/>
            </w:tcBorders>
          </w:tcPr>
          <w:p w:rsidR="000221B4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同期比較</w:t>
            </w:r>
          </w:p>
          <w:p w:rsidR="000221B4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(%)</w:t>
            </w:r>
          </w:p>
        </w:tc>
      </w:tr>
      <w:tr w:rsidR="00D52645" w:rsidRPr="00D52645" w:rsidTr="002836D0">
        <w:tc>
          <w:tcPr>
            <w:tcW w:w="180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</w:t>
            </w:r>
            <w:r>
              <w:rPr>
                <w:rFonts w:ascii="Times New Roman" w:eastAsia="標楷體" w:hint="eastAsia"/>
                <w:sz w:val="28"/>
              </w:rPr>
              <w:t>梭織長</w:t>
            </w:r>
            <w:proofErr w:type="gramStart"/>
            <w:r>
              <w:rPr>
                <w:rFonts w:ascii="Times New Roman" w:eastAsia="標楷體" w:hint="eastAsia"/>
                <w:sz w:val="28"/>
              </w:rPr>
              <w:t>纖</w:t>
            </w:r>
            <w:proofErr w:type="gramEnd"/>
            <w:r>
              <w:rPr>
                <w:rFonts w:ascii="Times New Roman" w:eastAsia="標楷體" w:hint="eastAsia"/>
                <w:sz w:val="28"/>
              </w:rPr>
              <w:t>布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221B4" w:rsidRPr="007E06E0" w:rsidRDefault="00101778" w:rsidP="00626543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2.01</w:t>
            </w:r>
          </w:p>
        </w:tc>
        <w:tc>
          <w:tcPr>
            <w:tcW w:w="1272" w:type="dxa"/>
            <w:tcBorders>
              <w:top w:val="single" w:sz="12" w:space="0" w:color="auto"/>
              <w:bottom w:val="single" w:sz="6" w:space="0" w:color="auto"/>
            </w:tcBorders>
          </w:tcPr>
          <w:p w:rsidR="000221B4" w:rsidRPr="007E06E0" w:rsidRDefault="00101778" w:rsidP="00832E46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29</w:t>
            </w:r>
          </w:p>
        </w:tc>
        <w:tc>
          <w:tcPr>
            <w:tcW w:w="127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21B4" w:rsidRPr="007E06E0" w:rsidRDefault="00101778" w:rsidP="001E418C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221B4" w:rsidRPr="007E06E0" w:rsidRDefault="00101778" w:rsidP="00C562B9">
            <w:pPr>
              <w:pStyle w:val="11"/>
              <w:spacing w:line="480" w:lineRule="atLeast"/>
              <w:ind w:rightChars="108" w:right="259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1.80</w:t>
            </w:r>
          </w:p>
        </w:tc>
        <w:tc>
          <w:tcPr>
            <w:tcW w:w="1272" w:type="dxa"/>
            <w:tcBorders>
              <w:top w:val="single" w:sz="12" w:space="0" w:color="auto"/>
              <w:bottom w:val="single" w:sz="6" w:space="0" w:color="auto"/>
            </w:tcBorders>
          </w:tcPr>
          <w:p w:rsidR="000221B4" w:rsidRPr="007E06E0" w:rsidRDefault="00101778" w:rsidP="001E418C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-13</w:t>
            </w:r>
          </w:p>
        </w:tc>
      </w:tr>
      <w:tr w:rsidR="00D52645" w:rsidRPr="00D52645" w:rsidTr="002836D0">
        <w:tc>
          <w:tcPr>
            <w:tcW w:w="1800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</w:t>
            </w:r>
            <w:r>
              <w:rPr>
                <w:rFonts w:ascii="Times New Roman" w:eastAsia="標楷體" w:hint="eastAsia"/>
                <w:sz w:val="28"/>
              </w:rPr>
              <w:t>梭織短</w:t>
            </w:r>
            <w:proofErr w:type="gramStart"/>
            <w:r>
              <w:rPr>
                <w:rFonts w:ascii="Times New Roman" w:eastAsia="標楷體" w:hint="eastAsia"/>
                <w:sz w:val="28"/>
              </w:rPr>
              <w:t>纖</w:t>
            </w:r>
            <w:proofErr w:type="gramEnd"/>
            <w:r>
              <w:rPr>
                <w:rFonts w:ascii="Times New Roman" w:eastAsia="標楷體" w:hint="eastAsia"/>
                <w:sz w:val="28"/>
              </w:rPr>
              <w:t>布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</w:tcPr>
          <w:p w:rsidR="000221B4" w:rsidRPr="007E06E0" w:rsidRDefault="00101778" w:rsidP="00A940B2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0.25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18" w:space="0" w:color="auto"/>
            </w:tcBorders>
          </w:tcPr>
          <w:p w:rsidR="000221B4" w:rsidRPr="007E06E0" w:rsidRDefault="00101778" w:rsidP="001E418C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3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0221B4" w:rsidRPr="007E06E0" w:rsidRDefault="00101778" w:rsidP="001E418C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</w:tcPr>
          <w:p w:rsidR="000221B4" w:rsidRPr="007E06E0" w:rsidRDefault="00101778" w:rsidP="00450670">
            <w:pPr>
              <w:pStyle w:val="11"/>
              <w:spacing w:line="480" w:lineRule="atLeast"/>
              <w:ind w:rightChars="108" w:right="259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0.20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18" w:space="0" w:color="auto"/>
            </w:tcBorders>
          </w:tcPr>
          <w:p w:rsidR="000221B4" w:rsidRPr="007E06E0" w:rsidRDefault="00101778" w:rsidP="00450670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-48</w:t>
            </w:r>
          </w:p>
        </w:tc>
      </w:tr>
    </w:tbl>
    <w:p w:rsidR="000221B4" w:rsidRDefault="00C75535">
      <w:pPr>
        <w:pStyle w:val="11"/>
        <w:widowControl/>
        <w:tabs>
          <w:tab w:val="left" w:pos="1320"/>
        </w:tabs>
        <w:autoSpaceDE w:val="0"/>
        <w:autoSpaceDN w:val="0"/>
        <w:snapToGrid w:val="0"/>
        <w:spacing w:line="480" w:lineRule="exact"/>
        <w:ind w:left="720"/>
        <w:jc w:val="both"/>
        <w:textAlignment w:val="bottom"/>
        <w:rPr>
          <w:rFonts w:ascii="Times New Roman" w:eastAsia="標楷體"/>
          <w:sz w:val="32"/>
        </w:rPr>
      </w:pPr>
      <w:r>
        <w:rPr>
          <w:rFonts w:ascii="Times New Roman" w:eastAsia="標楷體"/>
          <w:noProof/>
          <w:sz w:val="20"/>
        </w:rPr>
        <w:drawing>
          <wp:anchor distT="0" distB="0" distL="114300" distR="114300" simplePos="0" relativeHeight="251653632" behindDoc="0" locked="0" layoutInCell="1" allowOverlap="1" wp14:anchorId="1E2A3265" wp14:editId="53DC002B">
            <wp:simplePos x="0" y="0"/>
            <wp:positionH relativeFrom="column">
              <wp:posOffset>102870</wp:posOffset>
            </wp:positionH>
            <wp:positionV relativeFrom="paragraph">
              <wp:posOffset>441325</wp:posOffset>
            </wp:positionV>
            <wp:extent cx="5791200" cy="2806065"/>
            <wp:effectExtent l="0" t="0" r="0" b="0"/>
            <wp:wrapTopAndBottom/>
            <wp:docPr id="17" name="物件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1B4" w:rsidRDefault="000221B4">
      <w:pPr>
        <w:pStyle w:val="11"/>
        <w:widowControl/>
        <w:tabs>
          <w:tab w:val="left" w:pos="1320"/>
        </w:tabs>
        <w:autoSpaceDE w:val="0"/>
        <w:autoSpaceDN w:val="0"/>
        <w:snapToGrid w:val="0"/>
        <w:spacing w:line="480" w:lineRule="exact"/>
        <w:ind w:left="720"/>
        <w:jc w:val="both"/>
        <w:textAlignment w:val="bottom"/>
        <w:rPr>
          <w:rFonts w:ascii="Times New Roman" w:eastAsia="標楷體"/>
          <w:sz w:val="32"/>
        </w:rPr>
      </w:pPr>
    </w:p>
    <w:p w:rsidR="000221B4" w:rsidRPr="001C5B73" w:rsidRDefault="00C75535" w:rsidP="001C5B73">
      <w:pPr>
        <w:pStyle w:val="1"/>
        <w:numPr>
          <w:ilvl w:val="0"/>
          <w:numId w:val="0"/>
        </w:numPr>
        <w:snapToGrid w:val="0"/>
        <w:spacing w:afterLines="50" w:after="120" w:line="480" w:lineRule="exact"/>
        <w:ind w:leftChars="300" w:left="720" w:right="0"/>
        <w:jc w:val="left"/>
        <w:rPr>
          <w:rFonts w:ascii="Times New Roman"/>
          <w:spacing w:val="0"/>
          <w:szCs w:val="28"/>
        </w:rPr>
      </w:pPr>
      <w:r w:rsidRPr="00976FF6">
        <w:rPr>
          <w:rFonts w:ascii="Times New Roman"/>
          <w:noProof/>
          <w:szCs w:val="28"/>
        </w:rPr>
        <w:drawing>
          <wp:anchor distT="0" distB="0" distL="114300" distR="114300" simplePos="0" relativeHeight="251654656" behindDoc="0" locked="0" layoutInCell="1" allowOverlap="1" wp14:anchorId="39FF434B" wp14:editId="10C56DA4">
            <wp:simplePos x="0" y="0"/>
            <wp:positionH relativeFrom="column">
              <wp:posOffset>-49530</wp:posOffset>
            </wp:positionH>
            <wp:positionV relativeFrom="paragraph">
              <wp:posOffset>201295</wp:posOffset>
            </wp:positionV>
            <wp:extent cx="5854065" cy="3143250"/>
            <wp:effectExtent l="0" t="0" r="0" b="0"/>
            <wp:wrapTopAndBottom/>
            <wp:docPr id="18" name="物件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B4" w:rsidRPr="00976FF6">
        <w:rPr>
          <w:rFonts w:ascii="Times New Roman"/>
          <w:szCs w:val="28"/>
        </w:rPr>
        <w:br w:type="page"/>
      </w:r>
      <w:r w:rsidR="001C088E">
        <w:rPr>
          <w:noProof/>
        </w:rPr>
        <w:lastRenderedPageBreak/>
        <w:drawing>
          <wp:anchor distT="0" distB="0" distL="114300" distR="114300" simplePos="0" relativeHeight="251655680" behindDoc="0" locked="0" layoutInCell="1" allowOverlap="1" wp14:anchorId="010BD472" wp14:editId="3DE1BECE">
            <wp:simplePos x="0" y="0"/>
            <wp:positionH relativeFrom="column">
              <wp:posOffset>-447304</wp:posOffset>
            </wp:positionH>
            <wp:positionV relativeFrom="paragraph">
              <wp:posOffset>2937188</wp:posOffset>
            </wp:positionV>
            <wp:extent cx="6858000" cy="2710815"/>
            <wp:effectExtent l="0" t="0" r="0" b="0"/>
            <wp:wrapTopAndBottom/>
            <wp:docPr id="19" name="物件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5D2" w:rsidRPr="001C5B73">
        <w:rPr>
          <w:rFonts w:ascii="Times New Roman" w:hint="eastAsia"/>
          <w:spacing w:val="0"/>
          <w:szCs w:val="28"/>
        </w:rPr>
        <w:t>3.</w:t>
      </w:r>
      <w:r w:rsidR="000221B4" w:rsidRPr="001C5B73">
        <w:rPr>
          <w:rFonts w:ascii="Times New Roman" w:hint="eastAsia"/>
          <w:spacing w:val="0"/>
          <w:szCs w:val="28"/>
        </w:rPr>
        <w:t>以</w:t>
      </w:r>
      <w:r w:rsidR="000221B4" w:rsidRPr="001C5B73">
        <w:rPr>
          <w:rFonts w:ascii="Times New Roman" w:hint="eastAsia"/>
          <w:b/>
          <w:bCs/>
          <w:spacing w:val="0"/>
          <w:szCs w:val="28"/>
        </w:rPr>
        <w:t>特種布</w:t>
      </w:r>
      <w:r w:rsidR="00C56E08" w:rsidRPr="001C5B73">
        <w:rPr>
          <w:rFonts w:ascii="Times New Roman" w:hint="eastAsia"/>
          <w:spacing w:val="0"/>
          <w:szCs w:val="28"/>
        </w:rPr>
        <w:t>主要項目分析</w:t>
      </w:r>
    </w:p>
    <w:tbl>
      <w:tblPr>
        <w:tblW w:w="8486" w:type="dxa"/>
        <w:tblInd w:w="7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1080"/>
        <w:gridCol w:w="960"/>
        <w:gridCol w:w="840"/>
        <w:gridCol w:w="1080"/>
        <w:gridCol w:w="720"/>
        <w:gridCol w:w="905"/>
        <w:gridCol w:w="741"/>
      </w:tblGrid>
      <w:tr w:rsidR="00DD4FD1" w:rsidTr="00462922">
        <w:tc>
          <w:tcPr>
            <w:tcW w:w="216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Default="000221B4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項　目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出口值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億美元</w:t>
            </w:r>
            <w:r w:rsidRPr="00754E83"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54E83" w:rsidRDefault="00CC06FE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proofErr w:type="gramStart"/>
            <w:r w:rsidRPr="00754E83">
              <w:rPr>
                <w:rFonts w:ascii="Times New Roman" w:eastAsia="標楷體" w:hint="eastAsia"/>
                <w:sz w:val="26"/>
                <w:szCs w:val="26"/>
              </w:rPr>
              <w:t>佔</w:t>
            </w:r>
            <w:proofErr w:type="gramEnd"/>
            <w:r w:rsidRPr="00754E83">
              <w:rPr>
                <w:rFonts w:ascii="Times New Roman" w:eastAsia="標楷體" w:hint="eastAsia"/>
                <w:sz w:val="26"/>
                <w:szCs w:val="26"/>
              </w:rPr>
              <w:t>布料</w:t>
            </w:r>
          </w:p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比重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出口量</w:t>
            </w:r>
          </w:p>
          <w:p w:rsidR="000221B4" w:rsidRPr="00754E83" w:rsidRDefault="000221B4">
            <w:pPr>
              <w:pStyle w:val="11"/>
              <w:spacing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萬公噸</w:t>
            </w:r>
            <w:r w:rsidRPr="00754E83"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90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單價</w:t>
            </w:r>
          </w:p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(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美元</w:t>
            </w:r>
          </w:p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pacing w:val="30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/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公斤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)</w:t>
            </w:r>
          </w:p>
        </w:tc>
        <w:tc>
          <w:tcPr>
            <w:tcW w:w="74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比較</w:t>
            </w:r>
            <w:r w:rsidRPr="00754E83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</w:tr>
      <w:tr w:rsidR="00DD4FD1" w:rsidTr="00462922">
        <w:trPr>
          <w:trHeight w:val="442"/>
        </w:trPr>
        <w:tc>
          <w:tcPr>
            <w:tcW w:w="216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221B4" w:rsidRPr="00754E83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pacing w:val="-12"/>
                <w:sz w:val="28"/>
              </w:rPr>
            </w:pPr>
            <w:r w:rsidRPr="00754E83">
              <w:rPr>
                <w:rFonts w:ascii="Times New Roman" w:eastAsia="標楷體"/>
                <w:spacing w:val="-12"/>
                <w:sz w:val="28"/>
              </w:rPr>
              <w:t>1.</w:t>
            </w:r>
            <w:r w:rsidRPr="00754E83">
              <w:rPr>
                <w:rFonts w:ascii="Times New Roman" w:eastAsia="標楷體" w:hint="eastAsia"/>
                <w:spacing w:val="-12"/>
                <w:sz w:val="28"/>
              </w:rPr>
              <w:t>浸漬塗敷加工布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pct10" w:color="auto" w:fill="auto"/>
          </w:tcPr>
          <w:p w:rsidR="000221B4" w:rsidRDefault="003D224F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1.07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</w:tcPr>
          <w:p w:rsidR="000221B4" w:rsidRDefault="00530D4F" w:rsidP="00687858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</w:t>
            </w:r>
            <w:r w:rsidR="00687858">
              <w:rPr>
                <w:rFonts w:ascii="Times New Roman" w:eastAsia="標楷體"/>
                <w:spacing w:val="30"/>
                <w:sz w:val="28"/>
              </w:rPr>
              <w:t>5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221B4" w:rsidRDefault="003D224F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pct10" w:color="auto" w:fill="auto"/>
          </w:tcPr>
          <w:p w:rsidR="000221B4" w:rsidRDefault="003D224F" w:rsidP="00101C65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0.97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</w:tcPr>
          <w:p w:rsidR="000221B4" w:rsidRDefault="003D224F" w:rsidP="008B3C27">
            <w:pPr>
              <w:pStyle w:val="11"/>
              <w:tabs>
                <w:tab w:val="left" w:pos="710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5</w:t>
            </w:r>
          </w:p>
        </w:tc>
        <w:tc>
          <w:tcPr>
            <w:tcW w:w="905" w:type="dxa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</w:tcPr>
          <w:p w:rsidR="000221B4" w:rsidRDefault="003D224F" w:rsidP="001D7D1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11.04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</w:tcPr>
          <w:p w:rsidR="000221B4" w:rsidRDefault="003D224F" w:rsidP="00B453C6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5</w:t>
            </w:r>
          </w:p>
        </w:tc>
      </w:tr>
      <w:tr w:rsidR="00DD4FD1" w:rsidTr="00462922"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1B4" w:rsidRPr="00754E83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 w:rsidRPr="00754E83">
              <w:rPr>
                <w:rFonts w:ascii="Times New Roman" w:eastAsia="標楷體"/>
                <w:sz w:val="28"/>
              </w:rPr>
              <w:t>2.</w:t>
            </w:r>
            <w:r w:rsidRPr="00754E83">
              <w:rPr>
                <w:rFonts w:ascii="Times New Roman" w:eastAsia="標楷體" w:hint="eastAsia"/>
                <w:sz w:val="28"/>
              </w:rPr>
              <w:t>毛巾布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221B4" w:rsidRDefault="003D224F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0.1</w:t>
            </w:r>
            <w:r w:rsidR="00705606">
              <w:rPr>
                <w:rFonts w:ascii="Times New Roman" w:eastAsia="標楷體"/>
                <w:spacing w:val="30"/>
                <w:sz w:val="28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</w:tcPr>
          <w:p w:rsidR="000221B4" w:rsidRDefault="00600810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2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1B4" w:rsidRDefault="003D224F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221B4" w:rsidRDefault="003D224F" w:rsidP="00F96916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0.13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0221B4" w:rsidRDefault="003D224F" w:rsidP="008B3C27">
            <w:pPr>
              <w:pStyle w:val="11"/>
              <w:tabs>
                <w:tab w:val="left" w:pos="710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</w:t>
            </w:r>
          </w:p>
        </w:tc>
        <w:tc>
          <w:tcPr>
            <w:tcW w:w="905" w:type="dxa"/>
            <w:tcBorders>
              <w:top w:val="single" w:sz="6" w:space="0" w:color="auto"/>
              <w:bottom w:val="single" w:sz="6" w:space="0" w:color="auto"/>
            </w:tcBorders>
          </w:tcPr>
          <w:p w:rsidR="000221B4" w:rsidRDefault="003D224F" w:rsidP="001D7D1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10.64</w:t>
            </w:r>
          </w:p>
        </w:tc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0221B4" w:rsidRDefault="003D224F" w:rsidP="00B453C6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-5</w:t>
            </w:r>
          </w:p>
        </w:tc>
      </w:tr>
      <w:tr w:rsidR="00DD4FD1" w:rsidTr="00462922"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1B4" w:rsidRPr="00754E83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 w:rsidRPr="00754E83">
              <w:rPr>
                <w:rFonts w:ascii="Times New Roman" w:eastAsia="標楷體"/>
                <w:sz w:val="28"/>
              </w:rPr>
              <w:t>3.</w:t>
            </w:r>
            <w:r w:rsidRPr="00754E83">
              <w:rPr>
                <w:rFonts w:ascii="Times New Roman" w:eastAsia="標楷體" w:hint="eastAsia"/>
                <w:sz w:val="28"/>
              </w:rPr>
              <w:t>不織布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221B4" w:rsidRDefault="003D224F" w:rsidP="008A7C56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0.45</w:t>
            </w: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</w:tcPr>
          <w:p w:rsidR="000221B4" w:rsidRDefault="003D224F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7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1B4" w:rsidRDefault="003D224F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221B4" w:rsidRDefault="003D224F" w:rsidP="002A6A8B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1.26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0221B4" w:rsidRDefault="003D224F" w:rsidP="008B3C27">
            <w:pPr>
              <w:pStyle w:val="11"/>
              <w:tabs>
                <w:tab w:val="left" w:pos="710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-4</w:t>
            </w:r>
          </w:p>
        </w:tc>
        <w:tc>
          <w:tcPr>
            <w:tcW w:w="905" w:type="dxa"/>
            <w:tcBorders>
              <w:top w:val="single" w:sz="6" w:space="0" w:color="auto"/>
              <w:bottom w:val="single" w:sz="6" w:space="0" w:color="auto"/>
            </w:tcBorders>
          </w:tcPr>
          <w:p w:rsidR="000221B4" w:rsidRDefault="003D224F" w:rsidP="001D7D1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3.60</w:t>
            </w:r>
          </w:p>
        </w:tc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0221B4" w:rsidRDefault="003D224F" w:rsidP="00B453C6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0.4</w:t>
            </w:r>
          </w:p>
        </w:tc>
      </w:tr>
      <w:tr w:rsidR="00DD4FD1" w:rsidTr="00462922">
        <w:tc>
          <w:tcPr>
            <w:tcW w:w="216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21B4" w:rsidRPr="00754E83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 w:rsidRPr="00754E83">
              <w:rPr>
                <w:rFonts w:ascii="Times New Roman" w:eastAsia="標楷體"/>
                <w:sz w:val="28"/>
              </w:rPr>
              <w:t>4.</w:t>
            </w:r>
            <w:r w:rsidRPr="00754E83">
              <w:rPr>
                <w:rFonts w:ascii="Times New Roman" w:eastAsia="標楷體" w:hint="eastAsia"/>
                <w:sz w:val="28"/>
              </w:rPr>
              <w:t>其他織物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221B4" w:rsidRDefault="003D224F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0.55</w:t>
            </w:r>
          </w:p>
        </w:tc>
        <w:tc>
          <w:tcPr>
            <w:tcW w:w="9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221B4" w:rsidRDefault="00687858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8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21B4" w:rsidRDefault="003D224F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221B4" w:rsidRDefault="003D224F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0.56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221B4" w:rsidRDefault="003D224F" w:rsidP="008B3C27">
            <w:pPr>
              <w:pStyle w:val="11"/>
              <w:tabs>
                <w:tab w:val="left" w:pos="710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-11</w:t>
            </w:r>
          </w:p>
        </w:tc>
        <w:tc>
          <w:tcPr>
            <w:tcW w:w="90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A0580" w:rsidRDefault="003D224F" w:rsidP="001D7D1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9.76</w:t>
            </w:r>
          </w:p>
        </w:tc>
        <w:tc>
          <w:tcPr>
            <w:tcW w:w="74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221B4" w:rsidRDefault="003D224F" w:rsidP="00B453C6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</w:t>
            </w:r>
          </w:p>
        </w:tc>
      </w:tr>
      <w:tr w:rsidR="003D224F" w:rsidTr="00462922">
        <w:tc>
          <w:tcPr>
            <w:tcW w:w="216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D224F" w:rsidRPr="00754E83" w:rsidRDefault="003D224F" w:rsidP="003D224F">
            <w:pPr>
              <w:pStyle w:val="11"/>
              <w:spacing w:line="480" w:lineRule="atLeast"/>
              <w:ind w:leftChars="126" w:left="302"/>
              <w:jc w:val="both"/>
              <w:rPr>
                <w:rFonts w:ascii="Times New Roman" w:eastAsia="標楷體"/>
                <w:sz w:val="28"/>
              </w:rPr>
            </w:pPr>
            <w:r w:rsidRPr="00754E83">
              <w:rPr>
                <w:rFonts w:ascii="Times New Roman" w:eastAsia="標楷體" w:hint="eastAsia"/>
                <w:sz w:val="28"/>
              </w:rPr>
              <w:t>合　計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3D224F" w:rsidRDefault="003D224F" w:rsidP="003D224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2.21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8" w:space="0" w:color="auto"/>
            </w:tcBorders>
          </w:tcPr>
          <w:p w:rsidR="003D224F" w:rsidRDefault="003D224F" w:rsidP="003D224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3</w:t>
            </w:r>
            <w:r>
              <w:rPr>
                <w:rFonts w:ascii="Times New Roman" w:eastAsia="標楷體"/>
                <w:spacing w:val="30"/>
                <w:sz w:val="28"/>
              </w:rPr>
              <w:t>2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D224F" w:rsidRDefault="003D224F" w:rsidP="003D224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-0.2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3D224F" w:rsidRDefault="003D224F" w:rsidP="003D224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2.92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8" w:space="0" w:color="auto"/>
            </w:tcBorders>
          </w:tcPr>
          <w:p w:rsidR="003D224F" w:rsidRDefault="003D224F" w:rsidP="003D224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</w:t>
            </w:r>
          </w:p>
        </w:tc>
        <w:tc>
          <w:tcPr>
            <w:tcW w:w="905" w:type="dxa"/>
            <w:tcBorders>
              <w:top w:val="single" w:sz="12" w:space="0" w:color="auto"/>
              <w:bottom w:val="single" w:sz="18" w:space="0" w:color="auto"/>
            </w:tcBorders>
          </w:tcPr>
          <w:p w:rsidR="003D224F" w:rsidRDefault="003D224F" w:rsidP="003D224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7.56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18" w:space="0" w:color="auto"/>
            </w:tcBorders>
          </w:tcPr>
          <w:p w:rsidR="003D224F" w:rsidRDefault="003D224F" w:rsidP="003D224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</w:t>
            </w:r>
          </w:p>
        </w:tc>
      </w:tr>
    </w:tbl>
    <w:p w:rsidR="000221B4" w:rsidRDefault="00FD102A">
      <w:pPr>
        <w:pStyle w:val="11"/>
        <w:widowControl/>
        <w:tabs>
          <w:tab w:val="left" w:pos="1320"/>
        </w:tabs>
        <w:autoSpaceDE w:val="0"/>
        <w:autoSpaceDN w:val="0"/>
        <w:snapToGrid w:val="0"/>
        <w:spacing w:line="480" w:lineRule="exact"/>
        <w:ind w:left="720"/>
        <w:jc w:val="both"/>
        <w:textAlignment w:val="bottom"/>
        <w:rPr>
          <w:b/>
          <w:sz w:val="32"/>
        </w:rPr>
      </w:pPr>
      <w:r>
        <w:rPr>
          <w:rFonts w:ascii="Times New Roman"/>
          <w:noProof/>
          <w:sz w:val="32"/>
        </w:rPr>
        <w:drawing>
          <wp:anchor distT="0" distB="0" distL="114300" distR="114300" simplePos="0" relativeHeight="251676160" behindDoc="1" locked="0" layoutInCell="1" allowOverlap="1" wp14:anchorId="4C6A428D" wp14:editId="2387EFAC">
            <wp:simplePos x="0" y="0"/>
            <wp:positionH relativeFrom="margin">
              <wp:posOffset>-312420</wp:posOffset>
            </wp:positionH>
            <wp:positionV relativeFrom="paragraph">
              <wp:posOffset>3270885</wp:posOffset>
            </wp:positionV>
            <wp:extent cx="6515100" cy="3314700"/>
            <wp:effectExtent l="0" t="0" r="0" b="0"/>
            <wp:wrapNone/>
            <wp:docPr id="23" name="物件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48D" w:rsidRDefault="0049448D" w:rsidP="0049448D">
      <w:pPr>
        <w:spacing w:beforeLines="20" w:before="48" w:line="420" w:lineRule="exact"/>
        <w:ind w:right="-170" w:firstLineChars="100" w:firstLine="380"/>
        <w:jc w:val="right"/>
        <w:rPr>
          <w:spacing w:val="30"/>
          <w:sz w:val="32"/>
          <w:szCs w:val="32"/>
        </w:rPr>
      </w:pPr>
    </w:p>
    <w:p w:rsidR="000221B4" w:rsidRPr="004915D2" w:rsidRDefault="000221B4" w:rsidP="001C5B73">
      <w:pPr>
        <w:spacing w:beforeLines="20" w:before="48" w:line="420" w:lineRule="exact"/>
        <w:ind w:right="-170" w:firstLineChars="100" w:firstLine="320"/>
        <w:rPr>
          <w:sz w:val="32"/>
          <w:szCs w:val="32"/>
        </w:rPr>
      </w:pPr>
      <w:r w:rsidRPr="0049448D">
        <w:rPr>
          <w:sz w:val="32"/>
          <w:szCs w:val="32"/>
        </w:rPr>
        <w:br w:type="page"/>
      </w:r>
      <w:r w:rsidRPr="00976FF6">
        <w:rPr>
          <w:rFonts w:ascii="標楷體" w:eastAsia="標楷體" w:hint="eastAsia"/>
          <w:b/>
          <w:color w:val="0000FF"/>
          <w:sz w:val="32"/>
          <w:szCs w:val="32"/>
        </w:rPr>
        <w:lastRenderedPageBreak/>
        <w:t>二、主要出口市場</w:t>
      </w:r>
    </w:p>
    <w:p w:rsidR="000221B4" w:rsidRPr="004915D2" w:rsidRDefault="00875B41" w:rsidP="00976FF6">
      <w:pPr>
        <w:pStyle w:val="a"/>
        <w:numPr>
          <w:ilvl w:val="0"/>
          <w:numId w:val="0"/>
        </w:numPr>
        <w:spacing w:afterLines="50" w:after="120" w:line="480" w:lineRule="exact"/>
        <w:ind w:leftChars="450" w:left="1080" w:right="0"/>
        <w:jc w:val="both"/>
        <w:rPr>
          <w:rFonts w:ascii="Times New Roman"/>
          <w:b w:val="0"/>
          <w:bCs/>
          <w:color w:val="auto"/>
          <w:spacing w:val="0"/>
          <w:sz w:val="28"/>
          <w:szCs w:val="28"/>
        </w:rPr>
      </w:pPr>
      <w:r>
        <w:rPr>
          <w:rFonts w:ascii="Times New Roman" w:hint="eastAsia"/>
          <w:color w:val="auto"/>
          <w:spacing w:val="0"/>
          <w:sz w:val="28"/>
          <w:szCs w:val="28"/>
        </w:rPr>
        <w:t>114</w:t>
      </w:r>
      <w:r>
        <w:rPr>
          <w:rFonts w:ascii="Times New Roman" w:hint="eastAsia"/>
          <w:color w:val="auto"/>
          <w:spacing w:val="0"/>
          <w:sz w:val="28"/>
          <w:szCs w:val="28"/>
        </w:rPr>
        <w:t>年</w:t>
      </w:r>
      <w:r>
        <w:rPr>
          <w:rFonts w:ascii="Times New Roman" w:hint="eastAsia"/>
          <w:color w:val="auto"/>
          <w:spacing w:val="0"/>
          <w:sz w:val="28"/>
          <w:szCs w:val="28"/>
        </w:rPr>
        <w:t>1</w:t>
      </w:r>
      <w:r w:rsidR="003D224F">
        <w:rPr>
          <w:rFonts w:ascii="Times New Roman"/>
          <w:color w:val="auto"/>
          <w:spacing w:val="0"/>
          <w:sz w:val="28"/>
          <w:szCs w:val="28"/>
        </w:rPr>
        <w:t>-2</w:t>
      </w:r>
      <w:r>
        <w:rPr>
          <w:rFonts w:ascii="Times New Roman" w:hint="eastAsia"/>
          <w:color w:val="auto"/>
          <w:spacing w:val="0"/>
          <w:sz w:val="28"/>
          <w:szCs w:val="28"/>
        </w:rPr>
        <w:t>月</w:t>
      </w:r>
      <w:r w:rsidR="000221B4" w:rsidRPr="004915D2">
        <w:rPr>
          <w:rFonts w:ascii="Times New Roman" w:hint="eastAsia"/>
          <w:color w:val="auto"/>
          <w:spacing w:val="0"/>
          <w:sz w:val="28"/>
          <w:szCs w:val="28"/>
        </w:rPr>
        <w:t>我國紡織品第一大出口市場為</w:t>
      </w:r>
      <w:r w:rsidR="00AE4DDF" w:rsidRPr="004915D2">
        <w:rPr>
          <w:rFonts w:ascii="Times New Roman" w:hint="eastAsia"/>
          <w:color w:val="auto"/>
          <w:spacing w:val="0"/>
          <w:sz w:val="28"/>
          <w:szCs w:val="28"/>
        </w:rPr>
        <w:t>越南</w:t>
      </w:r>
      <w:r w:rsidR="000221B4" w:rsidRPr="004915D2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，出口值達</w:t>
      </w:r>
      <w:r w:rsidR="00B53C7E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2.92</w:t>
      </w:r>
      <w:r w:rsidR="000221B4" w:rsidRPr="004915D2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億美元，</w:t>
      </w:r>
      <w:proofErr w:type="gramStart"/>
      <w:r w:rsidR="000221B4" w:rsidRPr="004915D2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佔</w:t>
      </w:r>
      <w:proofErr w:type="gramEnd"/>
      <w:r w:rsidR="000221B4" w:rsidRPr="004915D2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紡織品出口值之</w:t>
      </w:r>
      <w:r w:rsidR="00B53C7E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30</w:t>
      </w:r>
      <w:r w:rsidR="00E45C06" w:rsidRPr="004915D2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%</w:t>
      </w:r>
      <w:r w:rsidR="000221B4" w:rsidRPr="004915D2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，</w:t>
      </w:r>
      <w:r w:rsidR="000221B4" w:rsidRPr="004915D2">
        <w:rPr>
          <w:rFonts w:ascii="Times New Roman" w:hint="eastAsia"/>
          <w:color w:val="auto"/>
          <w:spacing w:val="0"/>
          <w:sz w:val="28"/>
          <w:szCs w:val="28"/>
        </w:rPr>
        <w:t>較</w:t>
      </w:r>
      <w:r w:rsidR="004354D3">
        <w:rPr>
          <w:rFonts w:ascii="Times New Roman" w:hint="eastAsia"/>
          <w:color w:val="auto"/>
          <w:spacing w:val="0"/>
          <w:sz w:val="28"/>
          <w:szCs w:val="28"/>
        </w:rPr>
        <w:t>去</w:t>
      </w:r>
      <w:r w:rsidR="003F6CF7">
        <w:rPr>
          <w:rFonts w:ascii="Times New Roman" w:hint="eastAsia"/>
          <w:color w:val="auto"/>
          <w:spacing w:val="0"/>
          <w:sz w:val="28"/>
          <w:szCs w:val="28"/>
        </w:rPr>
        <w:t>年</w:t>
      </w:r>
      <w:r w:rsidR="000221B4" w:rsidRPr="004915D2">
        <w:rPr>
          <w:rFonts w:ascii="Times New Roman" w:hint="eastAsia"/>
          <w:color w:val="auto"/>
          <w:spacing w:val="0"/>
          <w:sz w:val="28"/>
          <w:szCs w:val="28"/>
        </w:rPr>
        <w:t>同期</w:t>
      </w:r>
      <w:r w:rsidR="00B53C7E">
        <w:rPr>
          <w:rFonts w:ascii="Times New Roman" w:hint="eastAsia"/>
          <w:color w:val="auto"/>
          <w:spacing w:val="0"/>
          <w:sz w:val="28"/>
          <w:szCs w:val="28"/>
        </w:rPr>
        <w:t>成</w:t>
      </w:r>
      <w:r w:rsidR="00B53C7E">
        <w:rPr>
          <w:rFonts w:ascii="Times New Roman"/>
          <w:color w:val="auto"/>
          <w:spacing w:val="0"/>
          <w:sz w:val="28"/>
          <w:szCs w:val="28"/>
        </w:rPr>
        <w:t>長</w:t>
      </w:r>
      <w:r w:rsidR="00B53C7E">
        <w:rPr>
          <w:rFonts w:ascii="Times New Roman" w:hint="eastAsia"/>
          <w:color w:val="auto"/>
          <w:spacing w:val="0"/>
          <w:sz w:val="28"/>
          <w:szCs w:val="28"/>
        </w:rPr>
        <w:t>1</w:t>
      </w:r>
      <w:r w:rsidR="00B53C7E">
        <w:rPr>
          <w:rFonts w:ascii="Times New Roman"/>
          <w:color w:val="auto"/>
          <w:spacing w:val="0"/>
          <w:sz w:val="28"/>
          <w:szCs w:val="28"/>
        </w:rPr>
        <w:t>0</w:t>
      </w:r>
      <w:r w:rsidR="00E45C06" w:rsidRPr="004915D2">
        <w:rPr>
          <w:rFonts w:ascii="Times New Roman" w:hint="eastAsia"/>
          <w:color w:val="auto"/>
          <w:spacing w:val="0"/>
          <w:sz w:val="28"/>
          <w:szCs w:val="28"/>
        </w:rPr>
        <w:t>%</w:t>
      </w:r>
      <w:r w:rsidR="000221B4" w:rsidRPr="004915D2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。</w:t>
      </w:r>
    </w:p>
    <w:tbl>
      <w:tblPr>
        <w:tblW w:w="8080" w:type="dxa"/>
        <w:tblInd w:w="11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0"/>
        <w:gridCol w:w="1960"/>
        <w:gridCol w:w="1920"/>
        <w:gridCol w:w="1920"/>
        <w:gridCol w:w="1480"/>
      </w:tblGrid>
      <w:tr w:rsidR="000221B4" w:rsidTr="00DF02B9">
        <w:trPr>
          <w:cantSplit/>
          <w:trHeight w:val="518"/>
        </w:trPr>
        <w:tc>
          <w:tcPr>
            <w:tcW w:w="8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380" w:lineRule="atLeast"/>
              <w:ind w:left="57" w:right="57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排名</w:t>
            </w:r>
          </w:p>
        </w:tc>
        <w:tc>
          <w:tcPr>
            <w:tcW w:w="19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主要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出口地區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出口值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</w:t>
            </w:r>
            <w:r>
              <w:rPr>
                <w:rFonts w:ascii="Times New Roman" w:eastAsia="標楷體" w:hint="eastAsia"/>
                <w:sz w:val="28"/>
              </w:rPr>
              <w:t>億美元</w:t>
            </w:r>
            <w:r>
              <w:rPr>
                <w:rFonts w:ascii="Times New Roman" w:eastAsia="標楷體"/>
                <w:sz w:val="28"/>
              </w:rPr>
              <w:t>)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proofErr w:type="gramStart"/>
            <w:r>
              <w:rPr>
                <w:rFonts w:ascii="Times New Roman" w:eastAsia="標楷體" w:hint="eastAsia"/>
                <w:sz w:val="28"/>
              </w:rPr>
              <w:t>佔</w:t>
            </w:r>
            <w:proofErr w:type="gramEnd"/>
            <w:r>
              <w:rPr>
                <w:rFonts w:ascii="Times New Roman" w:eastAsia="標楷體" w:hint="eastAsia"/>
                <w:sz w:val="28"/>
              </w:rPr>
              <w:t>總出口值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比重</w:t>
            </w:r>
            <w:r>
              <w:rPr>
                <w:rFonts w:ascii="Times New Roman" w:eastAsia="標楷體"/>
                <w:sz w:val="28"/>
              </w:rPr>
              <w:t>(%)</w:t>
            </w:r>
          </w:p>
        </w:tc>
        <w:tc>
          <w:tcPr>
            <w:tcW w:w="148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同期比較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z w:val="28"/>
              </w:rPr>
              <w:t>(%)</w:t>
            </w:r>
          </w:p>
        </w:tc>
      </w:tr>
      <w:tr w:rsidR="00AE4DDF" w:rsidTr="00DF02B9">
        <w:trPr>
          <w:cantSplit/>
          <w:trHeight w:hRule="exact" w:val="567"/>
        </w:trPr>
        <w:tc>
          <w:tcPr>
            <w:tcW w:w="800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E4DDF" w:rsidRDefault="00AE4DDF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AE4DDF" w:rsidRDefault="00AE4DDF" w:rsidP="003F672A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越南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E4DDF" w:rsidRDefault="00B53C7E" w:rsidP="004B31CC">
            <w:pPr>
              <w:pStyle w:val="11"/>
              <w:wordWrap w:val="0"/>
              <w:autoSpaceDE w:val="0"/>
              <w:autoSpaceDN w:val="0"/>
              <w:snapToGrid w:val="0"/>
              <w:spacing w:beforeLines="50" w:before="120" w:line="240" w:lineRule="atLeast"/>
              <w:ind w:rightChars="288" w:right="691"/>
              <w:jc w:val="right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2.92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E4DDF" w:rsidRDefault="00B53C7E" w:rsidP="003F672A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30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:rsidR="00AE4DDF" w:rsidRDefault="00B53C7E" w:rsidP="003F672A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10</w:t>
            </w:r>
          </w:p>
        </w:tc>
      </w:tr>
      <w:tr w:rsidR="008D2904" w:rsidTr="00DF02B9">
        <w:trPr>
          <w:cantSplit/>
          <w:trHeight w:hRule="exact" w:val="567"/>
        </w:trPr>
        <w:tc>
          <w:tcPr>
            <w:tcW w:w="8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D2904" w:rsidRDefault="008D2904" w:rsidP="008D2904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2904" w:rsidRDefault="00B53C7E" w:rsidP="008D2904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中國大陸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2904" w:rsidRDefault="00B53C7E" w:rsidP="008D2904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rightChars="288" w:right="691"/>
              <w:jc w:val="right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0.98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904" w:rsidRDefault="00B53C7E" w:rsidP="008D2904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D2904" w:rsidRDefault="00B53C7E" w:rsidP="008D2904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-24</w:t>
            </w:r>
          </w:p>
        </w:tc>
      </w:tr>
      <w:tr w:rsidR="008D2904" w:rsidTr="00DF02B9">
        <w:trPr>
          <w:cantSplit/>
          <w:trHeight w:hRule="exact" w:val="567"/>
        </w:trPr>
        <w:tc>
          <w:tcPr>
            <w:tcW w:w="8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D2904" w:rsidRDefault="008D2904" w:rsidP="008D2904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3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2904" w:rsidRDefault="00B53C7E" w:rsidP="008D2904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美國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2904" w:rsidRDefault="00B53C7E" w:rsidP="008D2904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rightChars="288" w:right="691"/>
              <w:jc w:val="right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0.85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904" w:rsidRDefault="00B53C7E" w:rsidP="008D2904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9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D2904" w:rsidRDefault="00B53C7E" w:rsidP="008D2904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</w:t>
            </w:r>
          </w:p>
        </w:tc>
      </w:tr>
      <w:tr w:rsidR="008D2904" w:rsidTr="00DF02B9">
        <w:trPr>
          <w:cantSplit/>
          <w:trHeight w:hRule="exact" w:val="567"/>
        </w:trPr>
        <w:tc>
          <w:tcPr>
            <w:tcW w:w="8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D2904" w:rsidRDefault="008D2904" w:rsidP="008D2904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4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2904" w:rsidRDefault="008D2904" w:rsidP="008D2904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印尼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2904" w:rsidRDefault="00B53C7E" w:rsidP="008D2904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rightChars="288" w:right="691"/>
              <w:jc w:val="right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0.63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904" w:rsidRDefault="00B53C7E" w:rsidP="008D2904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6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D2904" w:rsidRDefault="00B53C7E" w:rsidP="008D2904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-6</w:t>
            </w:r>
          </w:p>
        </w:tc>
      </w:tr>
      <w:tr w:rsidR="008D2904" w:rsidTr="00DF02B9">
        <w:trPr>
          <w:cantSplit/>
          <w:trHeight w:hRule="exact" w:val="567"/>
        </w:trPr>
        <w:tc>
          <w:tcPr>
            <w:tcW w:w="800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:rsidR="008D2904" w:rsidRDefault="008D2904" w:rsidP="008D2904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D2904" w:rsidRDefault="00B53C7E" w:rsidP="008D2904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日</w:t>
            </w:r>
            <w:r>
              <w:rPr>
                <w:rFonts w:ascii="Times New Roman" w:eastAsia="標楷體"/>
                <w:sz w:val="28"/>
              </w:rPr>
              <w:t>本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D2904" w:rsidRDefault="00B53C7E" w:rsidP="008D2904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rightChars="288" w:right="691"/>
              <w:jc w:val="right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0.46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D2904" w:rsidRDefault="00B53C7E" w:rsidP="008D2904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8D2904" w:rsidRDefault="00B53C7E" w:rsidP="008D2904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13</w:t>
            </w:r>
          </w:p>
        </w:tc>
      </w:tr>
      <w:tr w:rsidR="008D2904" w:rsidTr="00391427">
        <w:trPr>
          <w:cantSplit/>
          <w:trHeight w:hRule="exact" w:val="567"/>
        </w:trPr>
        <w:tc>
          <w:tcPr>
            <w:tcW w:w="276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pct10" w:color="auto" w:fill="auto"/>
          </w:tcPr>
          <w:p w:rsidR="008D2904" w:rsidRDefault="008D2904" w:rsidP="008D2904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前五大合計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pct10" w:color="auto" w:fill="auto"/>
          </w:tcPr>
          <w:p w:rsidR="008D2904" w:rsidRDefault="00B53C7E" w:rsidP="008D2904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rightChars="288" w:right="691"/>
              <w:jc w:val="right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5.84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10" w:color="auto" w:fill="auto"/>
          </w:tcPr>
          <w:p w:rsidR="008D2904" w:rsidRDefault="00B53C7E" w:rsidP="008D2904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60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:rsidR="008D2904" w:rsidRDefault="00E670EF" w:rsidP="008D2904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0.2</w:t>
            </w:r>
          </w:p>
        </w:tc>
      </w:tr>
    </w:tbl>
    <w:p w:rsidR="000221B4" w:rsidRDefault="00B6773E">
      <w:pPr>
        <w:pStyle w:val="11"/>
        <w:widowControl/>
        <w:tabs>
          <w:tab w:val="left" w:pos="6120"/>
        </w:tabs>
        <w:autoSpaceDE w:val="0"/>
        <w:autoSpaceDN w:val="0"/>
        <w:snapToGrid w:val="0"/>
        <w:spacing w:line="24" w:lineRule="auto"/>
        <w:ind w:left="720" w:right="1077" w:hanging="11"/>
        <w:jc w:val="both"/>
        <w:textAlignment w:val="bottom"/>
        <w:rPr>
          <w:rFonts w:ascii="Times New Roman" w:eastAsia="標楷體"/>
          <w:color w:val="FF0000"/>
          <w:spacing w:val="70"/>
          <w:sz w:val="28"/>
        </w:rPr>
      </w:pPr>
      <w:r>
        <w:rPr>
          <w:rFonts w:ascii="Times New Roman"/>
          <w:b/>
          <w:bCs/>
          <w:noProof/>
        </w:rPr>
        <w:drawing>
          <wp:anchor distT="0" distB="0" distL="114300" distR="114300" simplePos="0" relativeHeight="251646464" behindDoc="0" locked="0" layoutInCell="1" allowOverlap="1" wp14:anchorId="4E85909E" wp14:editId="7509CD1F">
            <wp:simplePos x="0" y="0"/>
            <wp:positionH relativeFrom="column">
              <wp:posOffset>-304800</wp:posOffset>
            </wp:positionH>
            <wp:positionV relativeFrom="paragraph">
              <wp:posOffset>2734310</wp:posOffset>
            </wp:positionV>
            <wp:extent cx="6362700" cy="2713355"/>
            <wp:effectExtent l="0" t="0" r="0" b="0"/>
            <wp:wrapTopAndBottom/>
            <wp:docPr id="5" name="物件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1B4" w:rsidRPr="001D3D95" w:rsidRDefault="0070438C" w:rsidP="001D3D95">
      <w:pPr>
        <w:pStyle w:val="1"/>
        <w:numPr>
          <w:ilvl w:val="0"/>
          <w:numId w:val="0"/>
        </w:numPr>
        <w:snapToGrid w:val="0"/>
        <w:spacing w:line="480" w:lineRule="exact"/>
        <w:ind w:leftChars="100" w:left="240" w:right="0"/>
        <w:rPr>
          <w:rFonts w:ascii="Times New Roman"/>
          <w:bCs/>
          <w:spacing w:val="0"/>
          <w:szCs w:val="28"/>
        </w:rPr>
      </w:pPr>
      <w:r>
        <w:rPr>
          <w:rFonts w:ascii="Times New Roman"/>
          <w:b/>
          <w:bCs/>
          <w:noProof/>
        </w:rPr>
        <w:drawing>
          <wp:anchor distT="0" distB="0" distL="114300" distR="114300" simplePos="0" relativeHeight="251662848" behindDoc="0" locked="0" layoutInCell="1" allowOverlap="1" wp14:anchorId="5591AC4A" wp14:editId="508B6993">
            <wp:simplePos x="0" y="0"/>
            <wp:positionH relativeFrom="column">
              <wp:posOffset>540385</wp:posOffset>
            </wp:positionH>
            <wp:positionV relativeFrom="paragraph">
              <wp:posOffset>71120</wp:posOffset>
            </wp:positionV>
            <wp:extent cx="5713095" cy="2486660"/>
            <wp:effectExtent l="0" t="0" r="1905" b="8890"/>
            <wp:wrapTopAndBottom/>
            <wp:docPr id="15" name="物件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B4">
        <w:rPr>
          <w:rFonts w:ascii="Times New Roman"/>
          <w:color w:val="FF0000"/>
        </w:rPr>
        <w:br w:type="page"/>
      </w:r>
      <w:r w:rsidR="000221B4" w:rsidRPr="001D3D95">
        <w:rPr>
          <w:rFonts w:ascii="Times New Roman"/>
          <w:bCs/>
          <w:spacing w:val="0"/>
          <w:szCs w:val="28"/>
        </w:rPr>
        <w:lastRenderedPageBreak/>
        <w:t>(</w:t>
      </w:r>
      <w:proofErr w:type="gramStart"/>
      <w:r w:rsidR="00B76257" w:rsidRPr="001D3D95">
        <w:rPr>
          <w:rFonts w:ascii="Times New Roman" w:hint="eastAsia"/>
          <w:bCs/>
          <w:spacing w:val="0"/>
          <w:szCs w:val="28"/>
        </w:rPr>
        <w:t>一</w:t>
      </w:r>
      <w:proofErr w:type="gramEnd"/>
      <w:r w:rsidR="000221B4" w:rsidRPr="001D3D95">
        <w:rPr>
          <w:rFonts w:ascii="Times New Roman"/>
          <w:bCs/>
          <w:spacing w:val="0"/>
          <w:szCs w:val="28"/>
        </w:rPr>
        <w:t>)</w:t>
      </w:r>
      <w:r w:rsidR="000221B4" w:rsidRPr="001D3D95">
        <w:rPr>
          <w:rFonts w:ascii="Times New Roman" w:hint="eastAsia"/>
          <w:spacing w:val="0"/>
          <w:szCs w:val="28"/>
        </w:rPr>
        <w:t>前五大</w:t>
      </w:r>
      <w:r w:rsidR="000221B4" w:rsidRPr="001D3D95">
        <w:rPr>
          <w:rFonts w:ascii="Times New Roman" w:hint="eastAsia"/>
          <w:bCs/>
          <w:spacing w:val="0"/>
          <w:szCs w:val="28"/>
        </w:rPr>
        <w:t>出口市場主要出口項目分析</w:t>
      </w:r>
    </w:p>
    <w:p w:rsidR="000221B4" w:rsidRPr="001D3D95" w:rsidRDefault="000221B4" w:rsidP="001D3D95">
      <w:pPr>
        <w:pStyle w:val="1"/>
        <w:numPr>
          <w:ilvl w:val="0"/>
          <w:numId w:val="0"/>
        </w:numPr>
        <w:snapToGrid w:val="0"/>
        <w:spacing w:afterLines="50" w:after="120" w:line="480" w:lineRule="exact"/>
        <w:ind w:leftChars="330" w:left="792" w:rightChars="9" w:right="22"/>
        <w:rPr>
          <w:rFonts w:ascii="Times New Roman"/>
          <w:spacing w:val="0"/>
          <w:szCs w:val="28"/>
        </w:rPr>
      </w:pPr>
      <w:r w:rsidRPr="001D3D95">
        <w:rPr>
          <w:rFonts w:ascii="Times New Roman" w:hint="eastAsia"/>
          <w:spacing w:val="0"/>
          <w:szCs w:val="28"/>
        </w:rPr>
        <w:t>我紡織品前</w:t>
      </w:r>
      <w:r w:rsidRPr="001D3D95">
        <w:rPr>
          <w:rFonts w:ascii="Times New Roman"/>
          <w:spacing w:val="0"/>
          <w:szCs w:val="28"/>
        </w:rPr>
        <w:t>5</w:t>
      </w:r>
      <w:r w:rsidRPr="001D3D95">
        <w:rPr>
          <w:rFonts w:ascii="Times New Roman" w:hint="eastAsia"/>
          <w:spacing w:val="0"/>
          <w:szCs w:val="28"/>
        </w:rPr>
        <w:t>大出口市場，</w:t>
      </w:r>
      <w:proofErr w:type="gramStart"/>
      <w:r w:rsidRPr="001D3D95">
        <w:rPr>
          <w:rFonts w:ascii="Times New Roman" w:hint="eastAsia"/>
          <w:spacing w:val="0"/>
          <w:szCs w:val="28"/>
        </w:rPr>
        <w:t>均以布料</w:t>
      </w:r>
      <w:proofErr w:type="gramEnd"/>
      <w:r w:rsidRPr="001D3D95">
        <w:rPr>
          <w:rFonts w:ascii="Times New Roman" w:hint="eastAsia"/>
          <w:spacing w:val="0"/>
          <w:szCs w:val="28"/>
        </w:rPr>
        <w:t>產品為主</w:t>
      </w:r>
      <w:r w:rsidR="004915D2" w:rsidRPr="001D3D95">
        <w:rPr>
          <w:rFonts w:ascii="Times New Roman" w:hint="eastAsia"/>
          <w:spacing w:val="0"/>
          <w:szCs w:val="28"/>
        </w:rPr>
        <w:t>；</w:t>
      </w:r>
      <w:r w:rsidR="00F90566" w:rsidRPr="00F90566">
        <w:rPr>
          <w:rFonts w:ascii="Times New Roman" w:hint="eastAsia"/>
          <w:b/>
          <w:spacing w:val="0"/>
          <w:szCs w:val="28"/>
        </w:rPr>
        <w:t>布料</w:t>
      </w:r>
      <w:r w:rsidR="00FD06CE" w:rsidRPr="001D3D95">
        <w:rPr>
          <w:rFonts w:ascii="Times New Roman" w:hint="eastAsia"/>
          <w:b/>
          <w:bCs/>
          <w:spacing w:val="0"/>
          <w:szCs w:val="28"/>
        </w:rPr>
        <w:t>出口值最大者為越南</w:t>
      </w:r>
      <w:r w:rsidR="004915D2" w:rsidRPr="001D3D95">
        <w:rPr>
          <w:rFonts w:ascii="Times New Roman" w:hint="eastAsia"/>
          <w:b/>
          <w:bCs/>
          <w:spacing w:val="0"/>
          <w:szCs w:val="28"/>
        </w:rPr>
        <w:t>之</w:t>
      </w:r>
      <w:r w:rsidR="00BD227E">
        <w:rPr>
          <w:rFonts w:ascii="Times New Roman" w:hint="eastAsia"/>
          <w:b/>
          <w:bCs/>
          <w:spacing w:val="0"/>
          <w:szCs w:val="28"/>
        </w:rPr>
        <w:t>2.44</w:t>
      </w:r>
      <w:r w:rsidR="00FD06CE" w:rsidRPr="001D3D95">
        <w:rPr>
          <w:rFonts w:ascii="Times New Roman" w:hint="eastAsia"/>
          <w:b/>
          <w:bCs/>
          <w:spacing w:val="0"/>
          <w:szCs w:val="28"/>
        </w:rPr>
        <w:t>億美元</w:t>
      </w:r>
      <w:r w:rsidR="004915D2" w:rsidRPr="001D3D95">
        <w:rPr>
          <w:rFonts w:ascii="Times New Roman" w:hint="eastAsia"/>
          <w:b/>
          <w:bCs/>
          <w:spacing w:val="0"/>
          <w:szCs w:val="28"/>
        </w:rPr>
        <w:t>，布料出口</w:t>
      </w:r>
      <w:r w:rsidR="00FD06CE" w:rsidRPr="001D3D95">
        <w:rPr>
          <w:rFonts w:ascii="Times New Roman" w:hint="eastAsia"/>
          <w:b/>
          <w:bCs/>
          <w:spacing w:val="0"/>
          <w:szCs w:val="28"/>
        </w:rPr>
        <w:t>比重最高者為</w:t>
      </w:r>
      <w:r w:rsidR="006F4A1A">
        <w:rPr>
          <w:rFonts w:ascii="Times New Roman" w:hint="eastAsia"/>
          <w:b/>
          <w:bCs/>
          <w:spacing w:val="0"/>
          <w:szCs w:val="28"/>
        </w:rPr>
        <w:t>印</w:t>
      </w:r>
      <w:r w:rsidR="006F4A1A">
        <w:rPr>
          <w:rFonts w:ascii="Times New Roman"/>
          <w:b/>
          <w:bCs/>
          <w:spacing w:val="0"/>
          <w:szCs w:val="28"/>
        </w:rPr>
        <w:t>尼</w:t>
      </w:r>
      <w:r w:rsidR="00FD06CE" w:rsidRPr="001D3D95">
        <w:rPr>
          <w:rFonts w:ascii="Times New Roman" w:hint="eastAsia"/>
          <w:b/>
          <w:bCs/>
          <w:spacing w:val="0"/>
          <w:szCs w:val="28"/>
        </w:rPr>
        <w:t>，達</w:t>
      </w:r>
      <w:r w:rsidR="00E670EF">
        <w:rPr>
          <w:rFonts w:ascii="Times New Roman" w:hint="eastAsia"/>
          <w:b/>
          <w:bCs/>
          <w:spacing w:val="0"/>
          <w:szCs w:val="28"/>
        </w:rPr>
        <w:t>84</w:t>
      </w:r>
      <w:r w:rsidR="00FD06CE" w:rsidRPr="001D3D95">
        <w:rPr>
          <w:rFonts w:ascii="Times New Roman" w:hint="eastAsia"/>
          <w:b/>
          <w:bCs/>
          <w:spacing w:val="0"/>
          <w:szCs w:val="28"/>
        </w:rPr>
        <w:t>%</w:t>
      </w:r>
      <w:r w:rsidR="00FD06CE" w:rsidRPr="001D3D95">
        <w:rPr>
          <w:rFonts w:ascii="Times New Roman" w:hint="eastAsia"/>
          <w:b/>
          <w:bCs/>
          <w:spacing w:val="0"/>
          <w:szCs w:val="28"/>
        </w:rPr>
        <w:t>。</w:t>
      </w:r>
    </w:p>
    <w:tbl>
      <w:tblPr>
        <w:tblW w:w="8454" w:type="dxa"/>
        <w:tblInd w:w="8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2"/>
        <w:gridCol w:w="1920"/>
        <w:gridCol w:w="1440"/>
        <w:gridCol w:w="1680"/>
        <w:gridCol w:w="1522"/>
      </w:tblGrid>
      <w:tr w:rsidR="000221B4" w:rsidTr="002836D0">
        <w:trPr>
          <w:cantSplit/>
          <w:trHeight w:val="737"/>
        </w:trPr>
        <w:tc>
          <w:tcPr>
            <w:tcW w:w="1892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出口地區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主要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出口項目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出口值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</w:t>
            </w:r>
            <w:r>
              <w:rPr>
                <w:rFonts w:ascii="Times New Roman" w:eastAsia="標楷體" w:hint="eastAsia"/>
                <w:sz w:val="28"/>
              </w:rPr>
              <w:t>億美元</w:t>
            </w:r>
            <w:r>
              <w:rPr>
                <w:rFonts w:ascii="Times New Roman" w:eastAsia="標楷體"/>
                <w:sz w:val="28"/>
              </w:rPr>
              <w:t>)</w:t>
            </w:r>
          </w:p>
        </w:tc>
        <w:tc>
          <w:tcPr>
            <w:tcW w:w="16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34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proofErr w:type="gramStart"/>
            <w:r>
              <w:rPr>
                <w:rFonts w:ascii="Times New Roman" w:eastAsia="標楷體" w:hint="eastAsia"/>
                <w:sz w:val="28"/>
              </w:rPr>
              <w:t>佔</w:t>
            </w:r>
            <w:proofErr w:type="gramEnd"/>
            <w:r>
              <w:rPr>
                <w:rFonts w:ascii="Times New Roman" w:eastAsia="標楷體" w:hint="eastAsia"/>
                <w:sz w:val="28"/>
              </w:rPr>
              <w:t>出口至該地區紡織品比重</w:t>
            </w:r>
            <w:r>
              <w:rPr>
                <w:rFonts w:ascii="Times New Roman" w:eastAsia="標楷體"/>
                <w:sz w:val="28"/>
              </w:rPr>
              <w:t>(%)</w:t>
            </w:r>
          </w:p>
        </w:tc>
        <w:tc>
          <w:tcPr>
            <w:tcW w:w="152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同期比較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z w:val="28"/>
              </w:rPr>
              <w:t>(%)</w:t>
            </w:r>
          </w:p>
        </w:tc>
      </w:tr>
      <w:tr w:rsidR="00AE4DDF" w:rsidTr="00B453C6">
        <w:trPr>
          <w:cantSplit/>
          <w:trHeight w:hRule="exact" w:val="510"/>
        </w:trPr>
        <w:tc>
          <w:tcPr>
            <w:tcW w:w="1892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DDF" w:rsidRDefault="00AE4DDF" w:rsidP="00B453C6">
            <w:pPr>
              <w:pStyle w:val="11"/>
              <w:widowControl/>
              <w:autoSpaceDE w:val="0"/>
              <w:autoSpaceDN w:val="0"/>
              <w:snapToGrid w:val="0"/>
              <w:spacing w:afterLines="50" w:after="120" w:line="240" w:lineRule="atLeast"/>
              <w:ind w:left="91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  <w:r>
              <w:rPr>
                <w:rFonts w:ascii="Times New Roman" w:eastAsia="標楷體" w:hint="eastAsia"/>
                <w:position w:val="-50"/>
                <w:sz w:val="28"/>
              </w:rPr>
              <w:t>1.</w:t>
            </w:r>
            <w:r>
              <w:rPr>
                <w:rFonts w:ascii="Times New Roman" w:eastAsia="標楷體" w:hint="eastAsia"/>
                <w:position w:val="-50"/>
                <w:sz w:val="28"/>
              </w:rPr>
              <w:t>越南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4DDF" w:rsidRDefault="00AE4DDF" w:rsidP="003F672A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布料</w:t>
            </w:r>
          </w:p>
        </w:tc>
        <w:tc>
          <w:tcPr>
            <w:tcW w:w="1440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4DDF" w:rsidRDefault="00B53C7E" w:rsidP="003F672A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2.44</w:t>
            </w:r>
          </w:p>
        </w:tc>
        <w:tc>
          <w:tcPr>
            <w:tcW w:w="1680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4DDF" w:rsidRDefault="0002617E" w:rsidP="003F672A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8</w:t>
            </w:r>
            <w:r w:rsidR="00E670EF">
              <w:rPr>
                <w:rFonts w:ascii="Times New Roman" w:eastAsia="標楷體"/>
                <w:spacing w:val="30"/>
                <w:sz w:val="28"/>
              </w:rPr>
              <w:t>3</w:t>
            </w:r>
          </w:p>
        </w:tc>
        <w:tc>
          <w:tcPr>
            <w:tcW w:w="1522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4DDF" w:rsidRDefault="00B53C7E" w:rsidP="003F672A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12</w:t>
            </w:r>
          </w:p>
        </w:tc>
      </w:tr>
      <w:tr w:rsidR="00AE4DDF" w:rsidTr="00B453C6">
        <w:trPr>
          <w:cantSplit/>
          <w:trHeight w:hRule="exact" w:val="510"/>
        </w:trPr>
        <w:tc>
          <w:tcPr>
            <w:tcW w:w="1892" w:type="dxa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AE4DDF" w:rsidRDefault="00AE4DDF" w:rsidP="00B453C6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left="91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E4DDF" w:rsidRDefault="00AE4DD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紗線</w:t>
            </w:r>
          </w:p>
        </w:tc>
        <w:tc>
          <w:tcPr>
            <w:tcW w:w="1440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AE4DDF" w:rsidRDefault="00B53C7E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0.30</w:t>
            </w:r>
          </w:p>
        </w:tc>
        <w:tc>
          <w:tcPr>
            <w:tcW w:w="1680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AE4DDF" w:rsidRDefault="00E670EF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10</w:t>
            </w:r>
          </w:p>
        </w:tc>
        <w:tc>
          <w:tcPr>
            <w:tcW w:w="1522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AE4DDF" w:rsidRDefault="00B53C7E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9</w:t>
            </w:r>
          </w:p>
        </w:tc>
      </w:tr>
      <w:tr w:rsidR="00B53C7E" w:rsidTr="00B453C6">
        <w:trPr>
          <w:cantSplit/>
          <w:trHeight w:hRule="exact" w:val="510"/>
        </w:trPr>
        <w:tc>
          <w:tcPr>
            <w:tcW w:w="1892" w:type="dxa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3C7E" w:rsidRDefault="00B53C7E" w:rsidP="00B53C7E">
            <w:pPr>
              <w:pStyle w:val="11"/>
              <w:widowControl/>
              <w:autoSpaceDE w:val="0"/>
              <w:autoSpaceDN w:val="0"/>
              <w:snapToGrid w:val="0"/>
              <w:spacing w:afterLines="50" w:after="120" w:line="240" w:lineRule="atLeast"/>
              <w:ind w:left="91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  <w:r>
              <w:rPr>
                <w:rFonts w:ascii="Times New Roman" w:eastAsia="標楷體" w:hint="eastAsia"/>
                <w:position w:val="-50"/>
                <w:sz w:val="28"/>
              </w:rPr>
              <w:t>2.</w:t>
            </w:r>
            <w:r>
              <w:rPr>
                <w:rFonts w:ascii="Times New Roman" w:eastAsia="標楷體" w:hint="eastAsia"/>
                <w:position w:val="-50"/>
                <w:sz w:val="28"/>
              </w:rPr>
              <w:t>中國大陸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B53C7E" w:rsidRDefault="00B53C7E" w:rsidP="00B53C7E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布料</w:t>
            </w:r>
          </w:p>
        </w:tc>
        <w:tc>
          <w:tcPr>
            <w:tcW w:w="144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B53C7E" w:rsidRDefault="00B53C7E" w:rsidP="00B53C7E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0.60</w:t>
            </w:r>
          </w:p>
        </w:tc>
        <w:tc>
          <w:tcPr>
            <w:tcW w:w="168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B53C7E" w:rsidRDefault="00E670EF" w:rsidP="00B53C7E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61</w:t>
            </w:r>
          </w:p>
        </w:tc>
        <w:tc>
          <w:tcPr>
            <w:tcW w:w="1522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B53C7E" w:rsidRDefault="00B53C7E" w:rsidP="00B53C7E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-18</w:t>
            </w:r>
          </w:p>
        </w:tc>
      </w:tr>
      <w:tr w:rsidR="00B53C7E" w:rsidTr="00B453C6">
        <w:trPr>
          <w:cantSplit/>
          <w:trHeight w:hRule="exact" w:val="510"/>
        </w:trPr>
        <w:tc>
          <w:tcPr>
            <w:tcW w:w="1892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3C7E" w:rsidRDefault="00B53C7E" w:rsidP="00B53C7E">
            <w:pPr>
              <w:pStyle w:val="11"/>
              <w:widowControl/>
              <w:autoSpaceDE w:val="0"/>
              <w:autoSpaceDN w:val="0"/>
              <w:snapToGrid w:val="0"/>
              <w:spacing w:afterLines="50" w:after="120" w:line="240" w:lineRule="atLeast"/>
              <w:ind w:left="91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53C7E" w:rsidRDefault="00B53C7E" w:rsidP="00B53C7E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紗線</w:t>
            </w:r>
          </w:p>
        </w:tc>
        <w:tc>
          <w:tcPr>
            <w:tcW w:w="1440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B53C7E" w:rsidRDefault="00B53C7E" w:rsidP="00B53C7E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0.24</w:t>
            </w:r>
          </w:p>
        </w:tc>
        <w:tc>
          <w:tcPr>
            <w:tcW w:w="1680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B53C7E" w:rsidRDefault="00B53C7E" w:rsidP="00B53C7E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</w:t>
            </w:r>
            <w:r w:rsidR="00E670EF">
              <w:rPr>
                <w:rFonts w:ascii="Times New Roman" w:eastAsia="標楷體"/>
                <w:spacing w:val="30"/>
                <w:sz w:val="28"/>
              </w:rPr>
              <w:t>4</w:t>
            </w:r>
          </w:p>
        </w:tc>
        <w:tc>
          <w:tcPr>
            <w:tcW w:w="1522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B53C7E" w:rsidRDefault="00B53C7E" w:rsidP="00B53C7E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-42</w:t>
            </w:r>
          </w:p>
        </w:tc>
      </w:tr>
      <w:tr w:rsidR="00B53C7E" w:rsidTr="00B453C6">
        <w:trPr>
          <w:cantSplit/>
          <w:trHeight w:hRule="exact" w:val="510"/>
        </w:trPr>
        <w:tc>
          <w:tcPr>
            <w:tcW w:w="1892" w:type="dxa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3C7E" w:rsidRDefault="00B53C7E" w:rsidP="00B53C7E">
            <w:pPr>
              <w:pStyle w:val="11"/>
              <w:widowControl/>
              <w:autoSpaceDE w:val="0"/>
              <w:autoSpaceDN w:val="0"/>
              <w:snapToGrid w:val="0"/>
              <w:spacing w:afterLines="50" w:after="120" w:line="240" w:lineRule="atLeast"/>
              <w:ind w:left="91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  <w:r>
              <w:rPr>
                <w:rFonts w:ascii="Times New Roman" w:eastAsia="標楷體" w:hint="eastAsia"/>
                <w:position w:val="-50"/>
                <w:sz w:val="28"/>
              </w:rPr>
              <w:t>3.</w:t>
            </w:r>
            <w:r>
              <w:rPr>
                <w:rFonts w:ascii="Times New Roman" w:eastAsia="標楷體" w:hint="eastAsia"/>
                <w:position w:val="-50"/>
                <w:sz w:val="28"/>
              </w:rPr>
              <w:t>美國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B53C7E" w:rsidRDefault="00B53C7E" w:rsidP="00B53C7E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布料</w:t>
            </w:r>
          </w:p>
        </w:tc>
        <w:tc>
          <w:tcPr>
            <w:tcW w:w="144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B53C7E" w:rsidRDefault="00B53C7E" w:rsidP="00B53C7E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0.39</w:t>
            </w:r>
          </w:p>
        </w:tc>
        <w:tc>
          <w:tcPr>
            <w:tcW w:w="168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B53C7E" w:rsidRDefault="00B53C7E" w:rsidP="00B53C7E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4</w:t>
            </w:r>
            <w:r w:rsidR="00E670EF">
              <w:rPr>
                <w:rFonts w:ascii="Times New Roman" w:eastAsia="標楷體"/>
                <w:spacing w:val="30"/>
                <w:sz w:val="28"/>
              </w:rPr>
              <w:t>6</w:t>
            </w:r>
          </w:p>
        </w:tc>
        <w:tc>
          <w:tcPr>
            <w:tcW w:w="1522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B53C7E" w:rsidRDefault="00B53C7E" w:rsidP="00B53C7E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-9</w:t>
            </w:r>
          </w:p>
        </w:tc>
      </w:tr>
      <w:tr w:rsidR="00B53C7E" w:rsidTr="00B453C6">
        <w:trPr>
          <w:cantSplit/>
          <w:trHeight w:hRule="exact" w:val="510"/>
        </w:trPr>
        <w:tc>
          <w:tcPr>
            <w:tcW w:w="1892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3C7E" w:rsidRDefault="00B53C7E" w:rsidP="00B53C7E">
            <w:pPr>
              <w:pStyle w:val="11"/>
              <w:widowControl/>
              <w:autoSpaceDE w:val="0"/>
              <w:autoSpaceDN w:val="0"/>
              <w:snapToGrid w:val="0"/>
              <w:spacing w:afterLines="50" w:after="120" w:line="240" w:lineRule="atLeast"/>
              <w:ind w:left="91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53C7E" w:rsidRDefault="00B53C7E" w:rsidP="00B53C7E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雜</w:t>
            </w:r>
            <w:r>
              <w:rPr>
                <w:rFonts w:ascii="Times New Roman" w:eastAsia="標楷體"/>
                <w:sz w:val="28"/>
              </w:rPr>
              <w:t>項紡織品</w:t>
            </w:r>
          </w:p>
        </w:tc>
        <w:tc>
          <w:tcPr>
            <w:tcW w:w="1440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B53C7E" w:rsidRDefault="00B53C7E" w:rsidP="00B53C7E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0.17</w:t>
            </w:r>
          </w:p>
        </w:tc>
        <w:tc>
          <w:tcPr>
            <w:tcW w:w="1680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B53C7E" w:rsidRDefault="00B53C7E" w:rsidP="00B53C7E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20</w:t>
            </w:r>
          </w:p>
        </w:tc>
        <w:tc>
          <w:tcPr>
            <w:tcW w:w="1522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B53C7E" w:rsidRDefault="00B53C7E" w:rsidP="00B53C7E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16</w:t>
            </w:r>
          </w:p>
        </w:tc>
      </w:tr>
      <w:tr w:rsidR="00B53C7E" w:rsidTr="00B453C6">
        <w:trPr>
          <w:cantSplit/>
          <w:trHeight w:hRule="exact" w:val="510"/>
        </w:trPr>
        <w:tc>
          <w:tcPr>
            <w:tcW w:w="1892" w:type="dxa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3C7E" w:rsidRDefault="00B53C7E" w:rsidP="00B53C7E">
            <w:pPr>
              <w:pStyle w:val="11"/>
              <w:widowControl/>
              <w:autoSpaceDE w:val="0"/>
              <w:autoSpaceDN w:val="0"/>
              <w:snapToGrid w:val="0"/>
              <w:spacing w:afterLines="50" w:after="120" w:line="240" w:lineRule="atLeast"/>
              <w:ind w:left="91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  <w:r>
              <w:rPr>
                <w:rFonts w:ascii="Times New Roman" w:eastAsia="標楷體" w:hint="eastAsia"/>
                <w:position w:val="-50"/>
                <w:sz w:val="28"/>
              </w:rPr>
              <w:t>4.</w:t>
            </w:r>
            <w:r>
              <w:rPr>
                <w:rFonts w:ascii="Times New Roman" w:eastAsia="標楷體" w:hint="eastAsia"/>
                <w:position w:val="-50"/>
                <w:sz w:val="28"/>
              </w:rPr>
              <w:t>印尼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B53C7E" w:rsidRDefault="00B53C7E" w:rsidP="00B53C7E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布料</w:t>
            </w:r>
          </w:p>
        </w:tc>
        <w:tc>
          <w:tcPr>
            <w:tcW w:w="144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B53C7E" w:rsidRDefault="00B53C7E" w:rsidP="00B53C7E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0.53</w:t>
            </w:r>
          </w:p>
        </w:tc>
        <w:tc>
          <w:tcPr>
            <w:tcW w:w="168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B53C7E" w:rsidRDefault="00B53C7E" w:rsidP="00B53C7E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8</w:t>
            </w:r>
            <w:r w:rsidR="00E670EF">
              <w:rPr>
                <w:rFonts w:ascii="Times New Roman" w:eastAsia="標楷體" w:hint="eastAsia"/>
                <w:spacing w:val="30"/>
                <w:sz w:val="28"/>
              </w:rPr>
              <w:t>4</w:t>
            </w:r>
          </w:p>
        </w:tc>
        <w:tc>
          <w:tcPr>
            <w:tcW w:w="1522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B53C7E" w:rsidRDefault="00B53C7E" w:rsidP="00B53C7E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-5</w:t>
            </w:r>
          </w:p>
        </w:tc>
      </w:tr>
      <w:tr w:rsidR="00B53C7E" w:rsidTr="00454A05">
        <w:trPr>
          <w:cantSplit/>
          <w:trHeight w:hRule="exact" w:val="510"/>
        </w:trPr>
        <w:tc>
          <w:tcPr>
            <w:tcW w:w="1892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3C7E" w:rsidRDefault="00B53C7E" w:rsidP="00B53C7E">
            <w:pPr>
              <w:pStyle w:val="11"/>
              <w:widowControl/>
              <w:autoSpaceDE w:val="0"/>
              <w:autoSpaceDN w:val="0"/>
              <w:snapToGrid w:val="0"/>
              <w:spacing w:beforeLines="50" w:before="120" w:afterLines="50" w:after="120" w:line="220" w:lineRule="atLeast"/>
              <w:ind w:left="92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53C7E" w:rsidRPr="008628B7" w:rsidRDefault="00B53C7E" w:rsidP="00B53C7E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紗線</w:t>
            </w:r>
          </w:p>
        </w:tc>
        <w:tc>
          <w:tcPr>
            <w:tcW w:w="1440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B53C7E" w:rsidRDefault="00B53C7E" w:rsidP="00B53C7E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0.05</w:t>
            </w:r>
          </w:p>
        </w:tc>
        <w:tc>
          <w:tcPr>
            <w:tcW w:w="1680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B53C7E" w:rsidRDefault="00E670EF" w:rsidP="00B53C7E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8</w:t>
            </w:r>
          </w:p>
        </w:tc>
        <w:tc>
          <w:tcPr>
            <w:tcW w:w="1522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B53C7E" w:rsidRDefault="00B53C7E" w:rsidP="00B53C7E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-17</w:t>
            </w:r>
          </w:p>
        </w:tc>
      </w:tr>
      <w:tr w:rsidR="00B53C7E" w:rsidTr="00B453C6">
        <w:trPr>
          <w:cantSplit/>
          <w:trHeight w:hRule="exact" w:val="510"/>
        </w:trPr>
        <w:tc>
          <w:tcPr>
            <w:tcW w:w="1892" w:type="dxa"/>
            <w:vMerge w:val="restar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53C7E" w:rsidRDefault="00B53C7E" w:rsidP="00B53C7E">
            <w:pPr>
              <w:pStyle w:val="11"/>
              <w:widowControl/>
              <w:autoSpaceDE w:val="0"/>
              <w:autoSpaceDN w:val="0"/>
              <w:snapToGrid w:val="0"/>
              <w:spacing w:afterLines="50" w:after="120" w:line="240" w:lineRule="atLeast"/>
              <w:ind w:left="91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  <w:r>
              <w:rPr>
                <w:rFonts w:ascii="Times New Roman" w:eastAsia="標楷體"/>
                <w:position w:val="-50"/>
                <w:sz w:val="28"/>
              </w:rPr>
              <w:t>5</w:t>
            </w:r>
            <w:r>
              <w:rPr>
                <w:rFonts w:ascii="Times New Roman" w:eastAsia="標楷體" w:hint="eastAsia"/>
                <w:position w:val="-50"/>
                <w:sz w:val="28"/>
              </w:rPr>
              <w:t>.</w:t>
            </w:r>
            <w:r>
              <w:rPr>
                <w:rFonts w:ascii="Times New Roman" w:eastAsia="標楷體" w:hint="eastAsia"/>
                <w:position w:val="-50"/>
                <w:sz w:val="28"/>
              </w:rPr>
              <w:t>日</w:t>
            </w:r>
            <w:r>
              <w:rPr>
                <w:rFonts w:ascii="Times New Roman" w:eastAsia="標楷體"/>
                <w:position w:val="-50"/>
                <w:sz w:val="28"/>
              </w:rPr>
              <w:t>本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B53C7E" w:rsidRDefault="00B53C7E" w:rsidP="00B53C7E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紗</w:t>
            </w:r>
            <w:r>
              <w:rPr>
                <w:rFonts w:ascii="Times New Roman" w:eastAsia="標楷體"/>
                <w:sz w:val="28"/>
              </w:rPr>
              <w:t>線</w:t>
            </w:r>
          </w:p>
        </w:tc>
        <w:tc>
          <w:tcPr>
            <w:tcW w:w="144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B53C7E" w:rsidRDefault="00B53C7E" w:rsidP="00B53C7E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0.18</w:t>
            </w:r>
          </w:p>
        </w:tc>
        <w:tc>
          <w:tcPr>
            <w:tcW w:w="168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B53C7E" w:rsidRDefault="00E670EF" w:rsidP="00B53C7E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39</w:t>
            </w:r>
          </w:p>
        </w:tc>
        <w:tc>
          <w:tcPr>
            <w:tcW w:w="1522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B53C7E" w:rsidRDefault="00B53C7E" w:rsidP="00B53C7E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10</w:t>
            </w:r>
          </w:p>
        </w:tc>
      </w:tr>
      <w:tr w:rsidR="00B53C7E" w:rsidTr="00B77B17">
        <w:trPr>
          <w:cantSplit/>
          <w:trHeight w:hRule="exact" w:val="510"/>
        </w:trPr>
        <w:tc>
          <w:tcPr>
            <w:tcW w:w="1892" w:type="dxa"/>
            <w:vMerge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E6E6E6"/>
          </w:tcPr>
          <w:p w:rsidR="00B53C7E" w:rsidRDefault="00B53C7E" w:rsidP="00B53C7E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jc w:val="both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B53C7E" w:rsidRPr="008628B7" w:rsidRDefault="00B53C7E" w:rsidP="00B53C7E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布料</w:t>
            </w:r>
          </w:p>
        </w:tc>
        <w:tc>
          <w:tcPr>
            <w:tcW w:w="1440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B53C7E" w:rsidRDefault="00B53C7E" w:rsidP="00B53C7E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0.15</w:t>
            </w:r>
          </w:p>
        </w:tc>
        <w:tc>
          <w:tcPr>
            <w:tcW w:w="1680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B53C7E" w:rsidRDefault="00E670EF" w:rsidP="00B53C7E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33</w:t>
            </w:r>
          </w:p>
        </w:tc>
        <w:tc>
          <w:tcPr>
            <w:tcW w:w="1522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B53C7E" w:rsidRDefault="00B53C7E" w:rsidP="00B53C7E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4</w:t>
            </w:r>
          </w:p>
        </w:tc>
      </w:tr>
    </w:tbl>
    <w:p w:rsidR="00583F75" w:rsidRDefault="00583F75" w:rsidP="008E4B02">
      <w:pPr>
        <w:pStyle w:val="a"/>
        <w:numPr>
          <w:ilvl w:val="0"/>
          <w:numId w:val="0"/>
        </w:numPr>
        <w:spacing w:line="500" w:lineRule="exact"/>
        <w:ind w:leftChars="-118" w:left="-283"/>
        <w:jc w:val="both"/>
        <w:rPr>
          <w:color w:val="FF0000"/>
        </w:rPr>
      </w:pPr>
    </w:p>
    <w:p w:rsidR="000221B4" w:rsidRPr="00976FF6" w:rsidRDefault="0017013B" w:rsidP="008E4B02">
      <w:pPr>
        <w:pStyle w:val="a"/>
        <w:numPr>
          <w:ilvl w:val="0"/>
          <w:numId w:val="0"/>
        </w:numPr>
        <w:spacing w:line="500" w:lineRule="exact"/>
        <w:ind w:leftChars="-118" w:left="-283"/>
        <w:jc w:val="both"/>
        <w:rPr>
          <w:b w:val="0"/>
          <w:szCs w:val="32"/>
        </w:rPr>
      </w:pPr>
      <w:r>
        <w:rPr>
          <w:noProof/>
          <w:color w:val="FF0000"/>
        </w:rPr>
        <w:drawing>
          <wp:anchor distT="0" distB="0" distL="114300" distR="114300" simplePos="0" relativeHeight="251681280" behindDoc="0" locked="0" layoutInCell="1" allowOverlap="1" wp14:anchorId="4D0C3EAD" wp14:editId="69CD3E26">
            <wp:simplePos x="0" y="0"/>
            <wp:positionH relativeFrom="column">
              <wp:posOffset>290195</wp:posOffset>
            </wp:positionH>
            <wp:positionV relativeFrom="paragraph">
              <wp:posOffset>260985</wp:posOffset>
            </wp:positionV>
            <wp:extent cx="5648325" cy="3467100"/>
            <wp:effectExtent l="0" t="0" r="0" b="0"/>
            <wp:wrapNone/>
            <wp:docPr id="9" name="圖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B4">
        <w:rPr>
          <w:color w:val="FF0000"/>
        </w:rPr>
        <w:br w:type="page"/>
      </w:r>
      <w:r w:rsidR="000221B4" w:rsidRPr="00976FF6">
        <w:rPr>
          <w:rFonts w:hint="eastAsia"/>
          <w:spacing w:val="0"/>
          <w:szCs w:val="32"/>
        </w:rPr>
        <w:lastRenderedPageBreak/>
        <w:t>三、進口概況</w:t>
      </w:r>
    </w:p>
    <w:p w:rsidR="000221B4" w:rsidRPr="004C061C" w:rsidRDefault="00875B41" w:rsidP="00D65B4E">
      <w:pPr>
        <w:pStyle w:val="11"/>
        <w:widowControl/>
        <w:autoSpaceDE w:val="0"/>
        <w:autoSpaceDN w:val="0"/>
        <w:snapToGrid w:val="0"/>
        <w:spacing w:beforeLines="50" w:before="120" w:line="480" w:lineRule="exact"/>
        <w:ind w:leftChars="177" w:left="425" w:rightChars="-177" w:right="-425"/>
        <w:jc w:val="both"/>
        <w:textAlignment w:val="bottom"/>
        <w:rPr>
          <w:rFonts w:ascii="Times New Roman" w:eastAsia="標楷體"/>
          <w:sz w:val="28"/>
          <w:szCs w:val="28"/>
        </w:rPr>
      </w:pPr>
      <w:r>
        <w:rPr>
          <w:rFonts w:ascii="Times New Roman" w:eastAsia="標楷體" w:hint="eastAsia"/>
          <w:b/>
          <w:bCs/>
          <w:sz w:val="28"/>
          <w:szCs w:val="28"/>
        </w:rPr>
        <w:t>114</w:t>
      </w:r>
      <w:r>
        <w:rPr>
          <w:rFonts w:ascii="Times New Roman" w:eastAsia="標楷體" w:hint="eastAsia"/>
          <w:b/>
          <w:bCs/>
          <w:sz w:val="28"/>
          <w:szCs w:val="28"/>
        </w:rPr>
        <w:t>年</w:t>
      </w:r>
      <w:r>
        <w:rPr>
          <w:rFonts w:ascii="Times New Roman" w:eastAsia="標楷體" w:hint="eastAsia"/>
          <w:b/>
          <w:bCs/>
          <w:sz w:val="28"/>
          <w:szCs w:val="28"/>
        </w:rPr>
        <w:t>1</w:t>
      </w:r>
      <w:r w:rsidR="00B1388B">
        <w:rPr>
          <w:rFonts w:ascii="Times New Roman" w:eastAsia="標楷體"/>
          <w:b/>
          <w:bCs/>
          <w:sz w:val="28"/>
          <w:szCs w:val="28"/>
        </w:rPr>
        <w:t>-2</w:t>
      </w:r>
      <w:r>
        <w:rPr>
          <w:rFonts w:ascii="Times New Roman" w:eastAsia="標楷體" w:hint="eastAsia"/>
          <w:b/>
          <w:bCs/>
          <w:sz w:val="28"/>
          <w:szCs w:val="28"/>
        </w:rPr>
        <w:t>月</w:t>
      </w:r>
      <w:r w:rsidR="000221B4" w:rsidRPr="006E38A6">
        <w:rPr>
          <w:rFonts w:ascii="Times New Roman" w:eastAsia="標楷體" w:hint="eastAsia"/>
          <w:b/>
          <w:bCs/>
          <w:sz w:val="28"/>
          <w:szCs w:val="28"/>
        </w:rPr>
        <w:t>我國紡織品進口值為</w:t>
      </w:r>
      <w:r w:rsidR="00B1388B">
        <w:rPr>
          <w:rFonts w:ascii="Times New Roman" w:eastAsia="標楷體" w:hint="eastAsia"/>
          <w:b/>
          <w:bCs/>
          <w:sz w:val="28"/>
          <w:szCs w:val="28"/>
        </w:rPr>
        <w:t>5.41</w:t>
      </w:r>
      <w:r w:rsidR="00AA70E0" w:rsidRPr="006E38A6">
        <w:rPr>
          <w:rFonts w:ascii="Times New Roman" w:eastAsia="標楷體" w:hint="eastAsia"/>
          <w:b/>
          <w:bCs/>
          <w:sz w:val="28"/>
          <w:szCs w:val="28"/>
        </w:rPr>
        <w:t>億</w:t>
      </w:r>
      <w:r w:rsidR="000221B4" w:rsidRPr="006E38A6">
        <w:rPr>
          <w:rFonts w:ascii="Times New Roman" w:eastAsia="標楷體" w:hint="eastAsia"/>
          <w:b/>
          <w:bCs/>
          <w:sz w:val="28"/>
          <w:szCs w:val="28"/>
        </w:rPr>
        <w:t>美元</w:t>
      </w:r>
      <w:r w:rsidR="000221B4" w:rsidRPr="006E38A6">
        <w:rPr>
          <w:rFonts w:ascii="Times New Roman" w:eastAsia="標楷體" w:hint="eastAsia"/>
          <w:sz w:val="28"/>
          <w:szCs w:val="28"/>
        </w:rPr>
        <w:t>，</w:t>
      </w:r>
      <w:proofErr w:type="gramStart"/>
      <w:r w:rsidR="000221B4" w:rsidRPr="006E38A6">
        <w:rPr>
          <w:rFonts w:ascii="Times New Roman" w:eastAsia="標楷體" w:hint="eastAsia"/>
          <w:sz w:val="28"/>
          <w:szCs w:val="28"/>
        </w:rPr>
        <w:t>佔</w:t>
      </w:r>
      <w:proofErr w:type="gramEnd"/>
      <w:r w:rsidR="000221B4" w:rsidRPr="006E38A6">
        <w:rPr>
          <w:rFonts w:ascii="Times New Roman" w:eastAsia="標楷體" w:hint="eastAsia"/>
          <w:sz w:val="28"/>
          <w:szCs w:val="28"/>
        </w:rPr>
        <w:t>全國進口總值</w:t>
      </w:r>
      <w:r w:rsidR="000221B4" w:rsidRPr="006E38A6">
        <w:rPr>
          <w:rFonts w:ascii="Times New Roman" w:eastAsia="標楷體"/>
          <w:sz w:val="28"/>
          <w:szCs w:val="28"/>
        </w:rPr>
        <w:t>(</w:t>
      </w:r>
      <w:r w:rsidR="00B1388B">
        <w:rPr>
          <w:rFonts w:ascii="Times New Roman" w:eastAsia="標楷體"/>
          <w:sz w:val="28"/>
          <w:szCs w:val="28"/>
        </w:rPr>
        <w:t>634.94</w:t>
      </w:r>
      <w:r w:rsidR="000221B4" w:rsidRPr="006E38A6">
        <w:rPr>
          <w:rFonts w:ascii="Times New Roman" w:eastAsia="標楷體" w:hint="eastAsia"/>
          <w:sz w:val="28"/>
          <w:szCs w:val="28"/>
        </w:rPr>
        <w:t>億美元</w:t>
      </w:r>
      <w:r w:rsidR="000221B4" w:rsidRPr="006E38A6">
        <w:rPr>
          <w:rFonts w:ascii="Times New Roman" w:eastAsia="標楷體"/>
          <w:sz w:val="28"/>
          <w:szCs w:val="28"/>
        </w:rPr>
        <w:t>)</w:t>
      </w:r>
      <w:r w:rsidR="000221B4" w:rsidRPr="006E38A6">
        <w:rPr>
          <w:rFonts w:ascii="Times New Roman" w:eastAsia="標楷體" w:hint="eastAsia"/>
          <w:sz w:val="28"/>
          <w:szCs w:val="28"/>
        </w:rPr>
        <w:t>之</w:t>
      </w:r>
      <w:r w:rsidR="00F36B77">
        <w:rPr>
          <w:rFonts w:ascii="Times New Roman" w:eastAsia="標楷體"/>
          <w:sz w:val="28"/>
          <w:szCs w:val="28"/>
        </w:rPr>
        <w:t>1</w:t>
      </w:r>
      <w:r w:rsidR="000221B4" w:rsidRPr="006E38A6">
        <w:rPr>
          <w:rFonts w:ascii="Times New Roman" w:eastAsia="標楷體"/>
          <w:sz w:val="28"/>
          <w:szCs w:val="28"/>
        </w:rPr>
        <w:t>%</w:t>
      </w:r>
      <w:r w:rsidR="000221B4" w:rsidRPr="006E38A6">
        <w:rPr>
          <w:rFonts w:ascii="Times New Roman" w:eastAsia="標楷體" w:hint="eastAsia"/>
          <w:sz w:val="28"/>
          <w:szCs w:val="28"/>
        </w:rPr>
        <w:t>，</w:t>
      </w:r>
      <w:r w:rsidR="000221B4" w:rsidRPr="006E38A6">
        <w:rPr>
          <w:rFonts w:ascii="Times New Roman" w:eastAsia="標楷體" w:hint="eastAsia"/>
          <w:b/>
          <w:bCs/>
          <w:sz w:val="28"/>
          <w:szCs w:val="28"/>
        </w:rPr>
        <w:t>較</w:t>
      </w:r>
      <w:r w:rsidR="00C369DE">
        <w:rPr>
          <w:rFonts w:ascii="Times New Roman" w:eastAsia="標楷體" w:hint="eastAsia"/>
          <w:b/>
          <w:bCs/>
          <w:sz w:val="28"/>
          <w:szCs w:val="28"/>
        </w:rPr>
        <w:t>去</w:t>
      </w:r>
      <w:r w:rsidR="00CF56DB">
        <w:rPr>
          <w:rFonts w:ascii="Times New Roman" w:eastAsia="標楷體" w:hint="eastAsia"/>
          <w:b/>
          <w:bCs/>
          <w:sz w:val="28"/>
          <w:szCs w:val="28"/>
        </w:rPr>
        <w:t>年</w:t>
      </w:r>
      <w:r w:rsidR="000221B4" w:rsidRPr="006E38A6">
        <w:rPr>
          <w:rFonts w:ascii="Times New Roman" w:eastAsia="標楷體" w:hint="eastAsia"/>
          <w:b/>
          <w:bCs/>
          <w:sz w:val="28"/>
          <w:szCs w:val="28"/>
        </w:rPr>
        <w:t>同期</w:t>
      </w:r>
      <w:r w:rsidR="00B21F54">
        <w:rPr>
          <w:rFonts w:ascii="Times New Roman" w:eastAsia="標楷體" w:hint="eastAsia"/>
          <w:b/>
          <w:bCs/>
          <w:sz w:val="28"/>
          <w:szCs w:val="28"/>
        </w:rPr>
        <w:t>衰</w:t>
      </w:r>
      <w:r w:rsidR="00B21F54">
        <w:rPr>
          <w:rFonts w:ascii="Times New Roman" w:eastAsia="標楷體"/>
          <w:b/>
          <w:bCs/>
          <w:sz w:val="28"/>
          <w:szCs w:val="28"/>
        </w:rPr>
        <w:t>退</w:t>
      </w:r>
      <w:r w:rsidR="00B1388B">
        <w:rPr>
          <w:rFonts w:ascii="Times New Roman" w:eastAsia="標楷體" w:hint="eastAsia"/>
          <w:b/>
          <w:bCs/>
          <w:sz w:val="28"/>
          <w:szCs w:val="28"/>
        </w:rPr>
        <w:t>7</w:t>
      </w:r>
      <w:r w:rsidR="000221B4" w:rsidRPr="006E38A6">
        <w:rPr>
          <w:rFonts w:ascii="Times New Roman" w:eastAsia="標楷體" w:hint="eastAsia"/>
          <w:b/>
          <w:bCs/>
          <w:sz w:val="28"/>
          <w:szCs w:val="28"/>
        </w:rPr>
        <w:t>%</w:t>
      </w:r>
      <w:r w:rsidR="000221B4" w:rsidRPr="006E38A6">
        <w:rPr>
          <w:rFonts w:ascii="Times New Roman" w:eastAsia="標楷體" w:hint="eastAsia"/>
          <w:sz w:val="28"/>
          <w:szCs w:val="28"/>
        </w:rPr>
        <w:t>；</w:t>
      </w:r>
      <w:r w:rsidR="004C061C">
        <w:rPr>
          <w:rFonts w:ascii="Times New Roman" w:eastAsia="標楷體" w:hint="eastAsia"/>
          <w:sz w:val="28"/>
          <w:szCs w:val="28"/>
        </w:rPr>
        <w:t>進</w:t>
      </w:r>
      <w:r w:rsidR="004C061C" w:rsidRPr="004C061C">
        <w:rPr>
          <w:rFonts w:ascii="Times New Roman" w:eastAsia="標楷體" w:hint="eastAsia"/>
          <w:sz w:val="28"/>
          <w:szCs w:val="28"/>
        </w:rPr>
        <w:t>口量為</w:t>
      </w:r>
      <w:r w:rsidR="00B1388B">
        <w:rPr>
          <w:rFonts w:ascii="Times New Roman" w:eastAsia="標楷體" w:hint="eastAsia"/>
          <w:sz w:val="28"/>
          <w:szCs w:val="28"/>
        </w:rPr>
        <w:t>7.18</w:t>
      </w:r>
      <w:r w:rsidR="004C061C" w:rsidRPr="004C061C">
        <w:rPr>
          <w:rFonts w:ascii="Times New Roman" w:eastAsia="標楷體" w:hint="eastAsia"/>
          <w:sz w:val="28"/>
          <w:szCs w:val="28"/>
        </w:rPr>
        <w:t>萬公噸，</w:t>
      </w:r>
      <w:r w:rsidR="008D39A4">
        <w:rPr>
          <w:rFonts w:ascii="Times New Roman" w:eastAsia="標楷體" w:hint="eastAsia"/>
          <w:sz w:val="28"/>
          <w:szCs w:val="28"/>
        </w:rPr>
        <w:t>衰退</w:t>
      </w:r>
      <w:r w:rsidR="00B1388B">
        <w:rPr>
          <w:rFonts w:ascii="Times New Roman" w:eastAsia="標楷體" w:hint="eastAsia"/>
          <w:sz w:val="28"/>
          <w:szCs w:val="28"/>
        </w:rPr>
        <w:t>4</w:t>
      </w:r>
      <w:r w:rsidR="004C061C" w:rsidRPr="004C061C">
        <w:rPr>
          <w:rFonts w:ascii="Times New Roman" w:eastAsia="標楷體" w:hint="eastAsia"/>
          <w:sz w:val="28"/>
          <w:szCs w:val="28"/>
        </w:rPr>
        <w:t>%</w:t>
      </w:r>
      <w:r w:rsidR="004C061C">
        <w:rPr>
          <w:rFonts w:ascii="Times New Roman" w:eastAsia="標楷體" w:hint="eastAsia"/>
          <w:sz w:val="28"/>
          <w:szCs w:val="28"/>
        </w:rPr>
        <w:t>；進</w:t>
      </w:r>
      <w:r w:rsidR="004C061C" w:rsidRPr="004C061C">
        <w:rPr>
          <w:rFonts w:ascii="Times New Roman" w:eastAsia="標楷體" w:hint="eastAsia"/>
          <w:sz w:val="28"/>
          <w:szCs w:val="28"/>
        </w:rPr>
        <w:t>口單價</w:t>
      </w:r>
      <w:r w:rsidR="008E0F0B">
        <w:rPr>
          <w:rFonts w:ascii="Times New Roman" w:eastAsia="標楷體" w:hint="eastAsia"/>
          <w:sz w:val="28"/>
          <w:szCs w:val="28"/>
        </w:rPr>
        <w:t>則</w:t>
      </w:r>
      <w:r w:rsidR="00956B2D">
        <w:rPr>
          <w:rFonts w:ascii="Times New Roman" w:eastAsia="標楷體" w:hint="eastAsia"/>
          <w:sz w:val="28"/>
          <w:szCs w:val="28"/>
        </w:rPr>
        <w:t>衰</w:t>
      </w:r>
      <w:r w:rsidR="00956B2D">
        <w:rPr>
          <w:rFonts w:ascii="Times New Roman" w:eastAsia="標楷體"/>
          <w:sz w:val="28"/>
          <w:szCs w:val="28"/>
        </w:rPr>
        <w:t>退</w:t>
      </w:r>
      <w:r w:rsidR="00956B2D">
        <w:rPr>
          <w:rFonts w:ascii="Times New Roman" w:eastAsia="標楷體" w:hint="eastAsia"/>
          <w:sz w:val="28"/>
          <w:szCs w:val="28"/>
        </w:rPr>
        <w:t>4</w:t>
      </w:r>
      <w:r w:rsidR="004C061C" w:rsidRPr="004C061C">
        <w:rPr>
          <w:rFonts w:ascii="Times New Roman" w:eastAsia="標楷體" w:hint="eastAsia"/>
          <w:sz w:val="28"/>
          <w:szCs w:val="28"/>
        </w:rPr>
        <w:t>%</w:t>
      </w:r>
      <w:r w:rsidR="004C061C" w:rsidRPr="004C061C">
        <w:rPr>
          <w:rFonts w:ascii="Times New Roman" w:eastAsia="標楷體" w:hint="eastAsia"/>
          <w:sz w:val="28"/>
          <w:szCs w:val="28"/>
        </w:rPr>
        <w:t>。</w:t>
      </w:r>
    </w:p>
    <w:p w:rsidR="000221B4" w:rsidRPr="006E38A6" w:rsidRDefault="000221B4" w:rsidP="008E4B02">
      <w:pPr>
        <w:pStyle w:val="11"/>
        <w:widowControl/>
        <w:autoSpaceDE w:val="0"/>
        <w:autoSpaceDN w:val="0"/>
        <w:snapToGrid w:val="0"/>
        <w:spacing w:beforeLines="70" w:before="168" w:line="460" w:lineRule="exact"/>
        <w:ind w:leftChars="178" w:left="763" w:hangingChars="120" w:hanging="336"/>
        <w:jc w:val="both"/>
        <w:textAlignment w:val="bottom"/>
        <w:rPr>
          <w:rFonts w:ascii="Times New Roman" w:eastAsia="標楷體"/>
          <w:sz w:val="28"/>
          <w:szCs w:val="28"/>
        </w:rPr>
      </w:pPr>
      <w:r w:rsidRPr="006E38A6">
        <w:rPr>
          <w:rFonts w:ascii="Times New Roman" w:eastAsia="標楷體"/>
          <w:sz w:val="28"/>
          <w:szCs w:val="28"/>
        </w:rPr>
        <w:t>(</w:t>
      </w:r>
      <w:proofErr w:type="gramStart"/>
      <w:r w:rsidR="003E1084" w:rsidRPr="006E38A6">
        <w:rPr>
          <w:rFonts w:ascii="Times New Roman" w:eastAsia="標楷體" w:hint="eastAsia"/>
          <w:sz w:val="28"/>
          <w:szCs w:val="28"/>
        </w:rPr>
        <w:t>一</w:t>
      </w:r>
      <w:proofErr w:type="gramEnd"/>
      <w:r w:rsidRPr="006E38A6">
        <w:rPr>
          <w:rFonts w:ascii="Times New Roman" w:eastAsia="標楷體"/>
          <w:sz w:val="28"/>
          <w:szCs w:val="28"/>
        </w:rPr>
        <w:t>)</w:t>
      </w:r>
      <w:r w:rsidR="00921A3C">
        <w:rPr>
          <w:rFonts w:ascii="Times New Roman" w:eastAsia="標楷體" w:hint="eastAsia"/>
          <w:sz w:val="28"/>
          <w:szCs w:val="28"/>
        </w:rPr>
        <w:t>紡織品進口項目分析</w:t>
      </w:r>
    </w:p>
    <w:p w:rsidR="000221B4" w:rsidRPr="006E38A6" w:rsidRDefault="009A1BCA" w:rsidP="001A4E1B">
      <w:pPr>
        <w:pStyle w:val="1"/>
        <w:numPr>
          <w:ilvl w:val="0"/>
          <w:numId w:val="0"/>
        </w:numPr>
        <w:spacing w:afterLines="50" w:after="120" w:line="480" w:lineRule="exact"/>
        <w:ind w:leftChars="380" w:left="912" w:rightChars="-177" w:right="-425"/>
        <w:rPr>
          <w:rFonts w:ascii="Times New Roman"/>
          <w:spacing w:val="0"/>
          <w:szCs w:val="28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80256" behindDoc="0" locked="0" layoutInCell="1" allowOverlap="1" wp14:anchorId="6C7C9F82" wp14:editId="04002482">
            <wp:simplePos x="0" y="0"/>
            <wp:positionH relativeFrom="margin">
              <wp:posOffset>-348615</wp:posOffset>
            </wp:positionH>
            <wp:positionV relativeFrom="paragraph">
              <wp:posOffset>3426460</wp:posOffset>
            </wp:positionV>
            <wp:extent cx="7000875" cy="2837815"/>
            <wp:effectExtent l="0" t="0" r="0" b="635"/>
            <wp:wrapSquare wrapText="bothSides"/>
            <wp:docPr id="20" name="物件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B4" w:rsidRPr="006E38A6">
        <w:rPr>
          <w:rFonts w:ascii="Times New Roman" w:hint="eastAsia"/>
          <w:b/>
          <w:bCs/>
          <w:spacing w:val="0"/>
          <w:szCs w:val="28"/>
        </w:rPr>
        <w:t>紡織品進口</w:t>
      </w:r>
      <w:r w:rsidR="00EF3AEE" w:rsidRPr="006E38A6">
        <w:rPr>
          <w:rFonts w:ascii="Times New Roman" w:hint="eastAsia"/>
          <w:b/>
          <w:bCs/>
          <w:spacing w:val="0"/>
          <w:szCs w:val="28"/>
        </w:rPr>
        <w:t>以</w:t>
      </w:r>
      <w:r w:rsidR="00023BEE" w:rsidRPr="006E38A6">
        <w:rPr>
          <w:rFonts w:ascii="Times New Roman" w:hint="eastAsia"/>
          <w:b/>
          <w:bCs/>
          <w:spacing w:val="0"/>
          <w:szCs w:val="28"/>
        </w:rPr>
        <w:t>成衣及服飾品</w:t>
      </w:r>
      <w:r w:rsidR="000221B4" w:rsidRPr="006E38A6">
        <w:rPr>
          <w:rFonts w:ascii="Times New Roman" w:hint="eastAsia"/>
          <w:b/>
          <w:bCs/>
          <w:spacing w:val="0"/>
          <w:szCs w:val="28"/>
        </w:rPr>
        <w:t>為</w:t>
      </w:r>
      <w:proofErr w:type="gramStart"/>
      <w:r w:rsidR="000221B4" w:rsidRPr="006E38A6">
        <w:rPr>
          <w:rFonts w:ascii="Times New Roman" w:hint="eastAsia"/>
          <w:b/>
          <w:bCs/>
          <w:spacing w:val="0"/>
          <w:szCs w:val="28"/>
        </w:rPr>
        <w:t>大宗，</w:t>
      </w:r>
      <w:proofErr w:type="gramEnd"/>
      <w:r w:rsidR="000221B4" w:rsidRPr="006E38A6">
        <w:rPr>
          <w:rFonts w:ascii="Times New Roman" w:hint="eastAsia"/>
          <w:b/>
          <w:bCs/>
          <w:spacing w:val="0"/>
          <w:szCs w:val="28"/>
        </w:rPr>
        <w:t>進口值為</w:t>
      </w:r>
      <w:r w:rsidR="00956B2D">
        <w:rPr>
          <w:rFonts w:ascii="Times New Roman" w:hint="eastAsia"/>
          <w:b/>
          <w:bCs/>
          <w:spacing w:val="0"/>
          <w:szCs w:val="28"/>
        </w:rPr>
        <w:t>3.32</w:t>
      </w:r>
      <w:r w:rsidR="000221B4" w:rsidRPr="006E38A6">
        <w:rPr>
          <w:rFonts w:ascii="Times New Roman" w:hint="eastAsia"/>
          <w:b/>
          <w:bCs/>
          <w:spacing w:val="0"/>
          <w:szCs w:val="28"/>
        </w:rPr>
        <w:t>億美元</w:t>
      </w:r>
      <w:r w:rsidR="000221B4" w:rsidRPr="006E38A6">
        <w:rPr>
          <w:rFonts w:ascii="Times New Roman" w:hint="eastAsia"/>
          <w:spacing w:val="0"/>
          <w:szCs w:val="28"/>
        </w:rPr>
        <w:t>，</w:t>
      </w:r>
      <w:proofErr w:type="gramStart"/>
      <w:r w:rsidR="000221B4" w:rsidRPr="006E38A6">
        <w:rPr>
          <w:rFonts w:ascii="Times New Roman" w:hint="eastAsia"/>
          <w:spacing w:val="0"/>
          <w:szCs w:val="28"/>
        </w:rPr>
        <w:t>佔</w:t>
      </w:r>
      <w:proofErr w:type="gramEnd"/>
      <w:r w:rsidR="000221B4" w:rsidRPr="006E38A6">
        <w:rPr>
          <w:rFonts w:ascii="Times New Roman" w:hint="eastAsia"/>
          <w:spacing w:val="0"/>
          <w:szCs w:val="28"/>
        </w:rPr>
        <w:t>進口總值</w:t>
      </w:r>
      <w:r w:rsidR="00E24F23">
        <w:rPr>
          <w:rFonts w:ascii="Times New Roman"/>
          <w:spacing w:val="0"/>
          <w:szCs w:val="28"/>
        </w:rPr>
        <w:t>6</w:t>
      </w:r>
      <w:r w:rsidR="00CA1AC7">
        <w:rPr>
          <w:rFonts w:ascii="Times New Roman"/>
          <w:spacing w:val="0"/>
          <w:szCs w:val="28"/>
        </w:rPr>
        <w:t>2</w:t>
      </w:r>
      <w:r w:rsidR="000221B4" w:rsidRPr="006E38A6">
        <w:rPr>
          <w:rFonts w:ascii="Times New Roman"/>
          <w:spacing w:val="0"/>
          <w:szCs w:val="28"/>
        </w:rPr>
        <w:t>%</w:t>
      </w:r>
      <w:r w:rsidR="000221B4" w:rsidRPr="006E38A6">
        <w:rPr>
          <w:rFonts w:ascii="Times New Roman" w:hint="eastAsia"/>
          <w:spacing w:val="0"/>
          <w:szCs w:val="28"/>
        </w:rPr>
        <w:t>。</w:t>
      </w:r>
    </w:p>
    <w:tbl>
      <w:tblPr>
        <w:tblW w:w="8933" w:type="dxa"/>
        <w:tblInd w:w="4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1134"/>
        <w:gridCol w:w="851"/>
        <w:gridCol w:w="883"/>
        <w:gridCol w:w="1046"/>
        <w:gridCol w:w="1012"/>
        <w:gridCol w:w="1011"/>
        <w:gridCol w:w="1012"/>
      </w:tblGrid>
      <w:tr w:rsidR="000221B4" w:rsidTr="00EE7A44">
        <w:trPr>
          <w:cantSplit/>
        </w:trPr>
        <w:tc>
          <w:tcPr>
            <w:tcW w:w="1984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Default="000221B4" w:rsidP="00787695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項　　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進口值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/>
                <w:spacing w:val="-12"/>
                <w:sz w:val="26"/>
                <w:szCs w:val="26"/>
              </w:rPr>
              <w:t>(</w:t>
            </w: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億美元</w:t>
            </w:r>
            <w:r w:rsidRPr="007212EA">
              <w:rPr>
                <w:rFonts w:ascii="Times New Roman" w:eastAsia="標楷體"/>
                <w:spacing w:val="-12"/>
                <w:sz w:val="26"/>
                <w:szCs w:val="26"/>
              </w:rPr>
              <w:t>)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比重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/>
                <w:spacing w:val="-12"/>
                <w:sz w:val="26"/>
                <w:szCs w:val="26"/>
              </w:rPr>
              <w:t>(%)</w:t>
            </w:r>
          </w:p>
        </w:tc>
        <w:tc>
          <w:tcPr>
            <w:tcW w:w="883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2EA" w:rsidRDefault="000221B4">
            <w:pPr>
              <w:pStyle w:val="11"/>
              <w:spacing w:line="380" w:lineRule="atLeast"/>
              <w:jc w:val="center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同期</w:t>
            </w:r>
          </w:p>
          <w:p w:rsidR="000221B4" w:rsidRPr="007212EA" w:rsidRDefault="000221B4">
            <w:pPr>
              <w:pStyle w:val="11"/>
              <w:spacing w:line="380" w:lineRule="atLeast"/>
              <w:jc w:val="center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比較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/>
                <w:spacing w:val="-12"/>
                <w:sz w:val="26"/>
                <w:szCs w:val="26"/>
              </w:rPr>
              <w:t>(%)</w:t>
            </w:r>
          </w:p>
        </w:tc>
        <w:tc>
          <w:tcPr>
            <w:tcW w:w="104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進口量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/>
                <w:spacing w:val="-12"/>
                <w:sz w:val="26"/>
                <w:szCs w:val="26"/>
              </w:rPr>
              <w:t>(</w:t>
            </w: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萬公噸</w:t>
            </w:r>
            <w:r w:rsidRPr="007212EA">
              <w:rPr>
                <w:rFonts w:ascii="Times New Roman" w:eastAsia="標楷體"/>
                <w:spacing w:val="-12"/>
                <w:sz w:val="26"/>
                <w:szCs w:val="26"/>
              </w:rPr>
              <w:t>)</w:t>
            </w:r>
          </w:p>
        </w:tc>
        <w:tc>
          <w:tcPr>
            <w:tcW w:w="101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同期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比較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/>
                <w:spacing w:val="-12"/>
                <w:sz w:val="26"/>
                <w:szCs w:val="26"/>
              </w:rPr>
              <w:t>(%)</w:t>
            </w:r>
          </w:p>
        </w:tc>
        <w:tc>
          <w:tcPr>
            <w:tcW w:w="1011" w:type="dxa"/>
            <w:tcBorders>
              <w:top w:val="single" w:sz="18" w:space="0" w:color="auto"/>
              <w:bottom w:val="single" w:sz="12" w:space="0" w:color="auto"/>
            </w:tcBorders>
          </w:tcPr>
          <w:p w:rsid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單價</w:t>
            </w:r>
          </w:p>
          <w:p w:rsid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(</w:t>
            </w: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美元</w:t>
            </w: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/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公斤</w:t>
            </w: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)</w:t>
            </w:r>
          </w:p>
        </w:tc>
        <w:tc>
          <w:tcPr>
            <w:tcW w:w="101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同期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比較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/>
                <w:spacing w:val="-12"/>
                <w:sz w:val="26"/>
                <w:szCs w:val="26"/>
              </w:rPr>
              <w:t>(%)</w:t>
            </w:r>
          </w:p>
        </w:tc>
      </w:tr>
      <w:tr w:rsidR="000221B4" w:rsidTr="00F4501F">
        <w:trPr>
          <w:cantSplit/>
        </w:trPr>
        <w:tc>
          <w:tcPr>
            <w:tcW w:w="198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221B4" w:rsidRPr="001C7832" w:rsidRDefault="000221B4">
            <w:pPr>
              <w:pStyle w:val="11"/>
              <w:spacing w:line="480" w:lineRule="atLeast"/>
              <w:ind w:firstLineChars="31" w:firstLine="87"/>
              <w:jc w:val="both"/>
              <w:rPr>
                <w:rFonts w:ascii="Times New Roman" w:eastAsia="標楷體"/>
                <w:sz w:val="28"/>
              </w:rPr>
            </w:pPr>
            <w:r w:rsidRPr="001C7832">
              <w:rPr>
                <w:rFonts w:ascii="Times New Roman" w:eastAsia="標楷體"/>
                <w:sz w:val="28"/>
              </w:rPr>
              <w:t>1.</w:t>
            </w:r>
            <w:r w:rsidRPr="001C7832">
              <w:rPr>
                <w:rFonts w:ascii="Times New Roman" w:eastAsia="標楷體" w:hint="eastAsia"/>
                <w:sz w:val="28"/>
              </w:rPr>
              <w:t>纖維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1C7832" w:rsidRDefault="00014FC7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0.27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1C7832" w:rsidRDefault="00014FC7" w:rsidP="00BA7BC6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</w:t>
            </w:r>
          </w:p>
        </w:tc>
        <w:tc>
          <w:tcPr>
            <w:tcW w:w="88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221B4" w:rsidRPr="001C7832" w:rsidRDefault="00014FC7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-22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1C7832" w:rsidRDefault="00014FC7" w:rsidP="00EF15B7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1.15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1C7832" w:rsidRDefault="00014FC7" w:rsidP="007212EA">
            <w:pPr>
              <w:pStyle w:val="11"/>
              <w:tabs>
                <w:tab w:val="left" w:pos="93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-25</w:t>
            </w:r>
          </w:p>
        </w:tc>
        <w:tc>
          <w:tcPr>
            <w:tcW w:w="10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1C7832" w:rsidRDefault="00014FC7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2.31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1C7832" w:rsidRDefault="00014FC7" w:rsidP="00177F1E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</w:t>
            </w:r>
          </w:p>
        </w:tc>
      </w:tr>
      <w:tr w:rsidR="000221B4" w:rsidTr="00EE7A44">
        <w:trPr>
          <w:cantSplit/>
        </w:trPr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221B4" w:rsidRDefault="000221B4">
            <w:pPr>
              <w:pStyle w:val="11"/>
              <w:spacing w:line="480" w:lineRule="atLeast"/>
              <w:ind w:firstLineChars="31" w:firstLine="87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</w:t>
            </w:r>
            <w:r>
              <w:rPr>
                <w:rFonts w:ascii="Times New Roman" w:eastAsia="標楷體" w:hint="eastAsia"/>
                <w:sz w:val="28"/>
              </w:rPr>
              <w:t>紗線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014FC7" w:rsidP="00670C4E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0.51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014FC7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9</w:t>
            </w:r>
          </w:p>
        </w:tc>
        <w:tc>
          <w:tcPr>
            <w:tcW w:w="88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221B4" w:rsidRPr="007212EA" w:rsidRDefault="00014FC7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014FC7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1.70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014FC7" w:rsidP="007212EA">
            <w:pPr>
              <w:pStyle w:val="11"/>
              <w:tabs>
                <w:tab w:val="left" w:pos="93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33</w:t>
            </w:r>
          </w:p>
        </w:tc>
        <w:tc>
          <w:tcPr>
            <w:tcW w:w="10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014FC7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2.99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014FC7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-16</w:t>
            </w:r>
          </w:p>
        </w:tc>
      </w:tr>
      <w:tr w:rsidR="000221B4" w:rsidTr="00EE7A44">
        <w:trPr>
          <w:cantSplit/>
        </w:trPr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221B4" w:rsidRDefault="000221B4">
            <w:pPr>
              <w:pStyle w:val="11"/>
              <w:spacing w:line="480" w:lineRule="atLeast"/>
              <w:ind w:firstLineChars="31" w:firstLine="87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3.</w:t>
            </w:r>
            <w:r>
              <w:rPr>
                <w:rFonts w:ascii="Times New Roman" w:eastAsia="標楷體" w:hint="eastAsia"/>
                <w:sz w:val="28"/>
              </w:rPr>
              <w:t>布料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014FC7" w:rsidP="00D47B94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0.59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014FC7" w:rsidP="00855DA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11</w:t>
            </w:r>
          </w:p>
        </w:tc>
        <w:tc>
          <w:tcPr>
            <w:tcW w:w="88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221B4" w:rsidRPr="007212EA" w:rsidRDefault="00014FC7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014FC7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1.30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014FC7" w:rsidP="007212EA">
            <w:pPr>
              <w:pStyle w:val="11"/>
              <w:tabs>
                <w:tab w:val="left" w:pos="93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-0.5</w:t>
            </w:r>
          </w:p>
        </w:tc>
        <w:tc>
          <w:tcPr>
            <w:tcW w:w="10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014FC7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4.53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014FC7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</w:t>
            </w:r>
          </w:p>
        </w:tc>
      </w:tr>
      <w:tr w:rsidR="000221B4" w:rsidTr="00EE7A44">
        <w:trPr>
          <w:cantSplit/>
        </w:trPr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221B4" w:rsidRPr="003625AC" w:rsidRDefault="000221B4" w:rsidP="003625AC">
            <w:pPr>
              <w:pStyle w:val="11"/>
              <w:spacing w:line="480" w:lineRule="atLeast"/>
              <w:ind w:firstLineChars="31" w:firstLine="74"/>
              <w:jc w:val="both"/>
              <w:rPr>
                <w:rFonts w:ascii="Times New Roman" w:eastAsia="標楷體"/>
                <w:spacing w:val="-20"/>
                <w:sz w:val="28"/>
              </w:rPr>
            </w:pPr>
            <w:r w:rsidRPr="003625AC">
              <w:rPr>
                <w:rFonts w:ascii="Times New Roman" w:eastAsia="標楷體"/>
                <w:spacing w:val="-20"/>
                <w:sz w:val="28"/>
              </w:rPr>
              <w:t>4.</w:t>
            </w:r>
            <w:r w:rsidRPr="003625AC">
              <w:rPr>
                <w:rFonts w:ascii="Times New Roman" w:eastAsia="標楷體" w:hint="eastAsia"/>
                <w:spacing w:val="-20"/>
                <w:sz w:val="28"/>
              </w:rPr>
              <w:t>成衣及服飾品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10" w:color="auto" w:fill="auto"/>
            <w:vAlign w:val="bottom"/>
          </w:tcPr>
          <w:p w:rsidR="000221B4" w:rsidRPr="007212EA" w:rsidRDefault="00014FC7" w:rsidP="007212EA">
            <w:pPr>
              <w:pStyle w:val="11"/>
              <w:tabs>
                <w:tab w:val="left" w:pos="1052"/>
              </w:tabs>
              <w:spacing w:line="1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3.32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bottom"/>
          </w:tcPr>
          <w:p w:rsidR="00F333A3" w:rsidRPr="007212EA" w:rsidRDefault="00014FC7" w:rsidP="00633CF4">
            <w:pPr>
              <w:pStyle w:val="11"/>
              <w:tabs>
                <w:tab w:val="left" w:pos="1052"/>
              </w:tabs>
              <w:spacing w:line="1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62</w:t>
            </w:r>
          </w:p>
        </w:tc>
        <w:tc>
          <w:tcPr>
            <w:tcW w:w="88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vAlign w:val="bottom"/>
          </w:tcPr>
          <w:p w:rsidR="000221B4" w:rsidRPr="007212EA" w:rsidRDefault="00014FC7" w:rsidP="007212EA">
            <w:pPr>
              <w:pStyle w:val="11"/>
              <w:tabs>
                <w:tab w:val="left" w:pos="1052"/>
              </w:tabs>
              <w:spacing w:line="1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-10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10" w:color="auto" w:fill="auto"/>
            <w:vAlign w:val="bottom"/>
          </w:tcPr>
          <w:p w:rsidR="000221B4" w:rsidRPr="007212EA" w:rsidRDefault="00014FC7" w:rsidP="007212EA">
            <w:pPr>
              <w:pStyle w:val="11"/>
              <w:tabs>
                <w:tab w:val="left" w:pos="1052"/>
              </w:tabs>
              <w:spacing w:line="1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1.77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bottom"/>
          </w:tcPr>
          <w:p w:rsidR="000221B4" w:rsidRPr="007212EA" w:rsidRDefault="00014FC7" w:rsidP="007212EA">
            <w:pPr>
              <w:pStyle w:val="11"/>
              <w:tabs>
                <w:tab w:val="left" w:pos="932"/>
                <w:tab w:val="left" w:pos="1052"/>
              </w:tabs>
              <w:spacing w:line="1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-11</w:t>
            </w:r>
          </w:p>
        </w:tc>
        <w:tc>
          <w:tcPr>
            <w:tcW w:w="101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bottom"/>
          </w:tcPr>
          <w:p w:rsidR="000221B4" w:rsidRPr="007212EA" w:rsidRDefault="00014FC7" w:rsidP="007212EA">
            <w:pPr>
              <w:pStyle w:val="11"/>
              <w:tabs>
                <w:tab w:val="left" w:pos="1052"/>
              </w:tabs>
              <w:spacing w:line="1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18.76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bottom"/>
          </w:tcPr>
          <w:p w:rsidR="000221B4" w:rsidRPr="007212EA" w:rsidRDefault="00014FC7" w:rsidP="007212EA">
            <w:pPr>
              <w:pStyle w:val="11"/>
              <w:tabs>
                <w:tab w:val="left" w:pos="1052"/>
              </w:tabs>
              <w:spacing w:line="1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</w:t>
            </w:r>
          </w:p>
        </w:tc>
      </w:tr>
      <w:tr w:rsidR="000221B4" w:rsidTr="00EE7A44">
        <w:trPr>
          <w:cantSplit/>
        </w:trPr>
        <w:tc>
          <w:tcPr>
            <w:tcW w:w="198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line="480" w:lineRule="atLeast"/>
              <w:ind w:firstLineChars="31" w:firstLine="87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5.</w:t>
            </w:r>
            <w:r>
              <w:rPr>
                <w:rFonts w:ascii="Times New Roman" w:eastAsia="標楷體" w:hint="eastAsia"/>
                <w:sz w:val="28"/>
              </w:rPr>
              <w:t>雜項紡織品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0221B4" w:rsidRPr="007212EA" w:rsidRDefault="00014FC7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0.72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</w:tcPr>
          <w:p w:rsidR="000221B4" w:rsidRPr="007212EA" w:rsidRDefault="00014FC7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13</w:t>
            </w:r>
          </w:p>
        </w:tc>
        <w:tc>
          <w:tcPr>
            <w:tcW w:w="88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21B4" w:rsidRPr="007212EA" w:rsidRDefault="00014FC7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0221B4" w:rsidRPr="007212EA" w:rsidRDefault="00014FC7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1.26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12" w:space="0" w:color="auto"/>
            </w:tcBorders>
          </w:tcPr>
          <w:p w:rsidR="000221B4" w:rsidRPr="007212EA" w:rsidRDefault="00014FC7" w:rsidP="007212EA">
            <w:pPr>
              <w:pStyle w:val="11"/>
              <w:tabs>
                <w:tab w:val="left" w:pos="93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-9</w:t>
            </w:r>
          </w:p>
        </w:tc>
        <w:tc>
          <w:tcPr>
            <w:tcW w:w="1011" w:type="dxa"/>
            <w:tcBorders>
              <w:top w:val="single" w:sz="6" w:space="0" w:color="auto"/>
              <w:bottom w:val="single" w:sz="12" w:space="0" w:color="auto"/>
            </w:tcBorders>
          </w:tcPr>
          <w:p w:rsidR="00140B4B" w:rsidRPr="007212EA" w:rsidRDefault="00014FC7" w:rsidP="00EF15B7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5.74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12" w:space="0" w:color="auto"/>
            </w:tcBorders>
          </w:tcPr>
          <w:p w:rsidR="000221B4" w:rsidRPr="007212EA" w:rsidRDefault="00014FC7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0.1</w:t>
            </w:r>
          </w:p>
        </w:tc>
      </w:tr>
      <w:tr w:rsidR="000221B4" w:rsidTr="00EE7A44">
        <w:trPr>
          <w:cantSplit/>
        </w:trPr>
        <w:tc>
          <w:tcPr>
            <w:tcW w:w="1984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line="480" w:lineRule="atLeast"/>
              <w:ind w:rightChars="88" w:right="211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合　計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0221B4" w:rsidRPr="007212EA" w:rsidRDefault="00014FC7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5.41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8" w:space="0" w:color="auto"/>
            </w:tcBorders>
          </w:tcPr>
          <w:p w:rsidR="000221B4" w:rsidRPr="007212EA" w:rsidRDefault="000221B4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 w:rsidRPr="007212EA">
              <w:rPr>
                <w:rFonts w:ascii="Times New Roman" w:eastAsia="標楷體"/>
                <w:sz w:val="28"/>
              </w:rPr>
              <w:t>100</w:t>
            </w:r>
          </w:p>
        </w:tc>
        <w:tc>
          <w:tcPr>
            <w:tcW w:w="883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221B4" w:rsidRPr="007212EA" w:rsidRDefault="00014FC7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-7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0221B4" w:rsidRPr="007212EA" w:rsidRDefault="00014FC7" w:rsidP="00AA0BE6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7.18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18" w:space="0" w:color="auto"/>
            </w:tcBorders>
          </w:tcPr>
          <w:p w:rsidR="000221B4" w:rsidRPr="007212EA" w:rsidRDefault="00014FC7" w:rsidP="00E45127">
            <w:pPr>
              <w:pStyle w:val="11"/>
              <w:tabs>
                <w:tab w:val="left" w:pos="93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-4</w:t>
            </w:r>
          </w:p>
        </w:tc>
        <w:tc>
          <w:tcPr>
            <w:tcW w:w="1011" w:type="dxa"/>
            <w:tcBorders>
              <w:top w:val="single" w:sz="12" w:space="0" w:color="auto"/>
              <w:bottom w:val="single" w:sz="18" w:space="0" w:color="auto"/>
            </w:tcBorders>
          </w:tcPr>
          <w:p w:rsidR="000221B4" w:rsidRPr="007212EA" w:rsidRDefault="00014FC7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7.54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18" w:space="0" w:color="auto"/>
            </w:tcBorders>
          </w:tcPr>
          <w:p w:rsidR="000221B4" w:rsidRPr="007212EA" w:rsidRDefault="00014FC7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-4</w:t>
            </w:r>
          </w:p>
        </w:tc>
      </w:tr>
    </w:tbl>
    <w:p w:rsidR="000221B4" w:rsidRPr="001779FA" w:rsidRDefault="003D1C99" w:rsidP="00433A9E">
      <w:pPr>
        <w:pStyle w:val="a"/>
        <w:numPr>
          <w:ilvl w:val="0"/>
          <w:numId w:val="0"/>
        </w:numPr>
        <w:spacing w:line="500" w:lineRule="exact"/>
        <w:ind w:leftChars="118" w:left="283"/>
        <w:jc w:val="both"/>
        <w:rPr>
          <w:rFonts w:ascii="Times New Roman"/>
          <w:bCs/>
          <w:spacing w:val="0"/>
          <w:szCs w:val="32"/>
        </w:rPr>
      </w:pPr>
      <w:r>
        <w:rPr>
          <w:rFonts w:ascii="Times New Roman"/>
          <w:noProof/>
          <w:color w:val="FF0000"/>
          <w:sz w:val="28"/>
        </w:rPr>
        <w:drawing>
          <wp:anchor distT="0" distB="0" distL="114300" distR="114300" simplePos="0" relativeHeight="251647488" behindDoc="0" locked="0" layoutInCell="1" allowOverlap="1" wp14:anchorId="46B113ED" wp14:editId="12565520">
            <wp:simplePos x="0" y="0"/>
            <wp:positionH relativeFrom="column">
              <wp:posOffset>324521</wp:posOffset>
            </wp:positionH>
            <wp:positionV relativeFrom="paragraph">
              <wp:posOffset>3008989</wp:posOffset>
            </wp:positionV>
            <wp:extent cx="5835015" cy="1907241"/>
            <wp:effectExtent l="0" t="0" r="0" b="0"/>
            <wp:wrapNone/>
            <wp:docPr id="4" name="物件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B4">
        <w:rPr>
          <w:rFonts w:ascii="Times New Roman"/>
          <w:spacing w:val="30"/>
        </w:rPr>
        <w:br w:type="page"/>
      </w:r>
      <w:r w:rsidR="00C75535" w:rsidRPr="001779FA">
        <w:rPr>
          <w:rFonts w:ascii="Times New Roman"/>
          <w:bCs/>
          <w:noProof/>
          <w:spacing w:val="0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739CA8" wp14:editId="7B4DCA9F">
                <wp:simplePos x="0" y="0"/>
                <wp:positionH relativeFrom="column">
                  <wp:posOffset>0</wp:posOffset>
                </wp:positionH>
                <wp:positionV relativeFrom="paragraph">
                  <wp:posOffset>-2364740</wp:posOffset>
                </wp:positionV>
                <wp:extent cx="2514600" cy="1499870"/>
                <wp:effectExtent l="0" t="0" r="0" b="0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9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06" w:rsidRDefault="00705606">
                            <w:pPr>
                              <w:ind w:left="544" w:hangingChars="170" w:hanging="544"/>
                            </w:pPr>
                            <w:r>
                              <w:rPr>
                                <w:rFonts w:ascii="Times New Roman" w:eastAsia="標楷體"/>
                                <w:sz w:val="32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三</w:t>
                            </w:r>
                            <w:r>
                              <w:rPr>
                                <w:rFonts w:ascii="Times New Roman" w:eastAsia="標楷體"/>
                                <w:sz w:val="32"/>
                              </w:rPr>
                              <w:t>)</w:t>
                            </w:r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進口值結構上，纖維類進口比重</w:t>
                            </w:r>
                            <w:proofErr w:type="gramStart"/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佔</w:t>
                            </w:r>
                            <w:proofErr w:type="gramEnd"/>
                            <w:r>
                              <w:rPr>
                                <w:rFonts w:ascii="Times New Roman" w:eastAsia="標楷體"/>
                                <w:sz w:val="32"/>
                              </w:rPr>
                              <w:t>24%</w:t>
                            </w:r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，紗類</w:t>
                            </w:r>
                            <w:proofErr w:type="gramStart"/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佔</w:t>
                            </w:r>
                            <w:proofErr w:type="gramEnd"/>
                            <w:r>
                              <w:rPr>
                                <w:rFonts w:ascii="Times New Roman" w:eastAsia="標楷體"/>
                                <w:sz w:val="32"/>
                              </w:rPr>
                              <w:t>20%</w:t>
                            </w:r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，布類</w:t>
                            </w:r>
                            <w:proofErr w:type="gramStart"/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佔</w:t>
                            </w:r>
                            <w:proofErr w:type="gramEnd"/>
                            <w:r>
                              <w:rPr>
                                <w:rFonts w:ascii="Times New Roman" w:eastAsia="標楷體"/>
                                <w:sz w:val="32"/>
                              </w:rPr>
                              <w:t>21%</w:t>
                            </w:r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，成衣類</w:t>
                            </w:r>
                            <w:proofErr w:type="gramStart"/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佔</w:t>
                            </w:r>
                            <w:proofErr w:type="gramEnd"/>
                            <w:r>
                              <w:rPr>
                                <w:rFonts w:ascii="Times New Roman" w:eastAsia="標楷體"/>
                                <w:sz w:val="32"/>
                              </w:rPr>
                              <w:t>28%</w:t>
                            </w:r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，服飾品類則</w:t>
                            </w:r>
                            <w:proofErr w:type="gramStart"/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佔</w:t>
                            </w:r>
                            <w:proofErr w:type="gramEnd"/>
                            <w:r>
                              <w:rPr>
                                <w:rFonts w:ascii="Times New Roman" w:eastAsia="標楷體"/>
                                <w:sz w:val="32"/>
                              </w:rPr>
                              <w:t>7%</w:t>
                            </w:r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39CA8" id="Text Box 23" o:spid="_x0000_s1029" type="#_x0000_t202" style="position:absolute;left:0;text-align:left;margin-left:0;margin-top:-186.2pt;width:198pt;height:118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QhZugIAAMI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" filled="f" stroked="f">
                <v:textbox>
                  <w:txbxContent>
                    <w:p w:rsidR="00705606" w:rsidRDefault="00705606">
                      <w:pPr>
                        <w:ind w:left="544" w:hangingChars="170" w:hanging="544"/>
                      </w:pPr>
                      <w:r>
                        <w:rPr>
                          <w:rFonts w:ascii="Times New Roman" w:eastAsia="標楷體"/>
                          <w:sz w:val="32"/>
                        </w:rPr>
                        <w:t>(</w:t>
                      </w:r>
                      <w:r>
                        <w:rPr>
                          <w:rFonts w:ascii="Times New Roman" w:eastAsia="標楷體" w:hint="eastAsia"/>
                          <w:sz w:val="32"/>
                        </w:rPr>
                        <w:t>三</w:t>
                      </w:r>
                      <w:r>
                        <w:rPr>
                          <w:rFonts w:ascii="Times New Roman" w:eastAsia="標楷體"/>
                          <w:sz w:val="32"/>
                        </w:rPr>
                        <w:t>)</w:t>
                      </w:r>
                      <w:r>
                        <w:rPr>
                          <w:rFonts w:ascii="Times New Roman" w:eastAsia="標楷體" w:hint="eastAsia"/>
                          <w:sz w:val="32"/>
                        </w:rPr>
                        <w:t>進口值結構上，纖維類進口比重</w:t>
                      </w:r>
                      <w:proofErr w:type="gramStart"/>
                      <w:r>
                        <w:rPr>
                          <w:rFonts w:ascii="Times New Roman" w:eastAsia="標楷體" w:hint="eastAsia"/>
                          <w:sz w:val="32"/>
                        </w:rPr>
                        <w:t>佔</w:t>
                      </w:r>
                      <w:proofErr w:type="gramEnd"/>
                      <w:r>
                        <w:rPr>
                          <w:rFonts w:ascii="Times New Roman" w:eastAsia="標楷體"/>
                          <w:sz w:val="32"/>
                        </w:rPr>
                        <w:t>24%</w:t>
                      </w:r>
                      <w:r>
                        <w:rPr>
                          <w:rFonts w:ascii="Times New Roman" w:eastAsia="標楷體" w:hint="eastAsia"/>
                          <w:sz w:val="32"/>
                        </w:rPr>
                        <w:t>，紗類</w:t>
                      </w:r>
                      <w:proofErr w:type="gramStart"/>
                      <w:r>
                        <w:rPr>
                          <w:rFonts w:ascii="Times New Roman" w:eastAsia="標楷體" w:hint="eastAsia"/>
                          <w:sz w:val="32"/>
                        </w:rPr>
                        <w:t>佔</w:t>
                      </w:r>
                      <w:proofErr w:type="gramEnd"/>
                      <w:r>
                        <w:rPr>
                          <w:rFonts w:ascii="Times New Roman" w:eastAsia="標楷體"/>
                          <w:sz w:val="32"/>
                        </w:rPr>
                        <w:t>20%</w:t>
                      </w:r>
                      <w:r>
                        <w:rPr>
                          <w:rFonts w:ascii="Times New Roman" w:eastAsia="標楷體" w:hint="eastAsia"/>
                          <w:sz w:val="32"/>
                        </w:rPr>
                        <w:t>，布類</w:t>
                      </w:r>
                      <w:proofErr w:type="gramStart"/>
                      <w:r>
                        <w:rPr>
                          <w:rFonts w:ascii="Times New Roman" w:eastAsia="標楷體" w:hint="eastAsia"/>
                          <w:sz w:val="32"/>
                        </w:rPr>
                        <w:t>佔</w:t>
                      </w:r>
                      <w:proofErr w:type="gramEnd"/>
                      <w:r>
                        <w:rPr>
                          <w:rFonts w:ascii="Times New Roman" w:eastAsia="標楷體"/>
                          <w:sz w:val="32"/>
                        </w:rPr>
                        <w:t>21%</w:t>
                      </w:r>
                      <w:r>
                        <w:rPr>
                          <w:rFonts w:ascii="Times New Roman" w:eastAsia="標楷體" w:hint="eastAsia"/>
                          <w:sz w:val="32"/>
                        </w:rPr>
                        <w:t>，成衣類</w:t>
                      </w:r>
                      <w:proofErr w:type="gramStart"/>
                      <w:r>
                        <w:rPr>
                          <w:rFonts w:ascii="Times New Roman" w:eastAsia="標楷體" w:hint="eastAsia"/>
                          <w:sz w:val="32"/>
                        </w:rPr>
                        <w:t>佔</w:t>
                      </w:r>
                      <w:proofErr w:type="gramEnd"/>
                      <w:r>
                        <w:rPr>
                          <w:rFonts w:ascii="Times New Roman" w:eastAsia="標楷體"/>
                          <w:sz w:val="32"/>
                        </w:rPr>
                        <w:t>28%</w:t>
                      </w:r>
                      <w:r>
                        <w:rPr>
                          <w:rFonts w:ascii="Times New Roman" w:eastAsia="標楷體" w:hint="eastAsia"/>
                          <w:sz w:val="32"/>
                        </w:rPr>
                        <w:t>，服飾品類則</w:t>
                      </w:r>
                      <w:proofErr w:type="gramStart"/>
                      <w:r>
                        <w:rPr>
                          <w:rFonts w:ascii="Times New Roman" w:eastAsia="標楷體" w:hint="eastAsia"/>
                          <w:sz w:val="32"/>
                        </w:rPr>
                        <w:t>佔</w:t>
                      </w:r>
                      <w:proofErr w:type="gramEnd"/>
                      <w:r>
                        <w:rPr>
                          <w:rFonts w:ascii="Times New Roman" w:eastAsia="標楷體"/>
                          <w:sz w:val="32"/>
                        </w:rPr>
                        <w:t>7%</w:t>
                      </w:r>
                      <w:r>
                        <w:rPr>
                          <w:rFonts w:ascii="Times New Roman" w:eastAsia="標楷體" w:hint="eastAsia"/>
                          <w:sz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221B4" w:rsidRPr="001779FA">
        <w:rPr>
          <w:rFonts w:ascii="Times New Roman" w:hint="eastAsia"/>
          <w:bCs/>
          <w:spacing w:val="0"/>
          <w:szCs w:val="32"/>
        </w:rPr>
        <w:t>四、主要進口來源</w:t>
      </w:r>
      <w:r w:rsidR="00A24F53" w:rsidRPr="001779FA">
        <w:rPr>
          <w:rFonts w:ascii="Times New Roman" w:hint="eastAsia"/>
          <w:bCs/>
          <w:spacing w:val="0"/>
          <w:szCs w:val="32"/>
        </w:rPr>
        <w:tab/>
      </w:r>
    </w:p>
    <w:p w:rsidR="000221B4" w:rsidRPr="001779FA" w:rsidRDefault="00875B41" w:rsidP="00433A9E">
      <w:pPr>
        <w:pStyle w:val="a"/>
        <w:numPr>
          <w:ilvl w:val="0"/>
          <w:numId w:val="0"/>
        </w:numPr>
        <w:spacing w:afterLines="50" w:after="120" w:line="480" w:lineRule="exact"/>
        <w:ind w:leftChars="413" w:left="991" w:right="0"/>
        <w:jc w:val="both"/>
        <w:rPr>
          <w:rFonts w:ascii="Times New Roman"/>
          <w:b w:val="0"/>
          <w:bCs/>
          <w:color w:val="auto"/>
          <w:spacing w:val="0"/>
          <w:sz w:val="28"/>
          <w:szCs w:val="28"/>
        </w:rPr>
      </w:pPr>
      <w:r>
        <w:rPr>
          <w:rFonts w:ascii="Times New Roman" w:hint="eastAsia"/>
          <w:color w:val="auto"/>
          <w:spacing w:val="0"/>
          <w:sz w:val="28"/>
          <w:szCs w:val="28"/>
        </w:rPr>
        <w:t>114</w:t>
      </w:r>
      <w:r>
        <w:rPr>
          <w:rFonts w:ascii="Times New Roman" w:hint="eastAsia"/>
          <w:color w:val="auto"/>
          <w:spacing w:val="0"/>
          <w:sz w:val="28"/>
          <w:szCs w:val="28"/>
        </w:rPr>
        <w:t>年</w:t>
      </w:r>
      <w:r>
        <w:rPr>
          <w:rFonts w:ascii="Times New Roman" w:hint="eastAsia"/>
          <w:color w:val="auto"/>
          <w:spacing w:val="0"/>
          <w:sz w:val="28"/>
          <w:szCs w:val="28"/>
        </w:rPr>
        <w:t>1</w:t>
      </w:r>
      <w:r w:rsidR="00AC7EC1">
        <w:rPr>
          <w:rFonts w:ascii="Times New Roman" w:hint="eastAsia"/>
          <w:color w:val="auto"/>
          <w:spacing w:val="0"/>
          <w:sz w:val="28"/>
          <w:szCs w:val="28"/>
        </w:rPr>
        <w:t>-2</w:t>
      </w:r>
      <w:r>
        <w:rPr>
          <w:rFonts w:ascii="Times New Roman" w:hint="eastAsia"/>
          <w:color w:val="auto"/>
          <w:spacing w:val="0"/>
          <w:sz w:val="28"/>
          <w:szCs w:val="28"/>
        </w:rPr>
        <w:t>月</w:t>
      </w:r>
      <w:r w:rsidR="000221B4" w:rsidRPr="004104ED">
        <w:rPr>
          <w:rFonts w:ascii="Times New Roman" w:hint="eastAsia"/>
          <w:color w:val="auto"/>
          <w:spacing w:val="0"/>
          <w:sz w:val="28"/>
          <w:szCs w:val="28"/>
        </w:rPr>
        <w:t>我國</w:t>
      </w:r>
      <w:r w:rsidR="000221B4" w:rsidRPr="001779FA">
        <w:rPr>
          <w:rFonts w:ascii="Times New Roman" w:hint="eastAsia"/>
          <w:color w:val="auto"/>
          <w:spacing w:val="0"/>
          <w:sz w:val="28"/>
          <w:szCs w:val="28"/>
        </w:rPr>
        <w:t>紡織品首要進口來源為中國</w:t>
      </w:r>
      <w:r w:rsidR="008C5EAA" w:rsidRPr="001779FA">
        <w:rPr>
          <w:rFonts w:ascii="Times New Roman" w:hint="eastAsia"/>
          <w:color w:val="auto"/>
          <w:spacing w:val="0"/>
          <w:sz w:val="28"/>
          <w:szCs w:val="28"/>
        </w:rPr>
        <w:t>大陸</w:t>
      </w:r>
      <w:r w:rsidR="000221B4" w:rsidRPr="001779FA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，進口值為</w:t>
      </w:r>
      <w:r w:rsidR="00FD5837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2.28</w:t>
      </w:r>
      <w:r w:rsidR="000221B4" w:rsidRPr="001779FA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億美元，</w:t>
      </w:r>
      <w:proofErr w:type="gramStart"/>
      <w:r w:rsidR="000221B4" w:rsidRPr="001779FA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佔</w:t>
      </w:r>
      <w:proofErr w:type="gramEnd"/>
      <w:r w:rsidR="000221B4" w:rsidRPr="001779FA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紡織品進口值之</w:t>
      </w:r>
      <w:r w:rsidR="00F06B13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4</w:t>
      </w:r>
      <w:r w:rsidR="00FD5837">
        <w:rPr>
          <w:rFonts w:ascii="Times New Roman"/>
          <w:b w:val="0"/>
          <w:bCs/>
          <w:color w:val="auto"/>
          <w:spacing w:val="0"/>
          <w:sz w:val="28"/>
          <w:szCs w:val="28"/>
        </w:rPr>
        <w:t>2</w:t>
      </w:r>
      <w:r w:rsidR="000221B4" w:rsidRPr="001779FA">
        <w:rPr>
          <w:rFonts w:ascii="Times New Roman"/>
          <w:b w:val="0"/>
          <w:bCs/>
          <w:color w:val="auto"/>
          <w:spacing w:val="0"/>
          <w:sz w:val="28"/>
          <w:szCs w:val="28"/>
        </w:rPr>
        <w:t>%</w:t>
      </w:r>
      <w:r w:rsidR="000221B4" w:rsidRPr="001779FA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，</w:t>
      </w:r>
      <w:r w:rsidR="000221B4" w:rsidRPr="001779FA">
        <w:rPr>
          <w:rFonts w:ascii="Times New Roman" w:hint="eastAsia"/>
          <w:color w:val="auto"/>
          <w:spacing w:val="0"/>
          <w:sz w:val="28"/>
          <w:szCs w:val="28"/>
        </w:rPr>
        <w:t>較</w:t>
      </w:r>
      <w:r w:rsidR="000E2911">
        <w:rPr>
          <w:rFonts w:ascii="Times New Roman" w:hint="eastAsia"/>
          <w:color w:val="auto"/>
          <w:spacing w:val="0"/>
          <w:sz w:val="28"/>
          <w:szCs w:val="28"/>
        </w:rPr>
        <w:t>去</w:t>
      </w:r>
      <w:r w:rsidR="004B31CC">
        <w:rPr>
          <w:rFonts w:ascii="Times New Roman" w:hint="eastAsia"/>
          <w:color w:val="auto"/>
          <w:spacing w:val="0"/>
          <w:sz w:val="28"/>
          <w:szCs w:val="28"/>
        </w:rPr>
        <w:t>年</w:t>
      </w:r>
      <w:r w:rsidR="000221B4" w:rsidRPr="001779FA">
        <w:rPr>
          <w:rFonts w:ascii="Times New Roman" w:hint="eastAsia"/>
          <w:color w:val="auto"/>
          <w:spacing w:val="0"/>
          <w:sz w:val="28"/>
          <w:szCs w:val="28"/>
        </w:rPr>
        <w:t>同期</w:t>
      </w:r>
      <w:r w:rsidR="00186CBF">
        <w:rPr>
          <w:rFonts w:ascii="Times New Roman" w:hint="eastAsia"/>
          <w:color w:val="auto"/>
          <w:spacing w:val="0"/>
          <w:sz w:val="28"/>
          <w:szCs w:val="28"/>
        </w:rPr>
        <w:t>衰</w:t>
      </w:r>
      <w:r w:rsidR="00186CBF">
        <w:rPr>
          <w:rFonts w:ascii="Times New Roman"/>
          <w:color w:val="auto"/>
          <w:spacing w:val="0"/>
          <w:sz w:val="28"/>
          <w:szCs w:val="28"/>
        </w:rPr>
        <w:t>退</w:t>
      </w:r>
      <w:r w:rsidR="00FD5837">
        <w:rPr>
          <w:rFonts w:ascii="Times New Roman" w:hint="eastAsia"/>
          <w:color w:val="auto"/>
          <w:spacing w:val="0"/>
          <w:sz w:val="28"/>
          <w:szCs w:val="28"/>
        </w:rPr>
        <w:t>3</w:t>
      </w:r>
      <w:r w:rsidR="000221B4" w:rsidRPr="001779FA">
        <w:rPr>
          <w:rFonts w:ascii="Times New Roman" w:hint="eastAsia"/>
          <w:color w:val="auto"/>
          <w:spacing w:val="0"/>
          <w:sz w:val="28"/>
          <w:szCs w:val="28"/>
        </w:rPr>
        <w:t>%</w:t>
      </w:r>
      <w:r w:rsidR="000221B4" w:rsidRPr="001779FA">
        <w:rPr>
          <w:rFonts w:ascii="Times New Roman" w:hint="eastAsia"/>
          <w:color w:val="auto"/>
          <w:spacing w:val="0"/>
          <w:sz w:val="28"/>
          <w:szCs w:val="28"/>
        </w:rPr>
        <w:t>。</w:t>
      </w:r>
    </w:p>
    <w:tbl>
      <w:tblPr>
        <w:tblW w:w="8170" w:type="dxa"/>
        <w:tblInd w:w="10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1701"/>
        <w:gridCol w:w="1644"/>
        <w:gridCol w:w="2160"/>
        <w:gridCol w:w="1815"/>
      </w:tblGrid>
      <w:tr w:rsidR="000221B4" w:rsidTr="00F4501F">
        <w:trPr>
          <w:cantSplit/>
          <w:trHeight w:val="634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36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排名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10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主要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進口地區</w:t>
            </w:r>
          </w:p>
        </w:tc>
        <w:tc>
          <w:tcPr>
            <w:tcW w:w="164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10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進口值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</w:t>
            </w:r>
            <w:r>
              <w:rPr>
                <w:rFonts w:ascii="Times New Roman" w:eastAsia="標楷體" w:hint="eastAsia"/>
                <w:sz w:val="28"/>
              </w:rPr>
              <w:t>億美元</w:t>
            </w:r>
            <w:r>
              <w:rPr>
                <w:rFonts w:ascii="Times New Roman" w:eastAsia="標楷體"/>
                <w:sz w:val="28"/>
              </w:rPr>
              <w:t>)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10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proofErr w:type="gramStart"/>
            <w:r>
              <w:rPr>
                <w:rFonts w:ascii="Times New Roman" w:eastAsia="標楷體" w:hint="eastAsia"/>
                <w:sz w:val="28"/>
              </w:rPr>
              <w:t>佔</w:t>
            </w:r>
            <w:proofErr w:type="gramEnd"/>
            <w:r>
              <w:rPr>
                <w:rFonts w:ascii="Times New Roman" w:eastAsia="標楷體" w:hint="eastAsia"/>
                <w:sz w:val="28"/>
              </w:rPr>
              <w:t>進口總值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比重</w:t>
            </w:r>
            <w:r>
              <w:rPr>
                <w:rFonts w:ascii="Times New Roman" w:eastAsia="標楷體"/>
                <w:sz w:val="28"/>
              </w:rPr>
              <w:t>(%)</w:t>
            </w:r>
          </w:p>
        </w:tc>
        <w:tc>
          <w:tcPr>
            <w:tcW w:w="181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10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同期比較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z w:val="28"/>
              </w:rPr>
              <w:t>(%)</w:t>
            </w:r>
          </w:p>
        </w:tc>
      </w:tr>
      <w:tr w:rsidR="000221B4" w:rsidTr="00F4501F">
        <w:trPr>
          <w:cantSplit/>
          <w:trHeight w:hRule="exact" w:val="567"/>
        </w:trPr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221B4" w:rsidRDefault="000221B4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221B4" w:rsidRDefault="000221B4">
            <w:pPr>
              <w:pStyle w:val="11"/>
              <w:autoSpaceDE w:val="0"/>
              <w:autoSpaceDN w:val="0"/>
              <w:snapToGrid w:val="0"/>
              <w:spacing w:line="500" w:lineRule="exac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中國</w:t>
            </w:r>
            <w:r w:rsidR="008C5EAA">
              <w:rPr>
                <w:rFonts w:ascii="Times New Roman" w:eastAsia="標楷體" w:hint="eastAsia"/>
                <w:sz w:val="28"/>
              </w:rPr>
              <w:t>大陸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221B4" w:rsidRDefault="00AC7EC1">
            <w:pPr>
              <w:pStyle w:val="11"/>
              <w:autoSpaceDE w:val="0"/>
              <w:autoSpaceDN w:val="0"/>
              <w:snapToGrid w:val="0"/>
              <w:spacing w:line="500" w:lineRule="exact"/>
              <w:ind w:right="-28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2.28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221B4" w:rsidRDefault="00AC7EC1">
            <w:pPr>
              <w:pStyle w:val="11"/>
              <w:autoSpaceDE w:val="0"/>
              <w:autoSpaceDN w:val="0"/>
              <w:snapToGrid w:val="0"/>
              <w:spacing w:line="500" w:lineRule="exact"/>
              <w:ind w:left="406" w:hangingChars="145" w:hanging="406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42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:rsidR="000221B4" w:rsidRDefault="00AC7EC1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-3</w:t>
            </w:r>
          </w:p>
        </w:tc>
      </w:tr>
      <w:tr w:rsidR="00B02D67" w:rsidTr="00FB4733">
        <w:trPr>
          <w:cantSplit/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B02D67" w:rsidRDefault="00B02D67" w:rsidP="007F0D18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02D67" w:rsidRDefault="00B02D67" w:rsidP="00254EC8">
            <w:pPr>
              <w:pStyle w:val="11"/>
              <w:autoSpaceDE w:val="0"/>
              <w:autoSpaceDN w:val="0"/>
              <w:snapToGrid w:val="0"/>
              <w:spacing w:line="500" w:lineRule="exac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越南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2D67" w:rsidRDefault="00FD5837" w:rsidP="00254EC8">
            <w:pPr>
              <w:pStyle w:val="11"/>
              <w:autoSpaceDE w:val="0"/>
              <w:autoSpaceDN w:val="0"/>
              <w:snapToGrid w:val="0"/>
              <w:spacing w:line="500" w:lineRule="exact"/>
              <w:ind w:right="-28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0.84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D67" w:rsidRDefault="00FD5837" w:rsidP="00254EC8">
            <w:pPr>
              <w:pStyle w:val="11"/>
              <w:autoSpaceDE w:val="0"/>
              <w:autoSpaceDN w:val="0"/>
              <w:snapToGrid w:val="0"/>
              <w:spacing w:line="500" w:lineRule="exact"/>
              <w:ind w:left="406" w:hangingChars="145" w:hanging="406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16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02D67" w:rsidRDefault="00FD5837" w:rsidP="00254EC8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</w:t>
            </w:r>
          </w:p>
        </w:tc>
      </w:tr>
      <w:tr w:rsidR="00B02D67" w:rsidTr="00FB4733">
        <w:trPr>
          <w:cantSplit/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B02D67" w:rsidRDefault="00B02D67" w:rsidP="00861733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02D67" w:rsidRDefault="00B02D67" w:rsidP="00254EC8">
            <w:pPr>
              <w:pStyle w:val="11"/>
              <w:autoSpaceDE w:val="0"/>
              <w:autoSpaceDN w:val="0"/>
              <w:snapToGrid w:val="0"/>
              <w:spacing w:line="500" w:lineRule="exac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歐盟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2D67" w:rsidRDefault="00FD5837" w:rsidP="00254EC8">
            <w:pPr>
              <w:pStyle w:val="11"/>
              <w:autoSpaceDE w:val="0"/>
              <w:autoSpaceDN w:val="0"/>
              <w:snapToGrid w:val="0"/>
              <w:spacing w:line="500" w:lineRule="exact"/>
              <w:ind w:right="-28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0.65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D67" w:rsidRDefault="00FD5837" w:rsidP="00254EC8">
            <w:pPr>
              <w:pStyle w:val="11"/>
              <w:autoSpaceDE w:val="0"/>
              <w:autoSpaceDN w:val="0"/>
              <w:snapToGrid w:val="0"/>
              <w:spacing w:line="500" w:lineRule="exact"/>
              <w:ind w:left="406" w:hangingChars="145" w:hanging="406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12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02D67" w:rsidRDefault="00FD5837" w:rsidP="00254EC8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-11</w:t>
            </w:r>
          </w:p>
        </w:tc>
      </w:tr>
      <w:tr w:rsidR="004870FF" w:rsidTr="00FB4733">
        <w:trPr>
          <w:cantSplit/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4870FF" w:rsidRDefault="004870FF" w:rsidP="004870FF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70FF" w:rsidRDefault="004870FF" w:rsidP="004870FF">
            <w:pPr>
              <w:pStyle w:val="11"/>
              <w:autoSpaceDE w:val="0"/>
              <w:autoSpaceDN w:val="0"/>
              <w:snapToGrid w:val="0"/>
              <w:spacing w:line="500" w:lineRule="exac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日本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70FF" w:rsidRDefault="00FD5837" w:rsidP="004870FF">
            <w:pPr>
              <w:pStyle w:val="11"/>
              <w:autoSpaceDE w:val="0"/>
              <w:autoSpaceDN w:val="0"/>
              <w:snapToGrid w:val="0"/>
              <w:spacing w:line="500" w:lineRule="exact"/>
              <w:ind w:right="-28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0.28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F" w:rsidRDefault="00FD5837" w:rsidP="004870FF">
            <w:pPr>
              <w:pStyle w:val="11"/>
              <w:autoSpaceDE w:val="0"/>
              <w:autoSpaceDN w:val="0"/>
              <w:snapToGrid w:val="0"/>
              <w:spacing w:line="500" w:lineRule="exact"/>
              <w:ind w:left="406" w:hangingChars="145" w:hanging="406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870FF" w:rsidRDefault="00FD5837" w:rsidP="004870FF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</w:t>
            </w:r>
          </w:p>
        </w:tc>
      </w:tr>
      <w:tr w:rsidR="004870FF" w:rsidTr="00FB4733">
        <w:trPr>
          <w:cantSplit/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870FF" w:rsidRDefault="004870FF" w:rsidP="004870FF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70FF" w:rsidRDefault="004870FF" w:rsidP="004870FF">
            <w:pPr>
              <w:pStyle w:val="11"/>
              <w:autoSpaceDE w:val="0"/>
              <w:autoSpaceDN w:val="0"/>
              <w:snapToGrid w:val="0"/>
              <w:spacing w:line="500" w:lineRule="exac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美國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870FF" w:rsidRDefault="00FD5837" w:rsidP="004870FF">
            <w:pPr>
              <w:pStyle w:val="11"/>
              <w:autoSpaceDE w:val="0"/>
              <w:autoSpaceDN w:val="0"/>
              <w:snapToGrid w:val="0"/>
              <w:spacing w:line="500" w:lineRule="exact"/>
              <w:ind w:right="-28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0.17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70FF" w:rsidRDefault="00FD5837" w:rsidP="004870FF">
            <w:pPr>
              <w:pStyle w:val="11"/>
              <w:autoSpaceDE w:val="0"/>
              <w:autoSpaceDN w:val="0"/>
              <w:snapToGrid w:val="0"/>
              <w:spacing w:line="500" w:lineRule="exact"/>
              <w:ind w:left="406" w:hangingChars="145" w:hanging="406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4870FF" w:rsidRDefault="00FD5837" w:rsidP="004870FF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-29</w:t>
            </w:r>
          </w:p>
        </w:tc>
      </w:tr>
      <w:tr w:rsidR="004870FF" w:rsidTr="00FB4733">
        <w:trPr>
          <w:cantSplit/>
          <w:trHeight w:hRule="exact" w:val="567"/>
        </w:trPr>
        <w:tc>
          <w:tcPr>
            <w:tcW w:w="2551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870FF" w:rsidRDefault="004870FF" w:rsidP="004870FF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合　計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:rsidR="004870FF" w:rsidRDefault="00E670EF" w:rsidP="00752D86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4.22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870FF" w:rsidRDefault="00E670EF" w:rsidP="004870FF">
            <w:pPr>
              <w:pStyle w:val="11"/>
              <w:autoSpaceDE w:val="0"/>
              <w:autoSpaceDN w:val="0"/>
              <w:snapToGrid w:val="0"/>
              <w:spacing w:line="500" w:lineRule="exact"/>
              <w:ind w:left="406" w:hangingChars="145" w:hanging="406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78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870FF" w:rsidRDefault="00E670EF" w:rsidP="004870FF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-4</w:t>
            </w:r>
          </w:p>
        </w:tc>
      </w:tr>
    </w:tbl>
    <w:p w:rsidR="000221B4" w:rsidRPr="001779FA" w:rsidRDefault="000221B4" w:rsidP="00B43256">
      <w:pPr>
        <w:pStyle w:val="a"/>
        <w:numPr>
          <w:ilvl w:val="0"/>
          <w:numId w:val="0"/>
        </w:numPr>
        <w:spacing w:beforeLines="100" w:before="240" w:line="460" w:lineRule="exact"/>
        <w:ind w:leftChars="413" w:left="991"/>
        <w:jc w:val="both"/>
        <w:rPr>
          <w:rFonts w:ascii="Times New Roman"/>
          <w:b w:val="0"/>
          <w:bCs/>
          <w:color w:val="auto"/>
          <w:spacing w:val="0"/>
          <w:sz w:val="28"/>
          <w:szCs w:val="28"/>
        </w:rPr>
      </w:pPr>
      <w:r w:rsidRPr="001779FA">
        <w:rPr>
          <w:rFonts w:ascii="Times New Roman"/>
          <w:b w:val="0"/>
          <w:bCs/>
          <w:color w:val="auto"/>
          <w:spacing w:val="0"/>
          <w:sz w:val="28"/>
          <w:szCs w:val="28"/>
        </w:rPr>
        <w:t>(</w:t>
      </w:r>
      <w:proofErr w:type="gramStart"/>
      <w:r w:rsidR="003E1084" w:rsidRPr="001779FA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一</w:t>
      </w:r>
      <w:proofErr w:type="gramEnd"/>
      <w:r w:rsidRPr="001779FA">
        <w:rPr>
          <w:rFonts w:ascii="Times New Roman"/>
          <w:b w:val="0"/>
          <w:bCs/>
          <w:color w:val="auto"/>
          <w:spacing w:val="0"/>
          <w:sz w:val="28"/>
          <w:szCs w:val="28"/>
        </w:rPr>
        <w:t>)</w:t>
      </w:r>
      <w:r w:rsidR="001779FA" w:rsidRPr="001779FA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前五大進口來源之主要進口項目分析</w:t>
      </w:r>
    </w:p>
    <w:p w:rsidR="000221B4" w:rsidRPr="001779FA" w:rsidRDefault="000221B4" w:rsidP="00433A9E">
      <w:pPr>
        <w:pStyle w:val="11"/>
        <w:widowControl/>
        <w:autoSpaceDE w:val="0"/>
        <w:autoSpaceDN w:val="0"/>
        <w:snapToGrid w:val="0"/>
        <w:spacing w:afterLines="50" w:after="120" w:line="480" w:lineRule="exact"/>
        <w:ind w:leftChars="620" w:left="1488"/>
        <w:jc w:val="both"/>
        <w:textAlignment w:val="bottom"/>
        <w:rPr>
          <w:rFonts w:ascii="Times New Roman" w:eastAsia="標楷體"/>
          <w:sz w:val="28"/>
          <w:szCs w:val="28"/>
        </w:rPr>
      </w:pPr>
      <w:r w:rsidRPr="001779FA">
        <w:rPr>
          <w:rFonts w:ascii="Times New Roman" w:eastAsia="標楷體" w:hint="eastAsia"/>
          <w:sz w:val="28"/>
          <w:szCs w:val="28"/>
        </w:rPr>
        <w:t>我紡織品前</w:t>
      </w:r>
      <w:r w:rsidRPr="001779FA">
        <w:rPr>
          <w:rFonts w:ascii="Times New Roman" w:eastAsia="標楷體"/>
          <w:sz w:val="28"/>
          <w:szCs w:val="28"/>
        </w:rPr>
        <w:t>5</w:t>
      </w:r>
      <w:r w:rsidRPr="001779FA">
        <w:rPr>
          <w:rFonts w:ascii="Times New Roman" w:eastAsia="標楷體" w:hint="eastAsia"/>
          <w:sz w:val="28"/>
          <w:szCs w:val="28"/>
        </w:rPr>
        <w:t>大進口來源，</w:t>
      </w:r>
      <w:r w:rsidR="008628B7" w:rsidRPr="001779FA">
        <w:rPr>
          <w:rFonts w:ascii="Times New Roman" w:eastAsia="標楷體" w:hint="eastAsia"/>
          <w:b/>
          <w:sz w:val="28"/>
          <w:szCs w:val="28"/>
        </w:rPr>
        <w:t>自</w:t>
      </w:r>
      <w:r w:rsidRPr="001779FA">
        <w:rPr>
          <w:rFonts w:ascii="Times New Roman" w:eastAsia="標楷體" w:hint="eastAsia"/>
          <w:b/>
          <w:bCs/>
          <w:sz w:val="28"/>
          <w:szCs w:val="28"/>
        </w:rPr>
        <w:t>中國</w:t>
      </w:r>
      <w:r w:rsidR="008C5EAA" w:rsidRPr="001779FA">
        <w:rPr>
          <w:rFonts w:ascii="Times New Roman" w:eastAsia="標楷體" w:hint="eastAsia"/>
          <w:b/>
          <w:bCs/>
          <w:sz w:val="28"/>
          <w:szCs w:val="28"/>
        </w:rPr>
        <w:t>大陸</w:t>
      </w:r>
      <w:r w:rsidR="009720B7" w:rsidRPr="001779FA">
        <w:rPr>
          <w:rFonts w:ascii="Times New Roman" w:eastAsia="標楷體" w:hint="eastAsia"/>
          <w:b/>
          <w:bCs/>
          <w:sz w:val="28"/>
          <w:szCs w:val="28"/>
        </w:rPr>
        <w:t>、</w:t>
      </w:r>
      <w:r w:rsidR="007E31C4" w:rsidRPr="001779FA">
        <w:rPr>
          <w:rFonts w:ascii="Times New Roman" w:eastAsia="標楷體" w:hint="eastAsia"/>
          <w:b/>
          <w:bCs/>
          <w:sz w:val="28"/>
          <w:szCs w:val="28"/>
        </w:rPr>
        <w:t>越南</w:t>
      </w:r>
      <w:r w:rsidR="009B60D3">
        <w:rPr>
          <w:rFonts w:ascii="Times New Roman" w:eastAsia="標楷體" w:hint="eastAsia"/>
          <w:b/>
          <w:bCs/>
          <w:sz w:val="28"/>
          <w:szCs w:val="28"/>
        </w:rPr>
        <w:t>、</w:t>
      </w:r>
      <w:r w:rsidR="00AE2319" w:rsidRPr="001779FA">
        <w:rPr>
          <w:rFonts w:ascii="Times New Roman" w:eastAsia="標楷體" w:hint="eastAsia"/>
          <w:b/>
          <w:bCs/>
          <w:sz w:val="28"/>
          <w:szCs w:val="28"/>
        </w:rPr>
        <w:t>歐盟</w:t>
      </w:r>
      <w:r w:rsidR="00CB409F">
        <w:rPr>
          <w:rFonts w:ascii="Times New Roman" w:eastAsia="標楷體" w:hint="eastAsia"/>
          <w:b/>
          <w:bCs/>
          <w:sz w:val="28"/>
          <w:szCs w:val="28"/>
        </w:rPr>
        <w:t>及</w:t>
      </w:r>
      <w:proofErr w:type="gramStart"/>
      <w:r w:rsidR="00CB409F">
        <w:rPr>
          <w:rFonts w:ascii="Times New Roman" w:eastAsia="標楷體"/>
          <w:b/>
          <w:bCs/>
          <w:sz w:val="28"/>
          <w:szCs w:val="28"/>
        </w:rPr>
        <w:t>日本</w:t>
      </w:r>
      <w:r w:rsidR="00F97EA6" w:rsidRPr="001779FA">
        <w:rPr>
          <w:rFonts w:ascii="Times New Roman" w:eastAsia="標楷體" w:hint="eastAsia"/>
          <w:b/>
          <w:bCs/>
          <w:sz w:val="28"/>
          <w:szCs w:val="28"/>
        </w:rPr>
        <w:t>均</w:t>
      </w:r>
      <w:r w:rsidR="000051AE" w:rsidRPr="001779FA">
        <w:rPr>
          <w:rFonts w:ascii="Times New Roman" w:eastAsia="標楷體" w:hint="eastAsia"/>
          <w:b/>
          <w:bCs/>
          <w:sz w:val="28"/>
          <w:szCs w:val="28"/>
        </w:rPr>
        <w:t>以</w:t>
      </w:r>
      <w:r w:rsidR="008628B7" w:rsidRPr="001779FA">
        <w:rPr>
          <w:rFonts w:ascii="Times New Roman" w:eastAsia="標楷體" w:hint="eastAsia"/>
          <w:b/>
          <w:bCs/>
          <w:sz w:val="28"/>
          <w:szCs w:val="28"/>
        </w:rPr>
        <w:t>進口</w:t>
      </w:r>
      <w:proofErr w:type="gramEnd"/>
      <w:r w:rsidRPr="001779FA">
        <w:rPr>
          <w:rFonts w:ascii="Times New Roman" w:eastAsia="標楷體" w:hint="eastAsia"/>
          <w:b/>
          <w:bCs/>
          <w:sz w:val="28"/>
          <w:szCs w:val="28"/>
        </w:rPr>
        <w:t>成衣及服飾品為主</w:t>
      </w:r>
      <w:r w:rsidR="00126C6F">
        <w:rPr>
          <w:rFonts w:ascii="Times New Roman" w:eastAsia="標楷體" w:hint="eastAsia"/>
          <w:b/>
          <w:bCs/>
          <w:sz w:val="28"/>
          <w:szCs w:val="28"/>
        </w:rPr>
        <w:t>；</w:t>
      </w:r>
      <w:r w:rsidR="004870FF">
        <w:rPr>
          <w:rFonts w:ascii="Times New Roman" w:eastAsia="標楷體"/>
          <w:sz w:val="28"/>
          <w:szCs w:val="28"/>
        </w:rPr>
        <w:t>美國</w:t>
      </w:r>
      <w:r w:rsidR="001D5637" w:rsidRPr="001D5637">
        <w:rPr>
          <w:rFonts w:ascii="Times New Roman" w:eastAsia="標楷體" w:hint="eastAsia"/>
          <w:sz w:val="28"/>
          <w:szCs w:val="28"/>
        </w:rPr>
        <w:t>則</w:t>
      </w:r>
      <w:r w:rsidR="00CB409F">
        <w:rPr>
          <w:rFonts w:ascii="Times New Roman" w:eastAsia="標楷體" w:hint="eastAsia"/>
          <w:sz w:val="28"/>
          <w:szCs w:val="28"/>
        </w:rPr>
        <w:t>以</w:t>
      </w:r>
      <w:r w:rsidR="00B65C85">
        <w:rPr>
          <w:rFonts w:ascii="Times New Roman" w:eastAsia="標楷體" w:hint="eastAsia"/>
          <w:sz w:val="28"/>
          <w:szCs w:val="28"/>
        </w:rPr>
        <w:t>雜</w:t>
      </w:r>
      <w:r w:rsidR="00B65C85">
        <w:rPr>
          <w:rFonts w:ascii="Times New Roman" w:eastAsia="標楷體"/>
          <w:sz w:val="28"/>
          <w:szCs w:val="28"/>
        </w:rPr>
        <w:t>項紡織品</w:t>
      </w:r>
      <w:r w:rsidR="001D5637" w:rsidRPr="001D5637">
        <w:rPr>
          <w:rFonts w:ascii="Times New Roman" w:eastAsia="標楷體" w:hint="eastAsia"/>
          <w:sz w:val="28"/>
          <w:szCs w:val="28"/>
        </w:rPr>
        <w:t>為主</w:t>
      </w:r>
      <w:proofErr w:type="gramStart"/>
      <w:r w:rsidR="001D5637" w:rsidRPr="001D5637">
        <w:rPr>
          <w:rFonts w:ascii="Times New Roman" w:eastAsia="標楷體" w:hint="eastAsia"/>
          <w:sz w:val="28"/>
          <w:szCs w:val="28"/>
        </w:rPr>
        <w:t>佔</w:t>
      </w:r>
      <w:proofErr w:type="gramEnd"/>
      <w:r w:rsidR="00E670EF">
        <w:rPr>
          <w:rFonts w:ascii="Times New Roman" w:eastAsia="標楷體" w:hint="eastAsia"/>
          <w:sz w:val="28"/>
          <w:szCs w:val="28"/>
        </w:rPr>
        <w:t>53</w:t>
      </w:r>
      <w:r w:rsidR="001D5637" w:rsidRPr="001D5637">
        <w:rPr>
          <w:rFonts w:ascii="Times New Roman" w:eastAsia="標楷體" w:hint="eastAsia"/>
          <w:sz w:val="28"/>
          <w:szCs w:val="28"/>
        </w:rPr>
        <w:t>%</w:t>
      </w:r>
      <w:r w:rsidR="004C382F" w:rsidRPr="001D5637">
        <w:rPr>
          <w:rFonts w:ascii="Times New Roman" w:eastAsia="標楷體" w:hint="eastAsia"/>
          <w:sz w:val="28"/>
          <w:szCs w:val="28"/>
        </w:rPr>
        <w:t>。</w:t>
      </w:r>
    </w:p>
    <w:tbl>
      <w:tblPr>
        <w:tblW w:w="8132" w:type="dxa"/>
        <w:tblInd w:w="10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2"/>
        <w:gridCol w:w="1920"/>
        <w:gridCol w:w="1440"/>
        <w:gridCol w:w="1680"/>
        <w:gridCol w:w="1320"/>
      </w:tblGrid>
      <w:tr w:rsidR="000221B4" w:rsidTr="00987BD7">
        <w:tc>
          <w:tcPr>
            <w:tcW w:w="1772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113" w:firstLine="113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進口地區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100" w:line="3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主要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進口項目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Default="000221B4" w:rsidP="00D94D67">
            <w:pPr>
              <w:pStyle w:val="11"/>
              <w:widowControl/>
              <w:autoSpaceDE w:val="0"/>
              <w:autoSpaceDN w:val="0"/>
              <w:snapToGrid w:val="0"/>
              <w:spacing w:before="10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進口值</w:t>
            </w:r>
          </w:p>
          <w:p w:rsidR="000221B4" w:rsidRDefault="000221B4" w:rsidP="00D94D67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</w:t>
            </w:r>
            <w:r>
              <w:rPr>
                <w:rFonts w:ascii="Times New Roman" w:eastAsia="標楷體" w:hint="eastAsia"/>
                <w:sz w:val="28"/>
              </w:rPr>
              <w:t>億美元</w:t>
            </w:r>
            <w:r>
              <w:rPr>
                <w:rFonts w:ascii="Times New Roman" w:eastAsia="標楷體"/>
                <w:sz w:val="28"/>
              </w:rPr>
              <w:t>)</w:t>
            </w:r>
          </w:p>
        </w:tc>
        <w:tc>
          <w:tcPr>
            <w:tcW w:w="1680" w:type="dxa"/>
            <w:tcBorders>
              <w:top w:val="single" w:sz="18" w:space="0" w:color="auto"/>
              <w:bottom w:val="single" w:sz="12" w:space="0" w:color="auto"/>
            </w:tcBorders>
          </w:tcPr>
          <w:p w:rsidR="006A4B92" w:rsidRDefault="000221B4">
            <w:pPr>
              <w:pStyle w:val="11"/>
              <w:widowControl/>
              <w:autoSpaceDE w:val="0"/>
              <w:autoSpaceDN w:val="0"/>
              <w:snapToGrid w:val="0"/>
              <w:spacing w:before="10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proofErr w:type="gramStart"/>
            <w:r>
              <w:rPr>
                <w:rFonts w:ascii="Times New Roman" w:eastAsia="標楷體" w:hint="eastAsia"/>
                <w:sz w:val="28"/>
              </w:rPr>
              <w:t>佔</w:t>
            </w:r>
            <w:proofErr w:type="gramEnd"/>
            <w:r>
              <w:rPr>
                <w:rFonts w:ascii="Times New Roman" w:eastAsia="標楷體" w:hint="eastAsia"/>
                <w:sz w:val="28"/>
              </w:rPr>
              <w:t>自該地區</w:t>
            </w:r>
          </w:p>
          <w:p w:rsidR="006A4B92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進口紡織品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比重</w:t>
            </w:r>
            <w:r>
              <w:rPr>
                <w:rFonts w:ascii="Times New Roman" w:eastAsia="標楷體"/>
                <w:sz w:val="28"/>
              </w:rPr>
              <w:t>(%)</w:t>
            </w:r>
          </w:p>
        </w:tc>
        <w:tc>
          <w:tcPr>
            <w:tcW w:w="132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Default="000221B4" w:rsidP="00D94D67">
            <w:pPr>
              <w:pStyle w:val="11"/>
              <w:widowControl/>
              <w:autoSpaceDE w:val="0"/>
              <w:autoSpaceDN w:val="0"/>
              <w:snapToGrid w:val="0"/>
              <w:spacing w:before="10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同期比較</w:t>
            </w:r>
          </w:p>
          <w:p w:rsidR="000221B4" w:rsidRDefault="000221B4" w:rsidP="00D94D67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(%)</w:t>
            </w:r>
          </w:p>
        </w:tc>
      </w:tr>
      <w:tr w:rsidR="000221B4" w:rsidTr="00987BD7">
        <w:trPr>
          <w:cantSplit/>
          <w:trHeight w:hRule="exact" w:val="510"/>
        </w:trPr>
        <w:tc>
          <w:tcPr>
            <w:tcW w:w="1772" w:type="dxa"/>
            <w:vMerge w:val="restart"/>
            <w:tcBorders>
              <w:top w:val="single" w:sz="12" w:space="0" w:color="auto"/>
              <w:bottom w:val="dashSmallGap" w:sz="6" w:space="0" w:color="auto"/>
              <w:right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</w:t>
            </w:r>
            <w:r>
              <w:rPr>
                <w:rFonts w:ascii="Times New Roman" w:eastAsia="標楷體" w:hint="eastAsia"/>
                <w:sz w:val="28"/>
              </w:rPr>
              <w:t>中國</w:t>
            </w:r>
            <w:r w:rsidR="008C5EAA">
              <w:rPr>
                <w:rFonts w:ascii="Times New Roman" w:eastAsia="標楷體" w:hint="eastAsia"/>
                <w:sz w:val="28"/>
              </w:rPr>
              <w:t>大陸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</w:tcBorders>
            <w:shd w:val="pct10" w:color="auto" w:fill="auto"/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成衣及服飾品</w:t>
            </w:r>
          </w:p>
        </w:tc>
        <w:tc>
          <w:tcPr>
            <w:tcW w:w="1440" w:type="dxa"/>
            <w:tcBorders>
              <w:top w:val="single" w:sz="12" w:space="0" w:color="auto"/>
              <w:bottom w:val="dashSmallGap" w:sz="6" w:space="0" w:color="auto"/>
            </w:tcBorders>
            <w:shd w:val="pct10" w:color="auto" w:fill="auto"/>
          </w:tcPr>
          <w:p w:rsidR="000221B4" w:rsidRDefault="00AC7EC1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1.45</w:t>
            </w:r>
          </w:p>
        </w:tc>
        <w:tc>
          <w:tcPr>
            <w:tcW w:w="1680" w:type="dxa"/>
            <w:tcBorders>
              <w:top w:val="single" w:sz="12" w:space="0" w:color="auto"/>
              <w:bottom w:val="dashSmallGap" w:sz="6" w:space="0" w:color="auto"/>
            </w:tcBorders>
            <w:shd w:val="pct10" w:color="auto" w:fill="auto"/>
          </w:tcPr>
          <w:p w:rsidR="009B60D3" w:rsidRDefault="00FB7595" w:rsidP="003B1EA4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6</w:t>
            </w:r>
            <w:r w:rsidR="00C65F6B">
              <w:rPr>
                <w:rFonts w:ascii="Times New Roman" w:eastAsia="標楷體"/>
                <w:sz w:val="28"/>
              </w:rPr>
              <w:t>4</w:t>
            </w:r>
          </w:p>
        </w:tc>
        <w:tc>
          <w:tcPr>
            <w:tcW w:w="1320" w:type="dxa"/>
            <w:tcBorders>
              <w:top w:val="single" w:sz="12" w:space="0" w:color="auto"/>
              <w:bottom w:val="dashSmallGap" w:sz="6" w:space="0" w:color="auto"/>
            </w:tcBorders>
            <w:shd w:val="pct10" w:color="auto" w:fill="auto"/>
          </w:tcPr>
          <w:p w:rsidR="000221B4" w:rsidRDefault="00AC7EC1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-1</w:t>
            </w:r>
          </w:p>
        </w:tc>
      </w:tr>
      <w:tr w:rsidR="000221B4" w:rsidTr="00FB4733">
        <w:trPr>
          <w:cantSplit/>
          <w:trHeight w:hRule="exact" w:val="510"/>
        </w:trPr>
        <w:tc>
          <w:tcPr>
            <w:tcW w:w="1772" w:type="dxa"/>
            <w:vMerge/>
            <w:tcBorders>
              <w:top w:val="dashSmallGap" w:sz="6" w:space="0" w:color="auto"/>
              <w:bottom w:val="single" w:sz="6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</w:p>
        </w:tc>
        <w:tc>
          <w:tcPr>
            <w:tcW w:w="1920" w:type="dxa"/>
            <w:tcBorders>
              <w:top w:val="dashSmallGap" w:sz="6" w:space="0" w:color="auto"/>
              <w:left w:val="single" w:sz="12" w:space="0" w:color="auto"/>
              <w:bottom w:val="single" w:sz="6" w:space="0" w:color="auto"/>
            </w:tcBorders>
          </w:tcPr>
          <w:p w:rsidR="000221B4" w:rsidRDefault="00465A2B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雜</w:t>
            </w:r>
            <w:r>
              <w:rPr>
                <w:rFonts w:ascii="Times New Roman" w:eastAsia="標楷體"/>
                <w:sz w:val="28"/>
              </w:rPr>
              <w:t>項紡織品</w:t>
            </w:r>
          </w:p>
        </w:tc>
        <w:tc>
          <w:tcPr>
            <w:tcW w:w="1440" w:type="dxa"/>
            <w:tcBorders>
              <w:top w:val="dashSmallGap" w:sz="6" w:space="0" w:color="auto"/>
              <w:bottom w:val="single" w:sz="6" w:space="0" w:color="auto"/>
            </w:tcBorders>
          </w:tcPr>
          <w:p w:rsidR="00C851FF" w:rsidRDefault="00AC7EC1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0.37</w:t>
            </w:r>
          </w:p>
          <w:p w:rsidR="005F7CFB" w:rsidRDefault="005F7CFB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</w:p>
        </w:tc>
        <w:tc>
          <w:tcPr>
            <w:tcW w:w="1680" w:type="dxa"/>
            <w:tcBorders>
              <w:top w:val="dashSmallGap" w:sz="6" w:space="0" w:color="auto"/>
              <w:bottom w:val="single" w:sz="6" w:space="0" w:color="auto"/>
            </w:tcBorders>
          </w:tcPr>
          <w:p w:rsidR="002F1FEC" w:rsidRDefault="00B65C85" w:rsidP="00A774D1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</w:t>
            </w:r>
            <w:r w:rsidR="00C65F6B">
              <w:rPr>
                <w:rFonts w:ascii="Times New Roman" w:eastAsia="標楷體"/>
                <w:sz w:val="28"/>
              </w:rPr>
              <w:t>6</w:t>
            </w:r>
          </w:p>
        </w:tc>
        <w:tc>
          <w:tcPr>
            <w:tcW w:w="1320" w:type="dxa"/>
            <w:tcBorders>
              <w:top w:val="dashSmallGap" w:sz="6" w:space="0" w:color="auto"/>
              <w:bottom w:val="single" w:sz="6" w:space="0" w:color="auto"/>
            </w:tcBorders>
          </w:tcPr>
          <w:p w:rsidR="000221B4" w:rsidRDefault="00AC7EC1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-10</w:t>
            </w:r>
          </w:p>
        </w:tc>
      </w:tr>
      <w:tr w:rsidR="00AE2319" w:rsidTr="00FB4733">
        <w:trPr>
          <w:cantSplit/>
          <w:trHeight w:hRule="exact" w:val="510"/>
        </w:trPr>
        <w:tc>
          <w:tcPr>
            <w:tcW w:w="1772" w:type="dxa"/>
            <w:vMerge w:val="restart"/>
            <w:tcBorders>
              <w:top w:val="single" w:sz="6" w:space="0" w:color="auto"/>
              <w:bottom w:val="dashSmallGap" w:sz="6" w:space="0" w:color="auto"/>
              <w:right w:val="single" w:sz="12" w:space="0" w:color="auto"/>
            </w:tcBorders>
            <w:vAlign w:val="center"/>
          </w:tcPr>
          <w:p w:rsidR="00AE2319" w:rsidRDefault="00AE2319" w:rsidP="00AE2319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2</w:t>
            </w:r>
            <w:r>
              <w:rPr>
                <w:rFonts w:ascii="Times New Roman" w:eastAsia="標楷體"/>
                <w:sz w:val="28"/>
              </w:rPr>
              <w:t>.</w:t>
            </w:r>
            <w:r>
              <w:rPr>
                <w:rFonts w:ascii="Times New Roman" w:eastAsia="標楷體" w:hint="eastAsia"/>
                <w:sz w:val="28"/>
              </w:rPr>
              <w:t>越南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dashSmallGap" w:sz="6" w:space="0" w:color="auto"/>
            </w:tcBorders>
            <w:shd w:val="pct10" w:color="auto" w:fill="auto"/>
            <w:vAlign w:val="center"/>
          </w:tcPr>
          <w:p w:rsidR="00AE2319" w:rsidRDefault="00AE2319" w:rsidP="00A222D6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成衣及服飾品</w:t>
            </w:r>
          </w:p>
        </w:tc>
        <w:tc>
          <w:tcPr>
            <w:tcW w:w="1440" w:type="dxa"/>
            <w:tcBorders>
              <w:top w:val="single" w:sz="6" w:space="0" w:color="auto"/>
              <w:bottom w:val="dashSmallGap" w:sz="6" w:space="0" w:color="auto"/>
            </w:tcBorders>
            <w:shd w:val="pct10" w:color="auto" w:fill="auto"/>
          </w:tcPr>
          <w:p w:rsidR="00AE2319" w:rsidRDefault="00FD5837" w:rsidP="00A222D6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0.51</w:t>
            </w:r>
          </w:p>
        </w:tc>
        <w:tc>
          <w:tcPr>
            <w:tcW w:w="1680" w:type="dxa"/>
            <w:tcBorders>
              <w:top w:val="single" w:sz="6" w:space="0" w:color="auto"/>
              <w:bottom w:val="dashSmallGap" w:sz="6" w:space="0" w:color="auto"/>
            </w:tcBorders>
            <w:shd w:val="pct10" w:color="auto" w:fill="auto"/>
          </w:tcPr>
          <w:p w:rsidR="00AE2319" w:rsidRDefault="00FB7595" w:rsidP="002A0B4D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6</w:t>
            </w:r>
            <w:r w:rsidR="00C65F6B">
              <w:rPr>
                <w:rFonts w:ascii="Times New Roman" w:eastAsia="標楷體"/>
                <w:sz w:val="28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bottom w:val="dashSmallGap" w:sz="6" w:space="0" w:color="auto"/>
            </w:tcBorders>
            <w:shd w:val="pct10" w:color="auto" w:fill="auto"/>
          </w:tcPr>
          <w:p w:rsidR="00AE2319" w:rsidRDefault="00FD5837" w:rsidP="00A222D6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-14</w:t>
            </w:r>
          </w:p>
        </w:tc>
      </w:tr>
      <w:tr w:rsidR="00AE2319" w:rsidTr="00FB4733">
        <w:trPr>
          <w:cantSplit/>
          <w:trHeight w:hRule="exact" w:val="510"/>
        </w:trPr>
        <w:tc>
          <w:tcPr>
            <w:tcW w:w="1772" w:type="dxa"/>
            <w:vMerge/>
            <w:tcBorders>
              <w:top w:val="dashSmallGap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2319" w:rsidRDefault="00AE2319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</w:p>
        </w:tc>
        <w:tc>
          <w:tcPr>
            <w:tcW w:w="1920" w:type="dxa"/>
            <w:tcBorders>
              <w:top w:val="dashSmallGap" w:sz="6" w:space="0" w:color="auto"/>
              <w:left w:val="single" w:sz="12" w:space="0" w:color="auto"/>
              <w:bottom w:val="single" w:sz="6" w:space="0" w:color="auto"/>
            </w:tcBorders>
          </w:tcPr>
          <w:p w:rsidR="00AE2319" w:rsidRDefault="004104ED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紗線</w:t>
            </w:r>
          </w:p>
        </w:tc>
        <w:tc>
          <w:tcPr>
            <w:tcW w:w="1440" w:type="dxa"/>
            <w:tcBorders>
              <w:top w:val="dashSmallGap" w:sz="6" w:space="0" w:color="auto"/>
              <w:bottom w:val="single" w:sz="6" w:space="0" w:color="auto"/>
            </w:tcBorders>
          </w:tcPr>
          <w:p w:rsidR="00AE2319" w:rsidRDefault="00FD5837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0.21</w:t>
            </w:r>
          </w:p>
          <w:p w:rsidR="00E80594" w:rsidRDefault="00E80594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</w:p>
        </w:tc>
        <w:tc>
          <w:tcPr>
            <w:tcW w:w="1680" w:type="dxa"/>
            <w:tcBorders>
              <w:top w:val="dashSmallGap" w:sz="6" w:space="0" w:color="auto"/>
              <w:bottom w:val="single" w:sz="6" w:space="0" w:color="auto"/>
            </w:tcBorders>
          </w:tcPr>
          <w:p w:rsidR="00AE2319" w:rsidRDefault="00B65C85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</w:t>
            </w:r>
            <w:r w:rsidR="00E670EF">
              <w:rPr>
                <w:rFonts w:ascii="Times New Roman" w:eastAsia="標楷體"/>
                <w:sz w:val="28"/>
              </w:rPr>
              <w:t>5</w:t>
            </w:r>
          </w:p>
        </w:tc>
        <w:tc>
          <w:tcPr>
            <w:tcW w:w="1320" w:type="dxa"/>
            <w:tcBorders>
              <w:top w:val="dashSmallGap" w:sz="6" w:space="0" w:color="auto"/>
              <w:bottom w:val="single" w:sz="6" w:space="0" w:color="auto"/>
            </w:tcBorders>
          </w:tcPr>
          <w:p w:rsidR="00AE2319" w:rsidRDefault="00FD5837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63</w:t>
            </w:r>
          </w:p>
        </w:tc>
      </w:tr>
      <w:tr w:rsidR="00AE2319" w:rsidTr="00FB4733">
        <w:trPr>
          <w:cantSplit/>
          <w:trHeight w:hRule="exact" w:val="510"/>
        </w:trPr>
        <w:tc>
          <w:tcPr>
            <w:tcW w:w="1772" w:type="dxa"/>
            <w:vMerge w:val="restart"/>
            <w:tcBorders>
              <w:top w:val="single" w:sz="6" w:space="0" w:color="auto"/>
              <w:bottom w:val="dashSmallGap" w:sz="6" w:space="0" w:color="auto"/>
              <w:right w:val="single" w:sz="12" w:space="0" w:color="auto"/>
            </w:tcBorders>
            <w:vAlign w:val="center"/>
          </w:tcPr>
          <w:p w:rsidR="00AE2319" w:rsidRDefault="00AE2319" w:rsidP="00A222D6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3</w:t>
            </w:r>
            <w:r>
              <w:rPr>
                <w:rFonts w:ascii="Times New Roman" w:eastAsia="標楷體"/>
                <w:sz w:val="28"/>
              </w:rPr>
              <w:t>.</w:t>
            </w:r>
            <w:r>
              <w:rPr>
                <w:rFonts w:ascii="Times New Roman" w:eastAsia="標楷體" w:hint="eastAsia"/>
                <w:sz w:val="28"/>
              </w:rPr>
              <w:t>歐盟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dashSmallGap" w:sz="6" w:space="0" w:color="auto"/>
            </w:tcBorders>
            <w:shd w:val="pct10" w:color="auto" w:fill="auto"/>
          </w:tcPr>
          <w:p w:rsidR="00AE2319" w:rsidRDefault="008352D6" w:rsidP="00A222D6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成衣及服飾品</w:t>
            </w:r>
          </w:p>
        </w:tc>
        <w:tc>
          <w:tcPr>
            <w:tcW w:w="1440" w:type="dxa"/>
            <w:tcBorders>
              <w:top w:val="single" w:sz="6" w:space="0" w:color="auto"/>
              <w:bottom w:val="dashSmallGap" w:sz="6" w:space="0" w:color="auto"/>
            </w:tcBorders>
            <w:shd w:val="pct10" w:color="auto" w:fill="auto"/>
          </w:tcPr>
          <w:p w:rsidR="00AE2319" w:rsidRDefault="00FD5837" w:rsidP="009B60D3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0.53</w:t>
            </w:r>
          </w:p>
        </w:tc>
        <w:tc>
          <w:tcPr>
            <w:tcW w:w="1680" w:type="dxa"/>
            <w:tcBorders>
              <w:top w:val="single" w:sz="6" w:space="0" w:color="auto"/>
              <w:bottom w:val="dashSmallGap" w:sz="6" w:space="0" w:color="auto"/>
            </w:tcBorders>
            <w:shd w:val="pct10" w:color="auto" w:fill="auto"/>
          </w:tcPr>
          <w:p w:rsidR="00AE2319" w:rsidRDefault="00FB7595" w:rsidP="00A222D6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8</w:t>
            </w:r>
            <w:r w:rsidR="00E670EF">
              <w:rPr>
                <w:rFonts w:ascii="Times New Roman" w:eastAsia="標楷體" w:hint="eastAsia"/>
                <w:sz w:val="28"/>
              </w:rPr>
              <w:t>2</w:t>
            </w:r>
          </w:p>
        </w:tc>
        <w:tc>
          <w:tcPr>
            <w:tcW w:w="1320" w:type="dxa"/>
            <w:tcBorders>
              <w:top w:val="single" w:sz="6" w:space="0" w:color="auto"/>
              <w:bottom w:val="dashSmallGap" w:sz="6" w:space="0" w:color="auto"/>
            </w:tcBorders>
            <w:shd w:val="pct10" w:color="auto" w:fill="auto"/>
          </w:tcPr>
          <w:p w:rsidR="00AE2319" w:rsidRDefault="00FD5837" w:rsidP="00A222D6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-15</w:t>
            </w:r>
          </w:p>
        </w:tc>
      </w:tr>
      <w:tr w:rsidR="00186CBF" w:rsidTr="008352D6">
        <w:trPr>
          <w:cantSplit/>
          <w:trHeight w:hRule="exact" w:val="510"/>
        </w:trPr>
        <w:tc>
          <w:tcPr>
            <w:tcW w:w="1772" w:type="dxa"/>
            <w:vMerge/>
            <w:tcBorders>
              <w:top w:val="dashSmallGap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6CBF" w:rsidRDefault="00186CBF" w:rsidP="00186CBF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</w:p>
        </w:tc>
        <w:tc>
          <w:tcPr>
            <w:tcW w:w="1920" w:type="dxa"/>
            <w:tcBorders>
              <w:top w:val="dashSmallGap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186CBF" w:rsidRDefault="00186CBF" w:rsidP="00186CB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雜</w:t>
            </w:r>
            <w:r>
              <w:rPr>
                <w:rFonts w:ascii="Times New Roman" w:eastAsia="標楷體"/>
                <w:sz w:val="28"/>
              </w:rPr>
              <w:t>項紡織品</w:t>
            </w:r>
          </w:p>
        </w:tc>
        <w:tc>
          <w:tcPr>
            <w:tcW w:w="1440" w:type="dxa"/>
            <w:tcBorders>
              <w:top w:val="dashSmallGap" w:sz="6" w:space="0" w:color="auto"/>
              <w:bottom w:val="single" w:sz="6" w:space="0" w:color="auto"/>
            </w:tcBorders>
          </w:tcPr>
          <w:p w:rsidR="00186CBF" w:rsidRDefault="00FD5837" w:rsidP="00186CBF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0.04</w:t>
            </w:r>
          </w:p>
        </w:tc>
        <w:tc>
          <w:tcPr>
            <w:tcW w:w="1680" w:type="dxa"/>
            <w:tcBorders>
              <w:top w:val="dashSmallGap" w:sz="6" w:space="0" w:color="auto"/>
              <w:bottom w:val="single" w:sz="6" w:space="0" w:color="auto"/>
            </w:tcBorders>
          </w:tcPr>
          <w:p w:rsidR="00186CBF" w:rsidRDefault="00E670EF" w:rsidP="00186CB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6</w:t>
            </w:r>
          </w:p>
        </w:tc>
        <w:tc>
          <w:tcPr>
            <w:tcW w:w="1320" w:type="dxa"/>
            <w:tcBorders>
              <w:top w:val="dashSmallGap" w:sz="6" w:space="0" w:color="auto"/>
              <w:bottom w:val="single" w:sz="6" w:space="0" w:color="auto"/>
            </w:tcBorders>
          </w:tcPr>
          <w:p w:rsidR="00186CBF" w:rsidRDefault="00FD5837" w:rsidP="00186CB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18</w:t>
            </w:r>
          </w:p>
        </w:tc>
      </w:tr>
      <w:tr w:rsidR="00186CBF" w:rsidTr="00FB4733">
        <w:trPr>
          <w:cantSplit/>
          <w:trHeight w:hRule="exact" w:val="510"/>
        </w:trPr>
        <w:tc>
          <w:tcPr>
            <w:tcW w:w="1772" w:type="dxa"/>
            <w:vMerge w:val="restart"/>
            <w:tcBorders>
              <w:top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86CBF" w:rsidRDefault="00186CBF" w:rsidP="00186CBF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4.</w:t>
            </w:r>
            <w:r>
              <w:rPr>
                <w:rFonts w:ascii="Times New Roman" w:eastAsia="標楷體" w:hint="eastAsia"/>
                <w:sz w:val="28"/>
              </w:rPr>
              <w:t>日本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</w:tcBorders>
            <w:shd w:val="pct10" w:color="auto" w:fill="auto"/>
            <w:vAlign w:val="center"/>
          </w:tcPr>
          <w:p w:rsidR="00186CBF" w:rsidRDefault="00186CBF" w:rsidP="00186CB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成衣及服飾品</w:t>
            </w:r>
          </w:p>
        </w:tc>
        <w:tc>
          <w:tcPr>
            <w:tcW w:w="1440" w:type="dxa"/>
            <w:tcBorders>
              <w:top w:val="single" w:sz="6" w:space="0" w:color="auto"/>
              <w:bottom w:val="dashSmallGap" w:sz="4" w:space="0" w:color="auto"/>
            </w:tcBorders>
            <w:shd w:val="pct10" w:color="auto" w:fill="auto"/>
          </w:tcPr>
          <w:p w:rsidR="00186CBF" w:rsidRDefault="00FD5837" w:rsidP="00186CBF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0.08</w:t>
            </w:r>
          </w:p>
        </w:tc>
        <w:tc>
          <w:tcPr>
            <w:tcW w:w="1680" w:type="dxa"/>
            <w:tcBorders>
              <w:top w:val="single" w:sz="6" w:space="0" w:color="auto"/>
              <w:bottom w:val="dashSmallGap" w:sz="4" w:space="0" w:color="auto"/>
            </w:tcBorders>
            <w:shd w:val="pct10" w:color="auto" w:fill="auto"/>
          </w:tcPr>
          <w:p w:rsidR="00186CBF" w:rsidRDefault="00E670EF" w:rsidP="00186CB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29</w:t>
            </w:r>
          </w:p>
        </w:tc>
        <w:tc>
          <w:tcPr>
            <w:tcW w:w="1320" w:type="dxa"/>
            <w:tcBorders>
              <w:top w:val="single" w:sz="6" w:space="0" w:color="auto"/>
              <w:bottom w:val="dashSmallGap" w:sz="4" w:space="0" w:color="auto"/>
            </w:tcBorders>
            <w:shd w:val="pct10" w:color="auto" w:fill="auto"/>
          </w:tcPr>
          <w:p w:rsidR="00186CBF" w:rsidRDefault="00FD5837" w:rsidP="00186CB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-0.3</w:t>
            </w:r>
          </w:p>
        </w:tc>
      </w:tr>
      <w:tr w:rsidR="00186CBF" w:rsidTr="008A0016">
        <w:trPr>
          <w:cantSplit/>
          <w:trHeight w:hRule="exact" w:val="510"/>
        </w:trPr>
        <w:tc>
          <w:tcPr>
            <w:tcW w:w="1772" w:type="dxa"/>
            <w:vMerge/>
            <w:tcBorders>
              <w:top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6CBF" w:rsidRDefault="00186CBF" w:rsidP="00186CBF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186CBF" w:rsidRDefault="00FD5837" w:rsidP="00186CB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布</w:t>
            </w:r>
            <w:r>
              <w:rPr>
                <w:rFonts w:ascii="Times New Roman" w:eastAsia="標楷體"/>
                <w:sz w:val="28"/>
              </w:rPr>
              <w:t>料</w:t>
            </w:r>
          </w:p>
        </w:tc>
        <w:tc>
          <w:tcPr>
            <w:tcW w:w="1440" w:type="dxa"/>
            <w:tcBorders>
              <w:top w:val="dashSmallGap" w:sz="4" w:space="0" w:color="auto"/>
              <w:bottom w:val="single" w:sz="6" w:space="0" w:color="auto"/>
            </w:tcBorders>
          </w:tcPr>
          <w:p w:rsidR="00186CBF" w:rsidRDefault="00FD5837" w:rsidP="00186CBF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0.06</w:t>
            </w:r>
          </w:p>
        </w:tc>
        <w:tc>
          <w:tcPr>
            <w:tcW w:w="1680" w:type="dxa"/>
            <w:tcBorders>
              <w:top w:val="dashSmallGap" w:sz="4" w:space="0" w:color="auto"/>
              <w:bottom w:val="single" w:sz="6" w:space="0" w:color="auto"/>
            </w:tcBorders>
          </w:tcPr>
          <w:p w:rsidR="00186CBF" w:rsidRDefault="00E670EF" w:rsidP="00186CB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21</w:t>
            </w:r>
          </w:p>
        </w:tc>
        <w:tc>
          <w:tcPr>
            <w:tcW w:w="1320" w:type="dxa"/>
            <w:tcBorders>
              <w:top w:val="dashSmallGap" w:sz="4" w:space="0" w:color="auto"/>
              <w:bottom w:val="single" w:sz="6" w:space="0" w:color="auto"/>
            </w:tcBorders>
          </w:tcPr>
          <w:p w:rsidR="00186CBF" w:rsidRDefault="00FD5837" w:rsidP="00186CB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22</w:t>
            </w:r>
          </w:p>
        </w:tc>
      </w:tr>
      <w:tr w:rsidR="00186CBF" w:rsidTr="00FB4733">
        <w:trPr>
          <w:cantSplit/>
          <w:trHeight w:hRule="exact" w:val="510"/>
        </w:trPr>
        <w:tc>
          <w:tcPr>
            <w:tcW w:w="1772" w:type="dxa"/>
            <w:vMerge w:val="restart"/>
            <w:tcBorders>
              <w:top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86CBF" w:rsidRDefault="00186CBF" w:rsidP="00186CBF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5.</w:t>
            </w:r>
            <w:r>
              <w:rPr>
                <w:rFonts w:ascii="Times New Roman" w:eastAsia="標楷體" w:hint="eastAsia"/>
                <w:sz w:val="28"/>
              </w:rPr>
              <w:t>美國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</w:tcBorders>
            <w:shd w:val="pct10" w:color="auto" w:fill="auto"/>
            <w:vAlign w:val="center"/>
          </w:tcPr>
          <w:p w:rsidR="00186CBF" w:rsidRDefault="00186CBF" w:rsidP="00186CB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雜</w:t>
            </w:r>
            <w:r>
              <w:rPr>
                <w:rFonts w:ascii="Times New Roman" w:eastAsia="標楷體"/>
                <w:sz w:val="28"/>
              </w:rPr>
              <w:t>項紡織品</w:t>
            </w:r>
          </w:p>
        </w:tc>
        <w:tc>
          <w:tcPr>
            <w:tcW w:w="1440" w:type="dxa"/>
            <w:tcBorders>
              <w:top w:val="single" w:sz="6" w:space="0" w:color="auto"/>
              <w:bottom w:val="dashSmallGap" w:sz="4" w:space="0" w:color="auto"/>
            </w:tcBorders>
            <w:shd w:val="pct10" w:color="auto" w:fill="auto"/>
          </w:tcPr>
          <w:p w:rsidR="00186CBF" w:rsidRDefault="00FD5837" w:rsidP="00186CBF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0.09</w:t>
            </w:r>
          </w:p>
        </w:tc>
        <w:tc>
          <w:tcPr>
            <w:tcW w:w="1680" w:type="dxa"/>
            <w:tcBorders>
              <w:top w:val="single" w:sz="6" w:space="0" w:color="auto"/>
              <w:bottom w:val="dashSmallGap" w:sz="4" w:space="0" w:color="auto"/>
            </w:tcBorders>
            <w:shd w:val="pct10" w:color="auto" w:fill="auto"/>
          </w:tcPr>
          <w:p w:rsidR="00186CBF" w:rsidRDefault="00C65F6B" w:rsidP="00186CB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5</w:t>
            </w:r>
            <w:r w:rsidR="00E670EF">
              <w:rPr>
                <w:rFonts w:ascii="Times New Roman" w:eastAsia="標楷體" w:hint="eastAsia"/>
                <w:sz w:val="28"/>
              </w:rPr>
              <w:t>3</w:t>
            </w:r>
          </w:p>
        </w:tc>
        <w:tc>
          <w:tcPr>
            <w:tcW w:w="1320" w:type="dxa"/>
            <w:tcBorders>
              <w:top w:val="single" w:sz="6" w:space="0" w:color="auto"/>
              <w:bottom w:val="dashSmallGap" w:sz="4" w:space="0" w:color="auto"/>
            </w:tcBorders>
            <w:shd w:val="pct10" w:color="auto" w:fill="auto"/>
          </w:tcPr>
          <w:p w:rsidR="00186CBF" w:rsidRDefault="00FD5837" w:rsidP="00186CB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</w:t>
            </w:r>
          </w:p>
        </w:tc>
      </w:tr>
      <w:tr w:rsidR="00186CBF" w:rsidTr="008A0016">
        <w:trPr>
          <w:cantSplit/>
          <w:trHeight w:hRule="exact" w:val="510"/>
        </w:trPr>
        <w:tc>
          <w:tcPr>
            <w:tcW w:w="1772" w:type="dxa"/>
            <w:vMerge/>
            <w:tcBorders>
              <w:top w:val="dashSmallGap" w:sz="4" w:space="0" w:color="auto"/>
              <w:bottom w:val="single" w:sz="1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186CBF" w:rsidRDefault="00186CBF" w:rsidP="00186CBF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="113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12" w:space="0" w:color="auto"/>
              <w:bottom w:val="single" w:sz="18" w:space="0" w:color="auto"/>
            </w:tcBorders>
          </w:tcPr>
          <w:p w:rsidR="00186CBF" w:rsidRDefault="00186CBF" w:rsidP="00186CB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布</w:t>
            </w:r>
            <w:r>
              <w:rPr>
                <w:rFonts w:ascii="Times New Roman" w:eastAsia="標楷體"/>
                <w:sz w:val="28"/>
              </w:rPr>
              <w:t>料</w:t>
            </w:r>
          </w:p>
        </w:tc>
        <w:tc>
          <w:tcPr>
            <w:tcW w:w="1440" w:type="dxa"/>
            <w:tcBorders>
              <w:top w:val="dashSmallGap" w:sz="4" w:space="0" w:color="auto"/>
              <w:bottom w:val="single" w:sz="18" w:space="0" w:color="auto"/>
            </w:tcBorders>
          </w:tcPr>
          <w:p w:rsidR="00186CBF" w:rsidRDefault="00FD5837" w:rsidP="00186CBF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ind w:firstLineChars="22" w:firstLine="62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0.03</w:t>
            </w:r>
          </w:p>
        </w:tc>
        <w:tc>
          <w:tcPr>
            <w:tcW w:w="1680" w:type="dxa"/>
            <w:tcBorders>
              <w:top w:val="dashSmallGap" w:sz="4" w:space="0" w:color="auto"/>
              <w:bottom w:val="single" w:sz="18" w:space="0" w:color="auto"/>
            </w:tcBorders>
          </w:tcPr>
          <w:p w:rsidR="00186CBF" w:rsidRDefault="00E670EF" w:rsidP="00186CB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18</w:t>
            </w:r>
          </w:p>
        </w:tc>
        <w:tc>
          <w:tcPr>
            <w:tcW w:w="1320" w:type="dxa"/>
            <w:tcBorders>
              <w:top w:val="dashSmallGap" w:sz="4" w:space="0" w:color="auto"/>
              <w:bottom w:val="single" w:sz="18" w:space="0" w:color="auto"/>
            </w:tcBorders>
          </w:tcPr>
          <w:p w:rsidR="00186CBF" w:rsidRDefault="00FD5837" w:rsidP="00186CB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-24</w:t>
            </w:r>
          </w:p>
        </w:tc>
      </w:tr>
    </w:tbl>
    <w:p w:rsidR="000221B4" w:rsidRPr="00433A9E" w:rsidRDefault="000221B4" w:rsidP="0063756C">
      <w:pPr>
        <w:pStyle w:val="a"/>
        <w:numPr>
          <w:ilvl w:val="0"/>
          <w:numId w:val="0"/>
        </w:numPr>
        <w:spacing w:line="500" w:lineRule="exact"/>
        <w:ind w:leftChars="118" w:left="283"/>
        <w:jc w:val="both"/>
        <w:rPr>
          <w:rFonts w:ascii="Times New Roman"/>
          <w:bCs/>
          <w:spacing w:val="0"/>
          <w:szCs w:val="32"/>
        </w:rPr>
      </w:pPr>
      <w:r w:rsidRPr="00DD55CF">
        <w:rPr>
          <w:rFonts w:ascii="Times New Roman"/>
          <w:b w:val="0"/>
          <w:bCs/>
          <w:color w:val="auto"/>
          <w:spacing w:val="0"/>
        </w:rPr>
        <w:br w:type="page"/>
      </w:r>
      <w:r w:rsidRPr="00433A9E">
        <w:rPr>
          <w:rFonts w:ascii="Times New Roman" w:hint="eastAsia"/>
          <w:bCs/>
          <w:spacing w:val="0"/>
          <w:szCs w:val="32"/>
        </w:rPr>
        <w:lastRenderedPageBreak/>
        <w:t>五、外銷訂單</w:t>
      </w:r>
    </w:p>
    <w:p w:rsidR="000221B4" w:rsidRPr="003A1AED" w:rsidRDefault="00DA3156" w:rsidP="003A1AED">
      <w:pPr>
        <w:pStyle w:val="11"/>
        <w:widowControl/>
        <w:autoSpaceDE w:val="0"/>
        <w:autoSpaceDN w:val="0"/>
        <w:snapToGrid w:val="0"/>
        <w:spacing w:beforeLines="50" w:before="120" w:afterLines="100" w:after="240" w:line="480" w:lineRule="exact"/>
        <w:ind w:leftChars="413" w:left="991"/>
        <w:jc w:val="both"/>
        <w:textAlignment w:val="bottom"/>
        <w:rPr>
          <w:rFonts w:ascii="Times New Roman" w:eastAsia="標楷體"/>
          <w:b/>
          <w:bCs/>
          <w:sz w:val="28"/>
          <w:szCs w:val="28"/>
        </w:rPr>
      </w:pPr>
      <w:r w:rsidRPr="00FA3CCF">
        <w:rPr>
          <w:rFonts w:ascii="Times New Roman" w:eastAsia="標楷體" w:hint="eastAsia"/>
          <w:sz w:val="28"/>
          <w:szCs w:val="28"/>
        </w:rPr>
        <w:t>依據經濟部統計處外銷訂單</w:t>
      </w:r>
      <w:r w:rsidRPr="009F7368">
        <w:rPr>
          <w:rFonts w:ascii="Times New Roman" w:eastAsia="標楷體" w:hint="eastAsia"/>
          <w:sz w:val="28"/>
          <w:szCs w:val="28"/>
        </w:rPr>
        <w:t>統計資料，</w:t>
      </w:r>
      <w:r w:rsidRPr="009F7368">
        <w:rPr>
          <w:rFonts w:ascii="Times New Roman" w:eastAsia="標楷體" w:hint="eastAsia"/>
          <w:bCs/>
          <w:sz w:val="28"/>
          <w:szCs w:val="28"/>
        </w:rPr>
        <w:t>11</w:t>
      </w:r>
      <w:r>
        <w:rPr>
          <w:rFonts w:ascii="Times New Roman" w:eastAsia="標楷體"/>
          <w:bCs/>
          <w:sz w:val="28"/>
          <w:szCs w:val="28"/>
        </w:rPr>
        <w:t>4</w:t>
      </w:r>
      <w:r w:rsidRPr="009F7368">
        <w:rPr>
          <w:rFonts w:ascii="Times New Roman" w:eastAsia="標楷體" w:hint="eastAsia"/>
          <w:bCs/>
          <w:sz w:val="28"/>
          <w:szCs w:val="28"/>
        </w:rPr>
        <w:t>年</w:t>
      </w:r>
      <w:r>
        <w:rPr>
          <w:rFonts w:ascii="Times New Roman" w:eastAsia="標楷體"/>
          <w:bCs/>
          <w:sz w:val="28"/>
          <w:szCs w:val="28"/>
        </w:rPr>
        <w:t>2</w:t>
      </w:r>
      <w:r w:rsidRPr="009F7368">
        <w:rPr>
          <w:rFonts w:ascii="Times New Roman" w:eastAsia="標楷體" w:hint="eastAsia"/>
          <w:bCs/>
          <w:sz w:val="28"/>
          <w:szCs w:val="28"/>
        </w:rPr>
        <w:t>月紡織品接單金額為</w:t>
      </w:r>
      <w:r>
        <w:rPr>
          <w:rFonts w:ascii="Times New Roman" w:eastAsia="標楷體" w:hint="eastAsia"/>
          <w:bCs/>
          <w:sz w:val="28"/>
          <w:szCs w:val="28"/>
        </w:rPr>
        <w:t>7.69</w:t>
      </w:r>
      <w:r w:rsidRPr="009F7368">
        <w:rPr>
          <w:rFonts w:ascii="Times New Roman" w:eastAsia="標楷體" w:hint="eastAsia"/>
          <w:bCs/>
          <w:sz w:val="28"/>
          <w:szCs w:val="28"/>
        </w:rPr>
        <w:t>億美</w:t>
      </w:r>
      <w:r w:rsidRPr="009F7368">
        <w:rPr>
          <w:rFonts w:ascii="Times New Roman" w:eastAsia="標楷體"/>
          <w:bCs/>
          <w:sz w:val="28"/>
          <w:szCs w:val="28"/>
        </w:rPr>
        <w:t>元</w:t>
      </w:r>
      <w:r w:rsidRPr="009F7368">
        <w:rPr>
          <w:rFonts w:ascii="Times New Roman" w:eastAsia="標楷體" w:hint="eastAsia"/>
          <w:bCs/>
          <w:sz w:val="28"/>
          <w:szCs w:val="28"/>
        </w:rPr>
        <w:t>，較</w:t>
      </w:r>
      <w:r>
        <w:rPr>
          <w:rFonts w:ascii="Times New Roman" w:eastAsia="標楷體" w:hint="eastAsia"/>
          <w:bCs/>
          <w:sz w:val="28"/>
          <w:szCs w:val="28"/>
        </w:rPr>
        <w:t>去</w:t>
      </w:r>
      <w:r w:rsidRPr="009F7368">
        <w:rPr>
          <w:rFonts w:ascii="Times New Roman" w:eastAsia="標楷體" w:hint="eastAsia"/>
          <w:bCs/>
          <w:sz w:val="28"/>
          <w:szCs w:val="28"/>
        </w:rPr>
        <w:t>年同期</w:t>
      </w:r>
      <w:r>
        <w:rPr>
          <w:rFonts w:ascii="Times New Roman" w:eastAsia="標楷體" w:hint="eastAsia"/>
          <w:bCs/>
          <w:sz w:val="28"/>
          <w:szCs w:val="28"/>
        </w:rPr>
        <w:t>成</w:t>
      </w:r>
      <w:r>
        <w:rPr>
          <w:rFonts w:ascii="Times New Roman" w:eastAsia="標楷體"/>
          <w:bCs/>
          <w:sz w:val="28"/>
          <w:szCs w:val="28"/>
        </w:rPr>
        <w:t>長</w:t>
      </w:r>
      <w:r>
        <w:rPr>
          <w:rFonts w:ascii="Times New Roman" w:eastAsia="標楷體" w:hint="eastAsia"/>
          <w:bCs/>
          <w:sz w:val="28"/>
          <w:szCs w:val="28"/>
        </w:rPr>
        <w:t>20</w:t>
      </w:r>
      <w:r w:rsidRPr="009F7368">
        <w:rPr>
          <w:rFonts w:ascii="Times New Roman" w:eastAsia="標楷體" w:hint="eastAsia"/>
          <w:bCs/>
          <w:sz w:val="28"/>
          <w:szCs w:val="28"/>
        </w:rPr>
        <w:t>%</w:t>
      </w:r>
      <w:r w:rsidRPr="009F7368">
        <w:rPr>
          <w:rFonts w:ascii="Times New Roman" w:eastAsia="標楷體" w:hint="eastAsia"/>
          <w:bCs/>
          <w:sz w:val="28"/>
          <w:szCs w:val="28"/>
        </w:rPr>
        <w:t>。</w:t>
      </w:r>
      <w:r w:rsidRPr="001779FA">
        <w:rPr>
          <w:rFonts w:ascii="Times New Roman" w:eastAsia="標楷體" w:hint="eastAsia"/>
          <w:b/>
          <w:bCs/>
          <w:sz w:val="28"/>
          <w:szCs w:val="28"/>
        </w:rPr>
        <w:t>累計</w:t>
      </w:r>
      <w:r>
        <w:rPr>
          <w:rFonts w:ascii="Times New Roman" w:eastAsia="標楷體" w:hint="eastAsia"/>
          <w:b/>
          <w:bCs/>
          <w:sz w:val="28"/>
          <w:szCs w:val="28"/>
        </w:rPr>
        <w:t>1</w:t>
      </w:r>
      <w:r>
        <w:rPr>
          <w:rFonts w:ascii="Times New Roman" w:eastAsia="標楷體"/>
          <w:b/>
          <w:bCs/>
          <w:sz w:val="28"/>
          <w:szCs w:val="28"/>
        </w:rPr>
        <w:t>-2</w:t>
      </w:r>
      <w:r>
        <w:rPr>
          <w:rFonts w:ascii="Times New Roman" w:eastAsia="標楷體" w:hint="eastAsia"/>
          <w:b/>
          <w:bCs/>
          <w:sz w:val="28"/>
          <w:szCs w:val="28"/>
        </w:rPr>
        <w:t>月</w:t>
      </w:r>
      <w:r w:rsidRPr="001779FA">
        <w:rPr>
          <w:rFonts w:ascii="Times New Roman" w:eastAsia="標楷體" w:hint="eastAsia"/>
          <w:b/>
          <w:bCs/>
          <w:sz w:val="28"/>
          <w:szCs w:val="28"/>
        </w:rPr>
        <w:t>接單金額為</w:t>
      </w:r>
      <w:r>
        <w:rPr>
          <w:rFonts w:ascii="Times New Roman" w:eastAsia="標楷體" w:hint="eastAsia"/>
          <w:b/>
          <w:bCs/>
          <w:sz w:val="28"/>
          <w:szCs w:val="28"/>
        </w:rPr>
        <w:t>15.16</w:t>
      </w:r>
      <w:r w:rsidRPr="001779FA">
        <w:rPr>
          <w:rFonts w:ascii="Times New Roman" w:eastAsia="標楷體" w:hint="eastAsia"/>
          <w:b/>
          <w:bCs/>
          <w:sz w:val="28"/>
          <w:szCs w:val="28"/>
        </w:rPr>
        <w:t>億美元，較</w:t>
      </w:r>
      <w:r>
        <w:rPr>
          <w:rFonts w:ascii="Times New Roman" w:eastAsia="標楷體" w:hint="eastAsia"/>
          <w:b/>
          <w:bCs/>
          <w:sz w:val="28"/>
          <w:szCs w:val="28"/>
        </w:rPr>
        <w:t>去</w:t>
      </w:r>
      <w:r w:rsidRPr="001779FA">
        <w:rPr>
          <w:rFonts w:ascii="Times New Roman" w:eastAsia="標楷體" w:hint="eastAsia"/>
          <w:b/>
          <w:bCs/>
          <w:sz w:val="28"/>
          <w:szCs w:val="28"/>
        </w:rPr>
        <w:t>年同期</w:t>
      </w:r>
      <w:r>
        <w:rPr>
          <w:rFonts w:ascii="Times New Roman" w:eastAsia="標楷體" w:hint="eastAsia"/>
          <w:b/>
          <w:bCs/>
          <w:sz w:val="28"/>
          <w:szCs w:val="28"/>
        </w:rPr>
        <w:t>成</w:t>
      </w:r>
      <w:r>
        <w:rPr>
          <w:rFonts w:ascii="Times New Roman" w:eastAsia="標楷體"/>
          <w:b/>
          <w:bCs/>
          <w:sz w:val="28"/>
          <w:szCs w:val="28"/>
        </w:rPr>
        <w:t>長</w:t>
      </w:r>
      <w:r>
        <w:rPr>
          <w:rFonts w:ascii="Times New Roman" w:eastAsia="標楷體" w:hint="eastAsia"/>
          <w:b/>
          <w:bCs/>
          <w:sz w:val="28"/>
          <w:szCs w:val="28"/>
        </w:rPr>
        <w:t>5</w:t>
      </w:r>
      <w:r w:rsidRPr="001779FA">
        <w:rPr>
          <w:rFonts w:ascii="Times New Roman" w:eastAsia="標楷體"/>
          <w:b/>
          <w:bCs/>
          <w:sz w:val="28"/>
          <w:szCs w:val="28"/>
        </w:rPr>
        <w:t>%</w:t>
      </w:r>
      <w:r w:rsidRPr="001779FA">
        <w:rPr>
          <w:rFonts w:ascii="Times New Roman" w:eastAsia="標楷體" w:hint="eastAsia"/>
          <w:bCs/>
          <w:sz w:val="28"/>
          <w:szCs w:val="28"/>
        </w:rPr>
        <w:t>。</w:t>
      </w:r>
    </w:p>
    <w:tbl>
      <w:tblPr>
        <w:tblW w:w="8221" w:type="dxa"/>
        <w:tblInd w:w="9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992"/>
        <w:gridCol w:w="992"/>
        <w:gridCol w:w="993"/>
        <w:gridCol w:w="992"/>
        <w:gridCol w:w="992"/>
        <w:gridCol w:w="851"/>
        <w:gridCol w:w="850"/>
      </w:tblGrid>
      <w:tr w:rsidR="00804FF8" w:rsidRPr="0063756C" w:rsidTr="009C78F4">
        <w:trPr>
          <w:trHeight w:val="431"/>
        </w:trPr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E2EFDA"/>
            <w:noWrap/>
            <w:vAlign w:val="center"/>
            <w:hideMark/>
          </w:tcPr>
          <w:p w:rsidR="00804FF8" w:rsidRPr="0063756C" w:rsidRDefault="00804FF8" w:rsidP="006D75FB">
            <w:pPr>
              <w:widowControl/>
              <w:adjustRightInd/>
              <w:spacing w:line="240" w:lineRule="auto"/>
              <w:ind w:leftChars="-9" w:left="-22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地區</w:t>
            </w:r>
          </w:p>
        </w:tc>
        <w:tc>
          <w:tcPr>
            <w:tcW w:w="6662" w:type="dxa"/>
            <w:gridSpan w:val="7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000000" w:fill="E2EFDA"/>
            <w:noWrap/>
            <w:vAlign w:val="center"/>
            <w:hideMark/>
          </w:tcPr>
          <w:p w:rsidR="00804FF8" w:rsidRPr="0063756C" w:rsidRDefault="00804FF8" w:rsidP="00663BE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紡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織品</w:t>
            </w:r>
            <w:r w:rsidR="00BB2E5F" w:rsidRPr="00BB2E5F">
              <w:rPr>
                <w:rFonts w:ascii="Times New Roman" w:eastAsia="標楷體"/>
                <w:sz w:val="28"/>
                <w:szCs w:val="28"/>
              </w:rPr>
              <w:t>1</w:t>
            </w:r>
            <w:r w:rsidR="006857C7">
              <w:rPr>
                <w:rFonts w:ascii="Times New Roman" w:eastAsia="標楷體"/>
                <w:sz w:val="28"/>
                <w:szCs w:val="28"/>
              </w:rPr>
              <w:t>-2</w:t>
            </w:r>
            <w:r w:rsidR="00BB2E5F">
              <w:rPr>
                <w:rFonts w:ascii="標楷體" w:eastAsia="標楷體" w:hAnsi="標楷體" w:cs="新細明體" w:hint="eastAsia"/>
                <w:sz w:val="28"/>
                <w:szCs w:val="28"/>
              </w:rPr>
              <w:t>月</w:t>
            </w: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外銷訂單</w:t>
            </w:r>
            <w:r w:rsidR="000106BF">
              <w:rPr>
                <w:rFonts w:ascii="標楷體" w:eastAsia="標楷體" w:hAnsi="標楷體" w:cs="新細明體" w:hint="eastAsia"/>
                <w:sz w:val="28"/>
                <w:szCs w:val="28"/>
              </w:rPr>
              <w:t>地</w:t>
            </w:r>
            <w:r w:rsidR="000106BF">
              <w:rPr>
                <w:rFonts w:ascii="標楷體" w:eastAsia="標楷體" w:hAnsi="標楷體" w:cs="新細明體"/>
                <w:sz w:val="28"/>
                <w:szCs w:val="28"/>
              </w:rPr>
              <w:t>區別統計</w:t>
            </w:r>
          </w:p>
        </w:tc>
      </w:tr>
      <w:tr w:rsidR="009C78F4" w:rsidRPr="0063756C" w:rsidTr="009C78F4">
        <w:trPr>
          <w:trHeight w:val="738"/>
        </w:trPr>
        <w:tc>
          <w:tcPr>
            <w:tcW w:w="155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8F4" w:rsidRPr="0063756C" w:rsidRDefault="009C78F4" w:rsidP="009C78F4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E2EFDA"/>
            <w:noWrap/>
            <w:vAlign w:val="center"/>
            <w:hideMark/>
          </w:tcPr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總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計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E2EFDA"/>
            <w:noWrap/>
            <w:vAlign w:val="center"/>
            <w:hideMark/>
          </w:tcPr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美國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E2EFDA"/>
            <w:noWrap/>
            <w:vAlign w:val="center"/>
          </w:tcPr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東協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E2EFDA"/>
            <w:noWrap/>
            <w:vAlign w:val="center"/>
            <w:hideMark/>
          </w:tcPr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中港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E2EFDA"/>
            <w:noWrap/>
            <w:vAlign w:val="center"/>
          </w:tcPr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歐洲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E2EFDA"/>
            <w:noWrap/>
            <w:vAlign w:val="center"/>
          </w:tcPr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日本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E2EFDA"/>
            <w:noWrap/>
            <w:vAlign w:val="center"/>
            <w:hideMark/>
          </w:tcPr>
          <w:p w:rsidR="009C78F4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其他</w:t>
            </w:r>
          </w:p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地區</w:t>
            </w:r>
          </w:p>
        </w:tc>
      </w:tr>
      <w:tr w:rsidR="009C78F4" w:rsidRPr="0063756C" w:rsidTr="009C78F4">
        <w:trPr>
          <w:trHeight w:val="315"/>
        </w:trPr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9C78F4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外銷訂</w:t>
            </w:r>
            <w:r>
              <w:rPr>
                <w:rFonts w:ascii="Times New Roman" w:eastAsia="標楷體"/>
                <w:sz w:val="28"/>
                <w:szCs w:val="28"/>
              </w:rPr>
              <w:t>單</w:t>
            </w:r>
          </w:p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sz w:val="28"/>
                <w:szCs w:val="28"/>
              </w:rPr>
            </w:pPr>
            <w:r w:rsidRPr="006D75FB">
              <w:rPr>
                <w:rFonts w:ascii="標楷體" w:eastAsia="標楷體" w:hAnsi="標楷體" w:hint="eastAsia"/>
                <w:szCs w:val="24"/>
              </w:rPr>
              <w:t>(億</w:t>
            </w:r>
            <w:r w:rsidRPr="006D75FB">
              <w:rPr>
                <w:rFonts w:ascii="標楷體" w:eastAsia="標楷體" w:hAnsi="標楷體"/>
                <w:szCs w:val="24"/>
              </w:rPr>
              <w:t>美元</w:t>
            </w:r>
            <w:r w:rsidRPr="006D75F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DA3156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15.16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DA3156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5.44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DA3156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3.47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DA3156" w:rsidP="00922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1.51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DA3156" w:rsidP="00922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1.41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DA3156" w:rsidP="00922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0.56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C78F4" w:rsidRPr="0063756C" w:rsidRDefault="00DA3156" w:rsidP="00922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2.78</w:t>
            </w:r>
          </w:p>
        </w:tc>
      </w:tr>
      <w:tr w:rsidR="009C78F4" w:rsidRPr="0063756C" w:rsidTr="009C78F4">
        <w:trPr>
          <w:trHeight w:val="315"/>
        </w:trPr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9C78F4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spacing w:val="-20"/>
                <w:sz w:val="26"/>
                <w:szCs w:val="26"/>
              </w:rPr>
            </w:pPr>
            <w:proofErr w:type="gramStart"/>
            <w:r>
              <w:rPr>
                <w:rFonts w:ascii="Times New Roman" w:eastAsia="標楷體" w:hint="eastAsia"/>
                <w:spacing w:val="-20"/>
                <w:sz w:val="26"/>
                <w:szCs w:val="26"/>
              </w:rPr>
              <w:t>佔</w:t>
            </w:r>
            <w:proofErr w:type="gramEnd"/>
            <w:r>
              <w:rPr>
                <w:rFonts w:ascii="Times New Roman" w:eastAsia="標楷體" w:hint="eastAsia"/>
                <w:spacing w:val="-20"/>
                <w:sz w:val="26"/>
                <w:szCs w:val="26"/>
              </w:rPr>
              <w:t>紡</w:t>
            </w:r>
            <w:r>
              <w:rPr>
                <w:rFonts w:ascii="Times New Roman" w:eastAsia="標楷體"/>
                <w:spacing w:val="-20"/>
                <w:sz w:val="26"/>
                <w:szCs w:val="26"/>
              </w:rPr>
              <w:t>織品</w:t>
            </w:r>
          </w:p>
          <w:p w:rsidR="009C78F4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/>
                <w:spacing w:val="-20"/>
                <w:sz w:val="26"/>
                <w:szCs w:val="26"/>
              </w:rPr>
              <w:t>外銷</w:t>
            </w:r>
            <w:r>
              <w:rPr>
                <w:rFonts w:ascii="Times New Roman" w:eastAsia="標楷體" w:hint="eastAsia"/>
                <w:spacing w:val="-20"/>
                <w:sz w:val="26"/>
                <w:szCs w:val="26"/>
              </w:rPr>
              <w:t>訂</w:t>
            </w:r>
            <w:r>
              <w:rPr>
                <w:rFonts w:ascii="Times New Roman" w:eastAsia="標楷體"/>
                <w:spacing w:val="-20"/>
                <w:sz w:val="26"/>
                <w:szCs w:val="26"/>
              </w:rPr>
              <w:t>單</w:t>
            </w:r>
            <w:r w:rsidRPr="00A0622F">
              <w:rPr>
                <w:rFonts w:ascii="Times New Roman" w:eastAsia="標楷體" w:hint="eastAsia"/>
                <w:spacing w:val="-20"/>
                <w:sz w:val="26"/>
                <w:szCs w:val="26"/>
              </w:rPr>
              <w:t>比重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 w:hint="eastAsia"/>
                <w:sz w:val="28"/>
                <w:szCs w:val="28"/>
              </w:rPr>
              <w:t>100%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Default="009C78F4" w:rsidP="00DA315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 w:hint="eastAsia"/>
                <w:sz w:val="28"/>
                <w:szCs w:val="28"/>
              </w:rPr>
              <w:t>3</w:t>
            </w:r>
            <w:r w:rsidR="00DA3156">
              <w:rPr>
                <w:rFonts w:ascii="Times New Roman" w:eastAsia="新細明體"/>
                <w:sz w:val="28"/>
                <w:szCs w:val="28"/>
              </w:rPr>
              <w:t>6</w:t>
            </w:r>
            <w:r>
              <w:rPr>
                <w:rFonts w:ascii="Times New Roman" w:eastAsia="新細明體" w:hint="eastAsia"/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Default="00026CBF" w:rsidP="00DA315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2</w:t>
            </w:r>
            <w:r w:rsidR="00DA3156">
              <w:rPr>
                <w:rFonts w:ascii="Times New Roman" w:eastAsia="新細明體"/>
                <w:sz w:val="28"/>
                <w:szCs w:val="28"/>
              </w:rPr>
              <w:t>3</w:t>
            </w:r>
            <w:r w:rsidR="009C78F4">
              <w:rPr>
                <w:rFonts w:ascii="Times New Roman" w:eastAsia="新細明體" w:hint="eastAsia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Default="00A34FB0" w:rsidP="00DA315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 w:hint="eastAsia"/>
                <w:sz w:val="28"/>
                <w:szCs w:val="28"/>
              </w:rPr>
              <w:t>1</w:t>
            </w:r>
            <w:r w:rsidR="00DA3156">
              <w:rPr>
                <w:rFonts w:ascii="Times New Roman" w:eastAsia="新細明體"/>
                <w:sz w:val="28"/>
                <w:szCs w:val="28"/>
              </w:rPr>
              <w:t>0</w:t>
            </w:r>
            <w:r w:rsidR="009C78F4">
              <w:rPr>
                <w:rFonts w:ascii="Times New Roman" w:eastAsia="新細明體" w:hint="eastAsia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Default="00B6415A" w:rsidP="00026CB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 w:hint="eastAsia"/>
                <w:sz w:val="28"/>
                <w:szCs w:val="28"/>
              </w:rPr>
              <w:t>9</w:t>
            </w:r>
            <w:r w:rsidR="009C78F4">
              <w:rPr>
                <w:rFonts w:ascii="Times New Roman" w:eastAsia="新細明體" w:hint="eastAsia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Default="00026CBF" w:rsidP="00276D5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4</w:t>
            </w:r>
            <w:r w:rsidR="009C78F4">
              <w:rPr>
                <w:rFonts w:ascii="Times New Roman" w:eastAsia="新細明體" w:hint="eastAsia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C78F4" w:rsidRDefault="00DA3156" w:rsidP="00057AB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18</w:t>
            </w:r>
            <w:r w:rsidR="009C78F4">
              <w:rPr>
                <w:rFonts w:ascii="Times New Roman" w:eastAsia="新細明體" w:hint="eastAsia"/>
                <w:sz w:val="28"/>
                <w:szCs w:val="28"/>
              </w:rPr>
              <w:t>%</w:t>
            </w:r>
          </w:p>
        </w:tc>
      </w:tr>
      <w:tr w:rsidR="009C78F4" w:rsidRPr="0063756C" w:rsidTr="009C78F4">
        <w:trPr>
          <w:trHeight w:val="530"/>
        </w:trPr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sz w:val="28"/>
                <w:szCs w:val="28"/>
              </w:rPr>
            </w:pPr>
            <w:r w:rsidRPr="0063756C">
              <w:rPr>
                <w:rFonts w:ascii="Times New Roman" w:eastAsia="標楷體"/>
                <w:sz w:val="28"/>
                <w:szCs w:val="28"/>
              </w:rPr>
              <w:t>年增率</w:t>
            </w:r>
            <w:r w:rsidRPr="0063756C">
              <w:rPr>
                <w:rFonts w:ascii="Times New Roman" w:eastAsia="標楷體"/>
                <w:sz w:val="28"/>
                <w:szCs w:val="28"/>
              </w:rPr>
              <w:t>(%)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DA3156" w:rsidP="006D1FB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DA3156" w:rsidP="003C54A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DA3156" w:rsidP="0023241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DA3156" w:rsidP="00BC40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DA3156" w:rsidP="0023241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-5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DA3156" w:rsidP="00BC40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-6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C78F4" w:rsidRPr="0063756C" w:rsidRDefault="00DA3156" w:rsidP="0023241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8</w:t>
            </w:r>
          </w:p>
        </w:tc>
      </w:tr>
    </w:tbl>
    <w:p w:rsidR="008215B6" w:rsidRDefault="00596BE0" w:rsidP="00433A9E">
      <w:pPr>
        <w:pStyle w:val="11"/>
        <w:widowControl/>
        <w:autoSpaceDE w:val="0"/>
        <w:autoSpaceDN w:val="0"/>
        <w:snapToGrid w:val="0"/>
        <w:spacing w:beforeLines="150" w:before="360" w:line="560" w:lineRule="exact"/>
        <w:ind w:leftChars="118" w:left="283"/>
        <w:jc w:val="both"/>
        <w:textAlignment w:val="bottom"/>
        <w:rPr>
          <w:rFonts w:ascii="Times New Roman" w:eastAsia="標楷體"/>
          <w:b/>
          <w:bCs/>
          <w:color w:val="0000FF"/>
          <w:sz w:val="32"/>
          <w:szCs w:val="32"/>
        </w:rPr>
      </w:pPr>
      <w:r>
        <w:rPr>
          <w:rFonts w:ascii="Times New Roman" w:eastAsia="標楷體"/>
          <w:b/>
          <w:bCs/>
          <w:noProof/>
          <w:color w:val="0000FF"/>
          <w:sz w:val="32"/>
          <w:szCs w:val="32"/>
        </w:rPr>
        <w:drawing>
          <wp:anchor distT="0" distB="0" distL="114300" distR="114300" simplePos="0" relativeHeight="251682304" behindDoc="0" locked="0" layoutInCell="1" allowOverlap="1" wp14:anchorId="20AEA613" wp14:editId="6725E098">
            <wp:simplePos x="0" y="0"/>
            <wp:positionH relativeFrom="column">
              <wp:posOffset>450215</wp:posOffset>
            </wp:positionH>
            <wp:positionV relativeFrom="paragraph">
              <wp:posOffset>173548</wp:posOffset>
            </wp:positionV>
            <wp:extent cx="5486400" cy="2567940"/>
            <wp:effectExtent l="0" t="0" r="0" b="3810"/>
            <wp:wrapSquare wrapText="bothSides"/>
            <wp:docPr id="13" name="圖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1B4" w:rsidRPr="001779FA" w:rsidRDefault="000221B4" w:rsidP="00433A9E">
      <w:pPr>
        <w:pStyle w:val="11"/>
        <w:widowControl/>
        <w:autoSpaceDE w:val="0"/>
        <w:autoSpaceDN w:val="0"/>
        <w:snapToGrid w:val="0"/>
        <w:spacing w:beforeLines="150" w:before="360" w:line="560" w:lineRule="exact"/>
        <w:ind w:leftChars="118" w:left="283"/>
        <w:jc w:val="both"/>
        <w:textAlignment w:val="bottom"/>
        <w:rPr>
          <w:rFonts w:ascii="Times New Roman" w:eastAsia="標楷體"/>
          <w:b/>
          <w:bCs/>
          <w:color w:val="0000FF"/>
          <w:sz w:val="32"/>
          <w:szCs w:val="32"/>
        </w:rPr>
      </w:pPr>
      <w:r w:rsidRPr="001779FA">
        <w:rPr>
          <w:rFonts w:ascii="Times New Roman" w:eastAsia="標楷體" w:hint="eastAsia"/>
          <w:b/>
          <w:bCs/>
          <w:color w:val="0000FF"/>
          <w:sz w:val="32"/>
          <w:szCs w:val="32"/>
        </w:rPr>
        <w:t>六、貿易順差</w:t>
      </w:r>
    </w:p>
    <w:p w:rsidR="00F61B94" w:rsidRPr="005D26B6" w:rsidRDefault="00B6415A" w:rsidP="005D26B6">
      <w:pPr>
        <w:pStyle w:val="20"/>
        <w:widowControl/>
        <w:numPr>
          <w:ilvl w:val="0"/>
          <w:numId w:val="4"/>
        </w:numPr>
        <w:autoSpaceDE w:val="0"/>
        <w:autoSpaceDN w:val="0"/>
        <w:snapToGrid w:val="0"/>
        <w:spacing w:beforeLines="50" w:before="120" w:line="500" w:lineRule="exact"/>
        <w:ind w:hanging="445"/>
        <w:jc w:val="both"/>
        <w:textAlignment w:val="bottom"/>
        <w:rPr>
          <w:rFonts w:ascii="Times New Roman" w:eastAsia="標楷體"/>
          <w:sz w:val="28"/>
          <w:szCs w:val="28"/>
        </w:rPr>
      </w:pPr>
      <w:r>
        <w:rPr>
          <w:rFonts w:ascii="Times New Roman" w:eastAsia="標楷體" w:hint="eastAsia"/>
          <w:sz w:val="28"/>
          <w:szCs w:val="28"/>
        </w:rPr>
        <w:t>113</w:t>
      </w:r>
      <w:r w:rsidR="005D26B6" w:rsidRPr="005D26B6">
        <w:rPr>
          <w:rFonts w:ascii="Times New Roman" w:eastAsia="標楷體" w:hint="eastAsia"/>
          <w:sz w:val="28"/>
          <w:szCs w:val="28"/>
        </w:rPr>
        <w:t>年全年度紡織品出口值為</w:t>
      </w:r>
      <w:r>
        <w:rPr>
          <w:rFonts w:ascii="Times New Roman" w:eastAsia="標楷體" w:hint="eastAsia"/>
          <w:sz w:val="28"/>
          <w:szCs w:val="28"/>
        </w:rPr>
        <w:t>6</w:t>
      </w:r>
      <w:r>
        <w:rPr>
          <w:rFonts w:ascii="Times New Roman" w:eastAsia="標楷體"/>
          <w:sz w:val="28"/>
          <w:szCs w:val="28"/>
        </w:rPr>
        <w:t>7.35</w:t>
      </w:r>
      <w:r w:rsidR="005D26B6" w:rsidRPr="005D26B6">
        <w:rPr>
          <w:rFonts w:ascii="Times New Roman" w:eastAsia="標楷體" w:hint="eastAsia"/>
          <w:sz w:val="28"/>
          <w:szCs w:val="28"/>
        </w:rPr>
        <w:t>億美元，進口值為</w:t>
      </w:r>
      <w:r>
        <w:rPr>
          <w:rFonts w:ascii="Times New Roman" w:eastAsia="標楷體" w:hint="eastAsia"/>
          <w:sz w:val="28"/>
          <w:szCs w:val="28"/>
        </w:rPr>
        <w:t>3</w:t>
      </w:r>
      <w:r>
        <w:rPr>
          <w:rFonts w:ascii="Times New Roman" w:eastAsia="標楷體"/>
          <w:sz w:val="28"/>
          <w:szCs w:val="28"/>
        </w:rPr>
        <w:t>6.54</w:t>
      </w:r>
      <w:r w:rsidR="005D26B6" w:rsidRPr="005D26B6">
        <w:rPr>
          <w:rFonts w:ascii="Times New Roman" w:eastAsia="標楷體" w:hint="eastAsia"/>
          <w:sz w:val="28"/>
          <w:szCs w:val="28"/>
        </w:rPr>
        <w:t>億美元，貿易順差為</w:t>
      </w:r>
      <w:r>
        <w:rPr>
          <w:rFonts w:ascii="Times New Roman" w:eastAsia="標楷體" w:hint="eastAsia"/>
          <w:sz w:val="28"/>
          <w:szCs w:val="28"/>
        </w:rPr>
        <w:t>3</w:t>
      </w:r>
      <w:r>
        <w:rPr>
          <w:rFonts w:ascii="Times New Roman" w:eastAsia="標楷體"/>
          <w:sz w:val="28"/>
          <w:szCs w:val="28"/>
        </w:rPr>
        <w:t>0.81</w:t>
      </w:r>
      <w:r w:rsidR="005D26B6" w:rsidRPr="005D26B6">
        <w:rPr>
          <w:rFonts w:ascii="Times New Roman" w:eastAsia="標楷體" w:hint="eastAsia"/>
          <w:sz w:val="28"/>
          <w:szCs w:val="28"/>
        </w:rPr>
        <w:t>億美元，較</w:t>
      </w:r>
      <w:r>
        <w:rPr>
          <w:rFonts w:ascii="Times New Roman" w:eastAsia="標楷體" w:hint="eastAsia"/>
          <w:sz w:val="28"/>
          <w:szCs w:val="28"/>
        </w:rPr>
        <w:t>112</w:t>
      </w:r>
      <w:r w:rsidR="005D26B6" w:rsidRPr="005D26B6">
        <w:rPr>
          <w:rFonts w:ascii="Times New Roman" w:eastAsia="標楷體" w:hint="eastAsia"/>
          <w:sz w:val="28"/>
          <w:szCs w:val="28"/>
        </w:rPr>
        <w:t>年同期</w:t>
      </w:r>
      <w:r>
        <w:rPr>
          <w:rFonts w:ascii="Times New Roman" w:eastAsia="標楷體" w:hint="eastAsia"/>
          <w:sz w:val="28"/>
          <w:szCs w:val="28"/>
        </w:rPr>
        <w:t>增加</w:t>
      </w:r>
      <w:r>
        <w:rPr>
          <w:rFonts w:ascii="Times New Roman" w:eastAsia="標楷體" w:hint="eastAsia"/>
          <w:sz w:val="28"/>
          <w:szCs w:val="28"/>
        </w:rPr>
        <w:t>1</w:t>
      </w:r>
      <w:r>
        <w:rPr>
          <w:rFonts w:ascii="Times New Roman" w:eastAsia="標楷體"/>
          <w:sz w:val="28"/>
          <w:szCs w:val="28"/>
        </w:rPr>
        <w:t>.06</w:t>
      </w:r>
      <w:r w:rsidRPr="00596BE0">
        <w:rPr>
          <w:rFonts w:ascii="Times New Roman" w:eastAsia="標楷體" w:hint="eastAsia"/>
          <w:sz w:val="28"/>
          <w:szCs w:val="28"/>
        </w:rPr>
        <w:t>億</w:t>
      </w:r>
      <w:r w:rsidR="005D26B6" w:rsidRPr="005D26B6">
        <w:rPr>
          <w:rFonts w:ascii="Times New Roman" w:eastAsia="標楷體" w:hint="eastAsia"/>
          <w:sz w:val="28"/>
          <w:szCs w:val="28"/>
        </w:rPr>
        <w:t>美元，</w:t>
      </w:r>
      <w:r>
        <w:rPr>
          <w:rFonts w:ascii="Times New Roman" w:eastAsia="標楷體" w:hint="eastAsia"/>
          <w:sz w:val="28"/>
          <w:szCs w:val="28"/>
        </w:rPr>
        <w:t>成長</w:t>
      </w:r>
      <w:r>
        <w:rPr>
          <w:rFonts w:ascii="Times New Roman" w:eastAsia="標楷體" w:hint="eastAsia"/>
          <w:sz w:val="28"/>
          <w:szCs w:val="28"/>
        </w:rPr>
        <w:t>4</w:t>
      </w:r>
      <w:r w:rsidRPr="00596BE0">
        <w:rPr>
          <w:rFonts w:ascii="Times New Roman" w:eastAsia="標楷體" w:hint="eastAsia"/>
          <w:sz w:val="28"/>
          <w:szCs w:val="28"/>
        </w:rPr>
        <w:t>%</w:t>
      </w:r>
      <w:r w:rsidR="005D26B6" w:rsidRPr="005D26B6">
        <w:rPr>
          <w:rFonts w:ascii="Times New Roman" w:eastAsia="標楷體" w:hint="eastAsia"/>
          <w:sz w:val="28"/>
          <w:szCs w:val="28"/>
        </w:rPr>
        <w:t>。紡織品貿易順差僅次於「機械及電機設備」</w:t>
      </w:r>
      <w:r w:rsidR="00136097">
        <w:rPr>
          <w:rFonts w:ascii="Times New Roman" w:eastAsia="標楷體" w:hint="eastAsia"/>
          <w:sz w:val="28"/>
          <w:szCs w:val="28"/>
        </w:rPr>
        <w:t>及</w:t>
      </w:r>
      <w:r w:rsidR="005D26B6" w:rsidRPr="005D26B6">
        <w:rPr>
          <w:rFonts w:ascii="Times New Roman" w:eastAsia="標楷體" w:hint="eastAsia"/>
          <w:sz w:val="28"/>
          <w:szCs w:val="28"/>
        </w:rPr>
        <w:t>「塑膠、橡膠及其製品」，為我國第</w:t>
      </w:r>
      <w:r w:rsidR="006968C1">
        <w:rPr>
          <w:rFonts w:ascii="Times New Roman" w:eastAsia="標楷體" w:hint="eastAsia"/>
          <w:sz w:val="28"/>
          <w:szCs w:val="28"/>
        </w:rPr>
        <w:t>3</w:t>
      </w:r>
      <w:r w:rsidR="005D26B6" w:rsidRPr="005D26B6">
        <w:rPr>
          <w:rFonts w:ascii="Times New Roman" w:eastAsia="標楷體" w:hint="eastAsia"/>
          <w:sz w:val="28"/>
          <w:szCs w:val="28"/>
        </w:rPr>
        <w:t>大創匯產業。</w:t>
      </w:r>
    </w:p>
    <w:p w:rsidR="00767B4C" w:rsidRDefault="00767B4C" w:rsidP="00767B4C">
      <w:pPr>
        <w:pStyle w:val="20"/>
        <w:widowControl/>
        <w:autoSpaceDE w:val="0"/>
        <w:autoSpaceDN w:val="0"/>
        <w:snapToGrid w:val="0"/>
        <w:spacing w:beforeLines="50" w:before="120" w:line="500" w:lineRule="exact"/>
        <w:jc w:val="both"/>
        <w:textAlignment w:val="bottom"/>
        <w:rPr>
          <w:rFonts w:ascii="Times New Roman" w:eastAsia="標楷體"/>
          <w:sz w:val="28"/>
          <w:szCs w:val="28"/>
        </w:rPr>
      </w:pPr>
    </w:p>
    <w:p w:rsidR="00767B4C" w:rsidRDefault="00767B4C" w:rsidP="00767B4C">
      <w:pPr>
        <w:pStyle w:val="20"/>
        <w:widowControl/>
        <w:autoSpaceDE w:val="0"/>
        <w:autoSpaceDN w:val="0"/>
        <w:snapToGrid w:val="0"/>
        <w:spacing w:beforeLines="50" w:before="120" w:line="500" w:lineRule="exact"/>
        <w:jc w:val="both"/>
        <w:textAlignment w:val="bottom"/>
        <w:rPr>
          <w:rFonts w:ascii="Times New Roman" w:eastAsia="標楷體"/>
          <w:sz w:val="28"/>
          <w:szCs w:val="28"/>
        </w:rPr>
      </w:pPr>
    </w:p>
    <w:p w:rsidR="00767B4C" w:rsidRDefault="00767B4C" w:rsidP="00767B4C">
      <w:pPr>
        <w:pStyle w:val="20"/>
        <w:widowControl/>
        <w:autoSpaceDE w:val="0"/>
        <w:autoSpaceDN w:val="0"/>
        <w:snapToGrid w:val="0"/>
        <w:spacing w:beforeLines="50" w:before="120" w:line="500" w:lineRule="exact"/>
        <w:jc w:val="both"/>
        <w:textAlignment w:val="bottom"/>
        <w:rPr>
          <w:rFonts w:ascii="Times New Roman" w:eastAsia="標楷體"/>
          <w:sz w:val="28"/>
          <w:szCs w:val="28"/>
        </w:rPr>
      </w:pPr>
    </w:p>
    <w:p w:rsidR="00F61B94" w:rsidRPr="00596BE0" w:rsidRDefault="00463726" w:rsidP="004B1A7D">
      <w:pPr>
        <w:pStyle w:val="20"/>
        <w:widowControl/>
        <w:numPr>
          <w:ilvl w:val="0"/>
          <w:numId w:val="4"/>
        </w:numPr>
        <w:tabs>
          <w:tab w:val="clear" w:pos="1438"/>
        </w:tabs>
        <w:autoSpaceDE w:val="0"/>
        <w:autoSpaceDN w:val="0"/>
        <w:snapToGrid w:val="0"/>
        <w:spacing w:beforeLines="50" w:before="120" w:line="500" w:lineRule="exact"/>
        <w:ind w:left="1560" w:hanging="567"/>
        <w:jc w:val="both"/>
        <w:textAlignment w:val="bottom"/>
        <w:rPr>
          <w:rFonts w:ascii="Times New Roman" w:eastAsia="標楷體"/>
          <w:spacing w:val="30"/>
          <w:sz w:val="28"/>
          <w:szCs w:val="28"/>
        </w:rPr>
      </w:pPr>
      <w:r w:rsidRPr="00C24942">
        <w:rPr>
          <w:rFonts w:ascii="Times New Roman" w:eastAsia="標楷體"/>
          <w:noProof/>
          <w:spacing w:val="70"/>
        </w:rPr>
        <w:lastRenderedPageBreak/>
        <w:drawing>
          <wp:anchor distT="0" distB="0" distL="114300" distR="114300" simplePos="0" relativeHeight="251688448" behindDoc="0" locked="0" layoutInCell="1" allowOverlap="0" wp14:anchorId="75B52970" wp14:editId="4203AFFD">
            <wp:simplePos x="0" y="0"/>
            <wp:positionH relativeFrom="column">
              <wp:posOffset>-219075</wp:posOffset>
            </wp:positionH>
            <wp:positionV relativeFrom="paragraph">
              <wp:posOffset>4730750</wp:posOffset>
            </wp:positionV>
            <wp:extent cx="6388924" cy="4413476"/>
            <wp:effectExtent l="0" t="0" r="0" b="0"/>
            <wp:wrapNone/>
            <wp:docPr id="57" name="物件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D3D" w:rsidRPr="00C24942">
        <w:rPr>
          <w:rFonts w:ascii="Times New Roman"/>
          <w:b/>
          <w:bCs/>
          <w:noProof/>
        </w:rPr>
        <w:drawing>
          <wp:anchor distT="0" distB="0" distL="114300" distR="114300" simplePos="0" relativeHeight="251672064" behindDoc="0" locked="0" layoutInCell="1" allowOverlap="1" wp14:anchorId="5C350CA5" wp14:editId="7A330222">
            <wp:simplePos x="0" y="0"/>
            <wp:positionH relativeFrom="margin">
              <wp:posOffset>0</wp:posOffset>
            </wp:positionH>
            <wp:positionV relativeFrom="paragraph">
              <wp:posOffset>1054735</wp:posOffset>
            </wp:positionV>
            <wp:extent cx="6012815" cy="3800475"/>
            <wp:effectExtent l="0" t="0" r="6985" b="0"/>
            <wp:wrapTopAndBottom/>
            <wp:docPr id="11" name="物件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B41">
        <w:rPr>
          <w:rFonts w:ascii="Times New Roman" w:eastAsia="標楷體" w:hint="eastAsia"/>
          <w:sz w:val="28"/>
          <w:szCs w:val="28"/>
        </w:rPr>
        <w:t>114</w:t>
      </w:r>
      <w:r w:rsidR="00875B41">
        <w:rPr>
          <w:rFonts w:ascii="Times New Roman" w:eastAsia="標楷體" w:hint="eastAsia"/>
          <w:sz w:val="28"/>
          <w:szCs w:val="28"/>
        </w:rPr>
        <w:t>年</w:t>
      </w:r>
      <w:r w:rsidR="00875B41">
        <w:rPr>
          <w:rFonts w:ascii="Times New Roman" w:eastAsia="標楷體" w:hint="eastAsia"/>
          <w:sz w:val="28"/>
          <w:szCs w:val="28"/>
        </w:rPr>
        <w:t>1</w:t>
      </w:r>
      <w:r w:rsidR="00DA3156">
        <w:rPr>
          <w:rFonts w:ascii="Times New Roman" w:eastAsia="標楷體" w:hint="eastAsia"/>
          <w:sz w:val="28"/>
          <w:szCs w:val="28"/>
        </w:rPr>
        <w:t>-2</w:t>
      </w:r>
      <w:r w:rsidR="00875B41">
        <w:rPr>
          <w:rFonts w:ascii="Times New Roman" w:eastAsia="標楷體" w:hint="eastAsia"/>
          <w:sz w:val="28"/>
          <w:szCs w:val="28"/>
        </w:rPr>
        <w:t>月</w:t>
      </w:r>
      <w:r w:rsidR="004B1A7D" w:rsidRPr="00B90E6E">
        <w:rPr>
          <w:rFonts w:ascii="Times New Roman" w:eastAsia="標楷體" w:hint="eastAsia"/>
          <w:sz w:val="28"/>
          <w:szCs w:val="28"/>
        </w:rPr>
        <w:t>紡織品出口</w:t>
      </w:r>
      <w:r w:rsidR="004B1A7D" w:rsidRPr="00596BE0">
        <w:rPr>
          <w:rFonts w:ascii="Times New Roman" w:eastAsia="標楷體" w:hint="eastAsia"/>
          <w:sz w:val="28"/>
          <w:szCs w:val="28"/>
        </w:rPr>
        <w:t>值為</w:t>
      </w:r>
      <w:r w:rsidR="00DA3156">
        <w:rPr>
          <w:rFonts w:ascii="Times New Roman" w:eastAsia="標楷體" w:hint="eastAsia"/>
          <w:sz w:val="28"/>
          <w:szCs w:val="28"/>
        </w:rPr>
        <w:t>9.84</w:t>
      </w:r>
      <w:r w:rsidR="004B1A7D" w:rsidRPr="00596BE0">
        <w:rPr>
          <w:rFonts w:ascii="Times New Roman" w:eastAsia="標楷體" w:hint="eastAsia"/>
          <w:sz w:val="28"/>
          <w:szCs w:val="28"/>
        </w:rPr>
        <w:t>億美元，進口值為</w:t>
      </w:r>
      <w:r w:rsidR="00DA3156">
        <w:rPr>
          <w:rFonts w:ascii="Times New Roman" w:eastAsia="標楷體" w:hint="eastAsia"/>
          <w:sz w:val="28"/>
          <w:szCs w:val="28"/>
        </w:rPr>
        <w:t>5.41</w:t>
      </w:r>
      <w:r w:rsidR="004B1A7D" w:rsidRPr="00596BE0">
        <w:rPr>
          <w:rFonts w:ascii="Times New Roman" w:eastAsia="標楷體" w:hint="eastAsia"/>
          <w:sz w:val="28"/>
          <w:szCs w:val="28"/>
        </w:rPr>
        <w:t>億美元，貿易順差為</w:t>
      </w:r>
      <w:r w:rsidR="00DA3156">
        <w:rPr>
          <w:rFonts w:ascii="Times New Roman" w:eastAsia="標楷體" w:hint="eastAsia"/>
          <w:sz w:val="28"/>
          <w:szCs w:val="28"/>
        </w:rPr>
        <w:t>4.43</w:t>
      </w:r>
      <w:r w:rsidR="004B1A7D" w:rsidRPr="00596BE0">
        <w:rPr>
          <w:rFonts w:ascii="Times New Roman" w:eastAsia="標楷體" w:hint="eastAsia"/>
          <w:sz w:val="28"/>
          <w:szCs w:val="28"/>
        </w:rPr>
        <w:t>億美元，較去年同期</w:t>
      </w:r>
      <w:r w:rsidR="00427BE5">
        <w:rPr>
          <w:rFonts w:ascii="Times New Roman" w:eastAsia="標楷體" w:hint="eastAsia"/>
          <w:sz w:val="28"/>
          <w:szCs w:val="28"/>
        </w:rPr>
        <w:t>增加</w:t>
      </w:r>
      <w:r w:rsidR="006968C1">
        <w:rPr>
          <w:rFonts w:ascii="Times New Roman" w:eastAsia="標楷體" w:hint="eastAsia"/>
          <w:sz w:val="28"/>
          <w:szCs w:val="28"/>
        </w:rPr>
        <w:t>0.</w:t>
      </w:r>
      <w:r w:rsidR="00DA3156">
        <w:rPr>
          <w:rFonts w:ascii="Times New Roman" w:eastAsia="標楷體" w:hint="eastAsia"/>
          <w:sz w:val="28"/>
          <w:szCs w:val="28"/>
        </w:rPr>
        <w:t>28</w:t>
      </w:r>
      <w:r w:rsidR="004B1A7D" w:rsidRPr="00596BE0">
        <w:rPr>
          <w:rFonts w:ascii="Times New Roman" w:eastAsia="標楷體" w:hint="eastAsia"/>
          <w:sz w:val="28"/>
          <w:szCs w:val="28"/>
        </w:rPr>
        <w:t>億美元，</w:t>
      </w:r>
      <w:r w:rsidR="00427BE5">
        <w:rPr>
          <w:rFonts w:ascii="Times New Roman" w:eastAsia="標楷體" w:hint="eastAsia"/>
          <w:sz w:val="28"/>
          <w:szCs w:val="28"/>
        </w:rPr>
        <w:t>成長</w:t>
      </w:r>
      <w:r w:rsidR="00DA3156">
        <w:rPr>
          <w:rFonts w:ascii="Times New Roman" w:eastAsia="標楷體" w:hint="eastAsia"/>
          <w:sz w:val="28"/>
          <w:szCs w:val="28"/>
        </w:rPr>
        <w:t>7</w:t>
      </w:r>
      <w:r w:rsidR="004B1A7D" w:rsidRPr="00596BE0">
        <w:rPr>
          <w:rFonts w:ascii="Times New Roman" w:eastAsia="標楷體" w:hint="eastAsia"/>
          <w:sz w:val="28"/>
          <w:szCs w:val="28"/>
        </w:rPr>
        <w:t>%</w:t>
      </w:r>
      <w:r w:rsidR="004B1A7D" w:rsidRPr="00596BE0">
        <w:rPr>
          <w:rFonts w:ascii="Times New Roman" w:eastAsia="標楷體" w:hint="eastAsia"/>
          <w:sz w:val="28"/>
          <w:szCs w:val="28"/>
        </w:rPr>
        <w:t>。</w:t>
      </w:r>
    </w:p>
    <w:p w:rsidR="00D439AC" w:rsidRPr="000E726F" w:rsidRDefault="00D439AC">
      <w:pPr>
        <w:pStyle w:val="11"/>
        <w:widowControl/>
        <w:autoSpaceDE w:val="0"/>
        <w:autoSpaceDN w:val="0"/>
        <w:snapToGrid w:val="0"/>
        <w:spacing w:beforeLines="50" w:before="120" w:line="500" w:lineRule="exact"/>
        <w:jc w:val="both"/>
        <w:textAlignment w:val="bottom"/>
        <w:rPr>
          <w:rFonts w:ascii="Times New Roman" w:eastAsia="標楷體"/>
          <w:noProof/>
          <w:color w:val="0000FF"/>
          <w:spacing w:val="70"/>
        </w:rPr>
      </w:pPr>
    </w:p>
    <w:p w:rsidR="00CA530D" w:rsidRPr="00D415FF" w:rsidRDefault="00CA530D">
      <w:pPr>
        <w:pStyle w:val="11"/>
        <w:widowControl/>
        <w:autoSpaceDE w:val="0"/>
        <w:autoSpaceDN w:val="0"/>
        <w:snapToGrid w:val="0"/>
        <w:spacing w:beforeLines="50" w:before="120" w:line="500" w:lineRule="exact"/>
        <w:jc w:val="both"/>
        <w:textAlignment w:val="bottom"/>
        <w:rPr>
          <w:rFonts w:ascii="Times New Roman" w:eastAsia="標楷體"/>
          <w:color w:val="0000FF"/>
          <w:spacing w:val="70"/>
        </w:rPr>
        <w:sectPr w:rsidR="00CA530D" w:rsidRPr="00D415FF" w:rsidSect="00893140">
          <w:footnotePr>
            <w:numFmt w:val="lowerRoman"/>
          </w:footnotePr>
          <w:endnotePr>
            <w:numFmt w:val="decimal"/>
          </w:endnotePr>
          <w:pgSz w:w="11907" w:h="16840" w:code="9"/>
          <w:pgMar w:top="814" w:right="1417" w:bottom="652" w:left="1418" w:header="851" w:footer="851" w:gutter="0"/>
          <w:pgNumType w:start="1"/>
          <w:cols w:space="425"/>
          <w:docGrid w:linePitch="326"/>
        </w:sectPr>
      </w:pPr>
    </w:p>
    <w:tbl>
      <w:tblPr>
        <w:tblW w:w="15876" w:type="dxa"/>
        <w:tblInd w:w="-2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1"/>
        <w:gridCol w:w="832"/>
        <w:gridCol w:w="955"/>
        <w:gridCol w:w="955"/>
        <w:gridCol w:w="751"/>
        <w:gridCol w:w="922"/>
        <w:gridCol w:w="15"/>
        <w:gridCol w:w="820"/>
        <w:gridCol w:w="835"/>
        <w:gridCol w:w="835"/>
        <w:gridCol w:w="955"/>
        <w:gridCol w:w="835"/>
        <w:gridCol w:w="955"/>
        <w:gridCol w:w="835"/>
        <w:gridCol w:w="955"/>
        <w:gridCol w:w="835"/>
        <w:gridCol w:w="955"/>
        <w:gridCol w:w="955"/>
        <w:gridCol w:w="955"/>
      </w:tblGrid>
      <w:tr w:rsidR="00B7744B" w:rsidRPr="00BA5CE2" w:rsidTr="00B77B17">
        <w:trPr>
          <w:trHeight w:val="345"/>
        </w:trPr>
        <w:tc>
          <w:tcPr>
            <w:tcW w:w="15876" w:type="dxa"/>
            <w:gridSpan w:val="19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7744B" w:rsidRPr="00C61759" w:rsidRDefault="00B7744B" w:rsidP="00971281">
            <w:pPr>
              <w:pStyle w:val="11"/>
              <w:widowControl/>
              <w:autoSpaceDE w:val="0"/>
              <w:autoSpaceDN w:val="0"/>
              <w:snapToGrid w:val="0"/>
              <w:spacing w:afterLines="20" w:after="48" w:line="560" w:lineRule="exact"/>
              <w:ind w:firstLineChars="50" w:firstLine="160"/>
              <w:jc w:val="both"/>
              <w:textAlignment w:val="bottom"/>
              <w:rPr>
                <w:rFonts w:ascii="標楷體" w:eastAsia="標楷體" w:hAnsi="標楷體"/>
                <w:b/>
                <w:color w:val="1F497D"/>
                <w:sz w:val="32"/>
                <w:szCs w:val="32"/>
              </w:rPr>
            </w:pPr>
            <w:r w:rsidRPr="00C61759">
              <w:rPr>
                <w:rFonts w:ascii="Times New Roman" w:eastAsia="標楷體" w:hint="eastAsia"/>
                <w:b/>
                <w:bCs/>
                <w:noProof/>
                <w:color w:val="0000FF"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21CC64F" wp14:editId="64F0A308">
                      <wp:simplePos x="0" y="0"/>
                      <wp:positionH relativeFrom="column">
                        <wp:posOffset>9032240</wp:posOffset>
                      </wp:positionH>
                      <wp:positionV relativeFrom="paragraph">
                        <wp:posOffset>102235</wp:posOffset>
                      </wp:positionV>
                      <wp:extent cx="1038225" cy="274320"/>
                      <wp:effectExtent l="0" t="0" r="0" b="0"/>
                      <wp:wrapNone/>
                      <wp:docPr id="2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5606" w:rsidRPr="00444C2D" w:rsidRDefault="00705606" w:rsidP="00B7744B">
                                  <w:pPr>
                                    <w:spacing w:line="260" w:lineRule="atLeast"/>
                                    <w:rPr>
                                      <w:rFonts w:ascii="標楷體" w:eastAsia="標楷體" w:hAnsi="標楷體"/>
                                      <w:b/>
                                      <w:sz w:val="20"/>
                                    </w:rPr>
                                  </w:pPr>
                                  <w:r w:rsidRPr="00444C2D"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</w:rPr>
                                    <w:t>單位：億美元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CC64F" id="Text Box 58" o:spid="_x0000_s1030" type="#_x0000_t202" style="position:absolute;left:0;text-align:left;margin-left:711.2pt;margin-top:8.05pt;width:81.75pt;height:21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" filled="f" stroked="f">
                      <v:textbox>
                        <w:txbxContent>
                          <w:p w:rsidR="00705606" w:rsidRPr="00444C2D" w:rsidRDefault="00705606" w:rsidP="00B7744B">
                            <w:pPr>
                              <w:spacing w:line="260" w:lineRule="atLeast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444C2D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單位：億美元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1759">
              <w:rPr>
                <w:rFonts w:ascii="Times New Roman" w:eastAsia="標楷體" w:hint="eastAsia"/>
                <w:b/>
                <w:bCs/>
                <w:color w:val="0000FF"/>
                <w:sz w:val="32"/>
                <w:szCs w:val="32"/>
              </w:rPr>
              <w:t>七、</w:t>
            </w:r>
            <w:r w:rsidR="005C6C83">
              <w:rPr>
                <w:rFonts w:ascii="Times New Roman" w:eastAsia="標楷體"/>
                <w:b/>
                <w:bCs/>
                <w:color w:val="0000FF"/>
                <w:sz w:val="32"/>
                <w:szCs w:val="32"/>
              </w:rPr>
              <w:t>11</w:t>
            </w:r>
            <w:r w:rsidR="00971281">
              <w:rPr>
                <w:rFonts w:ascii="Times New Roman" w:eastAsia="標楷體"/>
                <w:b/>
                <w:bCs/>
                <w:color w:val="0000FF"/>
                <w:sz w:val="32"/>
                <w:szCs w:val="32"/>
              </w:rPr>
              <w:t>3</w:t>
            </w:r>
            <w:r w:rsidR="00EE49FE">
              <w:rPr>
                <w:rFonts w:ascii="Times New Roman" w:eastAsia="標楷體"/>
                <w:b/>
                <w:bCs/>
                <w:color w:val="0000FF"/>
                <w:sz w:val="32"/>
                <w:szCs w:val="32"/>
              </w:rPr>
              <w:t>-11</w:t>
            </w:r>
            <w:r w:rsidR="00971281">
              <w:rPr>
                <w:rFonts w:ascii="Times New Roman" w:eastAsia="標楷體"/>
                <w:b/>
                <w:bCs/>
                <w:color w:val="0000FF"/>
                <w:sz w:val="32"/>
                <w:szCs w:val="32"/>
              </w:rPr>
              <w:t>4</w:t>
            </w:r>
            <w:r w:rsidRPr="00C61759">
              <w:rPr>
                <w:rFonts w:ascii="Times New Roman" w:eastAsia="標楷體" w:hint="eastAsia"/>
                <w:b/>
                <w:bCs/>
                <w:color w:val="0000FF"/>
                <w:sz w:val="32"/>
                <w:szCs w:val="32"/>
              </w:rPr>
              <w:t>年</w:t>
            </w:r>
            <w:r w:rsidR="00C03EF6">
              <w:rPr>
                <w:rFonts w:ascii="Times New Roman" w:eastAsia="標楷體"/>
                <w:b/>
                <w:bCs/>
                <w:color w:val="0000FF"/>
                <w:sz w:val="32"/>
                <w:szCs w:val="32"/>
              </w:rPr>
              <w:t>1</w:t>
            </w:r>
            <w:r w:rsidR="00DA3156">
              <w:rPr>
                <w:rFonts w:ascii="Times New Roman" w:eastAsia="標楷體"/>
                <w:b/>
                <w:bCs/>
                <w:color w:val="0000FF"/>
                <w:sz w:val="32"/>
                <w:szCs w:val="32"/>
              </w:rPr>
              <w:t>-2</w:t>
            </w:r>
            <w:r w:rsidRPr="00C61759">
              <w:rPr>
                <w:rFonts w:ascii="Times New Roman" w:eastAsia="標楷體" w:hint="eastAsia"/>
                <w:b/>
                <w:bCs/>
                <w:color w:val="0000FF"/>
                <w:sz w:val="32"/>
                <w:szCs w:val="32"/>
              </w:rPr>
              <w:t>月我國主要出口項目進出口值及創匯狀況</w:t>
            </w:r>
          </w:p>
        </w:tc>
      </w:tr>
      <w:tr w:rsidR="00B7744B" w:rsidRPr="007033A9" w:rsidTr="00B77B17">
        <w:trPr>
          <w:trHeight w:hRule="exact" w:val="762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  <w:shd w:val="clear" w:color="auto" w:fill="FFFFCC"/>
            <w:noWrap/>
            <w:vAlign w:val="center"/>
          </w:tcPr>
          <w:p w:rsidR="00B7744B" w:rsidRPr="007033A9" w:rsidRDefault="00B7744B" w:rsidP="00B77B17">
            <w:pPr>
              <w:widowControl/>
              <w:spacing w:line="200" w:lineRule="atLeas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年度</w:t>
            </w:r>
          </w:p>
        </w:tc>
        <w:tc>
          <w:tcPr>
            <w:tcW w:w="832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項目</w:t>
            </w:r>
          </w:p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 w:hAnsi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出進</w:t>
            </w:r>
          </w:p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proofErr w:type="gramStart"/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口值</w:t>
            </w:r>
            <w:proofErr w:type="gramEnd"/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shd w:val="clear" w:color="auto" w:fill="CCFFFF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全國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sz w:val="22"/>
                <w:szCs w:val="22"/>
              </w:rPr>
              <w:t>成長率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紡織品</w:t>
            </w:r>
          </w:p>
        </w:tc>
        <w:tc>
          <w:tcPr>
            <w:tcW w:w="922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sz w:val="22"/>
                <w:szCs w:val="22"/>
              </w:rPr>
              <w:t>成長率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機　械</w:t>
            </w:r>
          </w:p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及電機設　備</w:t>
            </w: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sz w:val="22"/>
                <w:szCs w:val="22"/>
              </w:rPr>
              <w:t>成長率</w:t>
            </w: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基　本</w:t>
            </w:r>
          </w:p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金屬及</w:t>
            </w:r>
          </w:p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其製品</w:t>
            </w:r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sz w:val="22"/>
                <w:szCs w:val="22"/>
              </w:rPr>
              <w:t>成長率</w:t>
            </w: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精　密</w:t>
            </w:r>
          </w:p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儀器鐘錶樂器</w:t>
            </w:r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sz w:val="22"/>
                <w:szCs w:val="22"/>
              </w:rPr>
              <w:t>成長率</w:t>
            </w: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塑　膠</w:t>
            </w:r>
          </w:p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橡膠及其製品</w:t>
            </w:r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744B" w:rsidRPr="007033A9" w:rsidRDefault="00B7744B" w:rsidP="00B77B17">
            <w:pPr>
              <w:widowControl/>
              <w:spacing w:line="200" w:lineRule="atLeast"/>
              <w:jc w:val="center"/>
              <w:rPr>
                <w:rFonts w:ascii="Times New Roman"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sz w:val="22"/>
                <w:szCs w:val="22"/>
              </w:rPr>
              <w:t>成長率</w:t>
            </w: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7744B" w:rsidRPr="007033A9" w:rsidRDefault="00B7744B" w:rsidP="00B77B17">
            <w:pPr>
              <w:widowControl/>
              <w:spacing w:line="200" w:lineRule="atLeas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礦產品</w:t>
            </w:r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744B" w:rsidRPr="007033A9" w:rsidRDefault="00B7744B" w:rsidP="00B77B17">
            <w:pPr>
              <w:widowControl/>
              <w:spacing w:line="200" w:lineRule="atLeast"/>
              <w:jc w:val="center"/>
              <w:rPr>
                <w:rFonts w:ascii="Times New Roman"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sz w:val="22"/>
                <w:szCs w:val="22"/>
              </w:rPr>
              <w:t>成長率</w:t>
            </w:r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7744B" w:rsidRPr="007033A9" w:rsidRDefault="00B7744B" w:rsidP="00B77B17">
            <w:pPr>
              <w:widowControl/>
              <w:spacing w:line="200" w:lineRule="atLeas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化學品</w:t>
            </w:r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:rsidR="00B7744B" w:rsidRPr="007033A9" w:rsidRDefault="00B7744B" w:rsidP="00B77B17">
            <w:pPr>
              <w:widowControl/>
              <w:spacing w:line="200" w:lineRule="atLeast"/>
              <w:jc w:val="center"/>
              <w:rPr>
                <w:rFonts w:ascii="Times New Roman"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sz w:val="22"/>
                <w:szCs w:val="22"/>
              </w:rPr>
              <w:t>成長率</w:t>
            </w:r>
          </w:p>
        </w:tc>
      </w:tr>
      <w:tr w:rsidR="00241999" w:rsidRPr="00AA5D3A" w:rsidTr="008A3526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241999" w:rsidRPr="00DB35EE" w:rsidRDefault="00241999" w:rsidP="00241999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241999" w:rsidRPr="00DB35EE" w:rsidRDefault="00241999" w:rsidP="00241999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41999" w:rsidRPr="00241999" w:rsidRDefault="00241999" w:rsidP="0024199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241999">
              <w:rPr>
                <w:rFonts w:ascii="Times New Roman"/>
                <w:b/>
                <w:bCs/>
                <w:sz w:val="18"/>
                <w:szCs w:val="18"/>
              </w:rPr>
              <w:t xml:space="preserve">685.00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241999" w:rsidRPr="00241999" w:rsidRDefault="00241999" w:rsidP="0024199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241999">
              <w:rPr>
                <w:rFonts w:ascii="Times New Roman"/>
                <w:b/>
                <w:bCs/>
                <w:sz w:val="18"/>
                <w:szCs w:val="18"/>
              </w:rPr>
              <w:t>9.5%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41999" w:rsidRPr="00241999" w:rsidRDefault="00241999" w:rsidP="0024199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241999">
              <w:rPr>
                <w:rFonts w:ascii="Times New Roman"/>
                <w:b/>
                <w:bCs/>
                <w:sz w:val="18"/>
                <w:szCs w:val="18"/>
              </w:rPr>
              <w:t xml:space="preserve">10.00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241999" w:rsidRPr="00241999" w:rsidRDefault="00241999" w:rsidP="0024199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241999">
              <w:rPr>
                <w:rFonts w:ascii="Times New Roman"/>
                <w:b/>
                <w:bCs/>
                <w:sz w:val="18"/>
                <w:szCs w:val="18"/>
              </w:rPr>
              <w:t>-9.3%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41999" w:rsidRPr="00241999" w:rsidRDefault="00241999" w:rsidP="0024199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241999">
              <w:rPr>
                <w:rFonts w:ascii="Times New Roman"/>
                <w:b/>
                <w:bCs/>
                <w:sz w:val="18"/>
                <w:szCs w:val="18"/>
              </w:rPr>
              <w:t xml:space="preserve">485.48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241999" w:rsidRPr="00241999" w:rsidRDefault="00241999" w:rsidP="0024199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241999">
              <w:rPr>
                <w:rFonts w:ascii="Times New Roman"/>
                <w:b/>
                <w:bCs/>
                <w:sz w:val="18"/>
                <w:szCs w:val="18"/>
              </w:rPr>
              <w:t>20.6%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41999" w:rsidRPr="00241999" w:rsidRDefault="00241999" w:rsidP="0024199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241999">
              <w:rPr>
                <w:rFonts w:ascii="Times New Roman"/>
                <w:b/>
                <w:bCs/>
                <w:sz w:val="18"/>
                <w:szCs w:val="18"/>
              </w:rPr>
              <w:t xml:space="preserve">43.36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241999" w:rsidRPr="00241999" w:rsidRDefault="00241999" w:rsidP="0024199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241999">
              <w:rPr>
                <w:rFonts w:ascii="Times New Roman"/>
                <w:b/>
                <w:bCs/>
                <w:sz w:val="18"/>
                <w:szCs w:val="18"/>
              </w:rPr>
              <w:t>-7.8%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41999" w:rsidRPr="00241999" w:rsidRDefault="00241999" w:rsidP="0024199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241999">
              <w:rPr>
                <w:rFonts w:ascii="Times New Roman"/>
                <w:b/>
                <w:bCs/>
                <w:sz w:val="18"/>
                <w:szCs w:val="18"/>
              </w:rPr>
              <w:t xml:space="preserve">17.60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241999" w:rsidRPr="00241999" w:rsidRDefault="00241999" w:rsidP="0024199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241999">
              <w:rPr>
                <w:rFonts w:ascii="Times New Roman"/>
                <w:b/>
                <w:bCs/>
                <w:sz w:val="18"/>
                <w:szCs w:val="18"/>
              </w:rPr>
              <w:t>-21.5%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41999" w:rsidRPr="00241999" w:rsidRDefault="00241999" w:rsidP="0024199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241999">
              <w:rPr>
                <w:rFonts w:ascii="Times New Roman"/>
                <w:b/>
                <w:bCs/>
                <w:sz w:val="18"/>
                <w:szCs w:val="18"/>
              </w:rPr>
              <w:t xml:space="preserve">29.75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241999" w:rsidRPr="00241999" w:rsidRDefault="00241999" w:rsidP="0024199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241999">
              <w:rPr>
                <w:rFonts w:ascii="Times New Roman"/>
                <w:b/>
                <w:bCs/>
                <w:sz w:val="18"/>
                <w:szCs w:val="18"/>
              </w:rPr>
              <w:t>-8.7%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41999" w:rsidRPr="00241999" w:rsidRDefault="00241999" w:rsidP="0024199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241999">
              <w:rPr>
                <w:rFonts w:ascii="Times New Roman"/>
                <w:b/>
                <w:bCs/>
                <w:sz w:val="18"/>
                <w:szCs w:val="18"/>
              </w:rPr>
              <w:t xml:space="preserve">25.13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241999" w:rsidRPr="00241999" w:rsidRDefault="00241999" w:rsidP="0024199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241999">
              <w:rPr>
                <w:rFonts w:ascii="Times New Roman"/>
                <w:b/>
                <w:bCs/>
                <w:sz w:val="18"/>
                <w:szCs w:val="18"/>
              </w:rPr>
              <w:t>-4.6%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41999" w:rsidRPr="00241999" w:rsidRDefault="00241999" w:rsidP="0024199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241999">
              <w:rPr>
                <w:rFonts w:ascii="Times New Roman"/>
                <w:b/>
                <w:bCs/>
                <w:sz w:val="18"/>
                <w:szCs w:val="18"/>
              </w:rPr>
              <w:t xml:space="preserve">28.91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241999" w:rsidRPr="00241999" w:rsidRDefault="00241999" w:rsidP="0024199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241999">
              <w:rPr>
                <w:rFonts w:ascii="Times New Roman"/>
                <w:b/>
                <w:bCs/>
                <w:sz w:val="18"/>
                <w:szCs w:val="18"/>
              </w:rPr>
              <w:t>-12.2%</w:t>
            </w:r>
          </w:p>
        </w:tc>
      </w:tr>
      <w:tr w:rsidR="00241999" w:rsidRPr="00AA5D3A" w:rsidTr="008A3526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241999" w:rsidRPr="00DB35EE" w:rsidRDefault="00241999" w:rsidP="00241999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-2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241999" w:rsidRPr="00DB35EE" w:rsidRDefault="00241999" w:rsidP="00241999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41999" w:rsidRPr="00241999" w:rsidRDefault="00241999" w:rsidP="0024199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241999">
              <w:rPr>
                <w:rFonts w:ascii="Times New Roman"/>
                <w:b/>
                <w:bCs/>
                <w:sz w:val="18"/>
                <w:szCs w:val="18"/>
              </w:rPr>
              <w:t xml:space="preserve">580.90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241999" w:rsidRPr="00241999" w:rsidRDefault="00241999" w:rsidP="0024199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241999">
              <w:rPr>
                <w:rFonts w:ascii="Times New Roman"/>
                <w:b/>
                <w:bCs/>
                <w:sz w:val="18"/>
                <w:szCs w:val="18"/>
              </w:rPr>
              <w:t>0.5%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41999" w:rsidRPr="00241999" w:rsidRDefault="00241999" w:rsidP="0024199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241999">
              <w:rPr>
                <w:rFonts w:ascii="Times New Roman"/>
                <w:b/>
                <w:bCs/>
                <w:sz w:val="18"/>
                <w:szCs w:val="18"/>
              </w:rPr>
              <w:t xml:space="preserve">5.85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241999" w:rsidRPr="00241999" w:rsidRDefault="00241999" w:rsidP="0024199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241999">
              <w:rPr>
                <w:rFonts w:ascii="Times New Roman"/>
                <w:b/>
                <w:bCs/>
                <w:sz w:val="18"/>
                <w:szCs w:val="18"/>
              </w:rPr>
              <w:t>9.5%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41999" w:rsidRPr="00241999" w:rsidRDefault="00241999" w:rsidP="0024199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241999">
              <w:rPr>
                <w:rFonts w:ascii="Times New Roman"/>
                <w:b/>
                <w:bCs/>
                <w:sz w:val="18"/>
                <w:szCs w:val="18"/>
              </w:rPr>
              <w:t xml:space="preserve">248.54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241999" w:rsidRPr="00241999" w:rsidRDefault="00241999" w:rsidP="0024199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241999">
              <w:rPr>
                <w:rFonts w:ascii="Times New Roman"/>
                <w:b/>
                <w:bCs/>
                <w:sz w:val="18"/>
                <w:szCs w:val="18"/>
              </w:rPr>
              <w:t>-3.9%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41999" w:rsidRPr="00241999" w:rsidRDefault="00241999" w:rsidP="0024199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241999">
              <w:rPr>
                <w:rFonts w:ascii="Times New Roman"/>
                <w:b/>
                <w:bCs/>
                <w:sz w:val="18"/>
                <w:szCs w:val="18"/>
              </w:rPr>
              <w:t xml:space="preserve">34.60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241999" w:rsidRPr="00241999" w:rsidRDefault="00241999" w:rsidP="0024199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241999">
              <w:rPr>
                <w:rFonts w:ascii="Times New Roman"/>
                <w:b/>
                <w:bCs/>
                <w:sz w:val="18"/>
                <w:szCs w:val="18"/>
              </w:rPr>
              <w:t>1.7%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41999" w:rsidRPr="00241999" w:rsidRDefault="00241999" w:rsidP="0024199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241999">
              <w:rPr>
                <w:rFonts w:ascii="Times New Roman"/>
                <w:b/>
                <w:bCs/>
                <w:sz w:val="18"/>
                <w:szCs w:val="18"/>
              </w:rPr>
              <w:t xml:space="preserve">20.55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241999" w:rsidRPr="00241999" w:rsidRDefault="00241999" w:rsidP="0024199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241999">
              <w:rPr>
                <w:rFonts w:ascii="Times New Roman"/>
                <w:b/>
                <w:bCs/>
                <w:sz w:val="18"/>
                <w:szCs w:val="18"/>
              </w:rPr>
              <w:t>-17.1%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41999" w:rsidRPr="00241999" w:rsidRDefault="00241999" w:rsidP="0024199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241999">
              <w:rPr>
                <w:rFonts w:ascii="Times New Roman"/>
                <w:b/>
                <w:bCs/>
                <w:sz w:val="18"/>
                <w:szCs w:val="18"/>
              </w:rPr>
              <w:t xml:space="preserve">13.43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241999" w:rsidRPr="00241999" w:rsidRDefault="00241999" w:rsidP="0024199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241999">
              <w:rPr>
                <w:rFonts w:ascii="Times New Roman"/>
                <w:b/>
                <w:bCs/>
                <w:sz w:val="18"/>
                <w:szCs w:val="18"/>
              </w:rPr>
              <w:t>0.7%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41999" w:rsidRPr="00241999" w:rsidRDefault="00241999" w:rsidP="0024199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241999">
              <w:rPr>
                <w:rFonts w:ascii="Times New Roman"/>
                <w:b/>
                <w:bCs/>
                <w:sz w:val="18"/>
                <w:szCs w:val="18"/>
              </w:rPr>
              <w:t xml:space="preserve">94.48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241999" w:rsidRPr="00241999" w:rsidRDefault="00241999" w:rsidP="0024199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241999">
              <w:rPr>
                <w:rFonts w:ascii="Times New Roman"/>
                <w:b/>
                <w:bCs/>
                <w:sz w:val="18"/>
                <w:szCs w:val="18"/>
              </w:rPr>
              <w:t>-18.7%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41999" w:rsidRPr="00241999" w:rsidRDefault="00241999" w:rsidP="0024199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241999">
              <w:rPr>
                <w:rFonts w:ascii="Times New Roman"/>
                <w:b/>
                <w:bCs/>
                <w:sz w:val="18"/>
                <w:szCs w:val="18"/>
              </w:rPr>
              <w:t xml:space="preserve">45.54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241999" w:rsidRPr="00241999" w:rsidRDefault="00241999" w:rsidP="0024199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241999">
              <w:rPr>
                <w:rFonts w:ascii="Times New Roman"/>
                <w:b/>
                <w:bCs/>
                <w:sz w:val="18"/>
                <w:szCs w:val="18"/>
              </w:rPr>
              <w:t>-5.7%</w:t>
            </w:r>
          </w:p>
        </w:tc>
      </w:tr>
      <w:tr w:rsidR="00241999" w:rsidRPr="00334B3E" w:rsidTr="008A3526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241999" w:rsidRPr="00DB35EE" w:rsidRDefault="00241999" w:rsidP="00241999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241999" w:rsidRPr="00DB35EE" w:rsidRDefault="00241999" w:rsidP="00241999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41999" w:rsidRPr="00241999" w:rsidRDefault="00241999" w:rsidP="0024199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241999">
              <w:rPr>
                <w:rFonts w:ascii="Times New Roman"/>
                <w:b/>
                <w:bCs/>
                <w:sz w:val="18"/>
                <w:szCs w:val="18"/>
              </w:rPr>
              <w:t xml:space="preserve">104.10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241999" w:rsidRPr="00241999" w:rsidRDefault="00241999" w:rsidP="0024199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241999">
              <w:rPr>
                <w:rFonts w:ascii="Times New Roman"/>
                <w:b/>
                <w:bCs/>
                <w:sz w:val="18"/>
                <w:szCs w:val="18"/>
              </w:rPr>
              <w:t>120.3%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41999" w:rsidRPr="00241999" w:rsidRDefault="00241999" w:rsidP="0024199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241999">
              <w:rPr>
                <w:rFonts w:ascii="Times New Roman"/>
                <w:b/>
                <w:bCs/>
                <w:sz w:val="18"/>
                <w:szCs w:val="18"/>
              </w:rPr>
              <w:t xml:space="preserve">4.15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241999" w:rsidRPr="00241999" w:rsidRDefault="00241999" w:rsidP="0024199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241999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-27.0%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41999" w:rsidRPr="00241999" w:rsidRDefault="00241999" w:rsidP="0024199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241999">
              <w:rPr>
                <w:rFonts w:ascii="Times New Roman"/>
                <w:b/>
                <w:bCs/>
                <w:sz w:val="18"/>
                <w:szCs w:val="18"/>
              </w:rPr>
              <w:t xml:space="preserve">236.94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241999" w:rsidRPr="00241999" w:rsidRDefault="00241999" w:rsidP="0024199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241999">
              <w:rPr>
                <w:rFonts w:ascii="Times New Roman"/>
                <w:b/>
                <w:bCs/>
                <w:sz w:val="18"/>
                <w:szCs w:val="18"/>
              </w:rPr>
              <w:t>64.7%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41999" w:rsidRPr="00241999" w:rsidRDefault="00241999" w:rsidP="0024199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241999">
              <w:rPr>
                <w:rFonts w:ascii="Times New Roman"/>
                <w:b/>
                <w:bCs/>
                <w:sz w:val="18"/>
                <w:szCs w:val="18"/>
              </w:rPr>
              <w:t xml:space="preserve">8.76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241999" w:rsidRPr="00241999" w:rsidRDefault="00241999" w:rsidP="00241999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241999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-32.5%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41999" w:rsidRPr="00241999" w:rsidRDefault="00241999" w:rsidP="00241999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241999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-2.95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241999" w:rsidRPr="00241999" w:rsidRDefault="00241999" w:rsidP="00241999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241999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-23.95%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41999" w:rsidRPr="00241999" w:rsidRDefault="00241999" w:rsidP="0024199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241999">
              <w:rPr>
                <w:rFonts w:ascii="Times New Roman"/>
                <w:b/>
                <w:bCs/>
                <w:sz w:val="18"/>
                <w:szCs w:val="18"/>
              </w:rPr>
              <w:t xml:space="preserve">16.32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241999" w:rsidRPr="00241999" w:rsidRDefault="00241999" w:rsidP="00241999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241999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-15.18%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41999" w:rsidRPr="00241999" w:rsidRDefault="00241999" w:rsidP="00241999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241999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-69.35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241999" w:rsidRPr="00241999" w:rsidRDefault="00241999" w:rsidP="0024199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241999">
              <w:rPr>
                <w:rFonts w:ascii="Times New Roman"/>
                <w:b/>
                <w:bCs/>
                <w:sz w:val="18"/>
                <w:szCs w:val="18"/>
              </w:rPr>
              <w:t>22.8%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41999" w:rsidRPr="00241999" w:rsidRDefault="00241999" w:rsidP="00241999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241999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-16.63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241999" w:rsidRPr="00241999" w:rsidRDefault="00241999" w:rsidP="00241999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241999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-8.2%</w:t>
            </w:r>
          </w:p>
        </w:tc>
      </w:tr>
      <w:tr w:rsidR="00697331" w:rsidRPr="00AA5D3A" w:rsidTr="008A3526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697331" w:rsidRPr="00DB35EE" w:rsidRDefault="00697331" w:rsidP="00697331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697331" w:rsidRPr="00DB35EE" w:rsidRDefault="00697331" w:rsidP="00697331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1,103.29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12.9%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16.23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-5.5%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790.82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24.0%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68.72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-4.4%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26.84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-23.5%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47.42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-6.1%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37.96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-0.9%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45.15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-7.0%</w:t>
            </w:r>
          </w:p>
        </w:tc>
      </w:tr>
      <w:tr w:rsidR="00697331" w:rsidRPr="00AA5D3A" w:rsidTr="008A3526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697331" w:rsidRPr="00DB35EE" w:rsidRDefault="00697331" w:rsidP="00697331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-3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697331" w:rsidRPr="00DB35EE" w:rsidRDefault="00697331" w:rsidP="00697331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913.80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3.0%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E73CB6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8.</w:t>
            </w:r>
            <w:r w:rsidR="00E73CB6">
              <w:rPr>
                <w:rFonts w:ascii="Times New Roman"/>
                <w:b/>
                <w:bCs/>
                <w:sz w:val="18"/>
                <w:szCs w:val="18"/>
              </w:rPr>
              <w:t>89</w:t>
            </w: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2</w:t>
            </w:r>
            <w:r w:rsidR="00E73CB6">
              <w:rPr>
                <w:rFonts w:ascii="Times New Roman"/>
                <w:b/>
                <w:bCs/>
                <w:sz w:val="18"/>
                <w:szCs w:val="18"/>
              </w:rPr>
              <w:t>.5</w:t>
            </w: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395.78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0.2%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56.73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0.9%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33.08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-18.2%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21.63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1.7%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141.61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-13.8%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71.63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-2.9%</w:t>
            </w:r>
          </w:p>
        </w:tc>
      </w:tr>
      <w:tr w:rsidR="00697331" w:rsidRPr="00334B3E" w:rsidTr="008A3526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697331" w:rsidRPr="00DB35EE" w:rsidRDefault="00697331" w:rsidP="00697331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697331" w:rsidRPr="00DB35EE" w:rsidRDefault="00697331" w:rsidP="00697331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189.49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111.3%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E73CB6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7.34</w:t>
            </w:r>
            <w:r w:rsidR="00697331"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-14.0%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395.04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62.9%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11.99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-23.6%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-6.24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-16.64%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25.79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-11.80%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-103.65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17.7%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-26.48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-5.2%</w:t>
            </w:r>
          </w:p>
        </w:tc>
      </w:tr>
      <w:tr w:rsidR="00697331" w:rsidRPr="00AA5D3A" w:rsidTr="005E21BB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697331" w:rsidRPr="00DB35EE" w:rsidRDefault="00697331" w:rsidP="00697331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697331" w:rsidRPr="00DB35EE" w:rsidRDefault="00697331" w:rsidP="00697331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1,478.05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10.6%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21.85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-4.2%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1,066.70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20.8%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91.18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-5.9%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35.35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-26.1%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62.93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-6.6%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46.51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-7.4%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59.80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-6.1%</w:t>
            </w:r>
          </w:p>
        </w:tc>
      </w:tr>
      <w:tr w:rsidR="00697331" w:rsidRPr="00AA5D3A" w:rsidTr="005E21BB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697331" w:rsidRPr="00DB35EE" w:rsidRDefault="00697331" w:rsidP="00697331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-4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697331" w:rsidRPr="00DB35EE" w:rsidRDefault="00697331" w:rsidP="00697331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1,223.85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3.8%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E73CB6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11.47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E73CB6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1.</w:t>
            </w:r>
            <w:r w:rsidR="00E73CB6">
              <w:rPr>
                <w:rFonts w:ascii="Times New Roman"/>
                <w:b/>
                <w:bCs/>
                <w:sz w:val="18"/>
                <w:szCs w:val="18"/>
              </w:rPr>
              <w:t>1</w:t>
            </w: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545.82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5.3%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77.46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1.8%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47.61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-9.4%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29.37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3.1%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188.34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-12.9%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95.79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-2.0%</w:t>
            </w:r>
          </w:p>
        </w:tc>
      </w:tr>
      <w:tr w:rsidR="00697331" w:rsidRPr="00334B3E" w:rsidTr="005E21BB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697331" w:rsidRPr="00DB35EE" w:rsidRDefault="00697331" w:rsidP="00697331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697331" w:rsidRPr="00DB35EE" w:rsidRDefault="00697331" w:rsidP="00697331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254.20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61.0%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E73CB6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10.38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-9.7%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520.88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43.0%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13.72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-34.2%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-12.26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-160.30%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33.56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-13.75%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-141.83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14.5%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-35.99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-5.6%</w:t>
            </w:r>
          </w:p>
        </w:tc>
      </w:tr>
      <w:tr w:rsidR="00697331" w:rsidRPr="00334B3E" w:rsidTr="00965820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697331" w:rsidRPr="00DB35EE" w:rsidRDefault="00697331" w:rsidP="00697331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697331" w:rsidRPr="00DB35EE" w:rsidRDefault="00697331" w:rsidP="00697331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1,851.43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9.1%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27.73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-1.5%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1,328.19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18.1%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116.75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-5.2%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44.50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-27.1%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80.44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-5.0%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59.17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-5.8%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76.44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-3.3%</w:t>
            </w:r>
          </w:p>
        </w:tc>
      </w:tr>
      <w:tr w:rsidR="00697331" w:rsidRPr="00334B3E" w:rsidTr="00965820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697331" w:rsidRPr="00DB35EE" w:rsidRDefault="00697331" w:rsidP="00697331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-5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697331" w:rsidRPr="00DB35EE" w:rsidRDefault="00697331" w:rsidP="00697331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1,536.87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3.2%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14.1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6</w:t>
            </w: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-1.1%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691.15 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6.9%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101.79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4.9%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59.69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-9.4%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37.16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1.8%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241.55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-11.7%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119.83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-3.5%</w:t>
            </w:r>
          </w:p>
        </w:tc>
      </w:tr>
      <w:tr w:rsidR="00697331" w:rsidRPr="00334B3E" w:rsidTr="00965820">
        <w:trPr>
          <w:cantSplit/>
          <w:trHeight w:hRule="exact" w:val="210"/>
        </w:trPr>
        <w:tc>
          <w:tcPr>
            <w:tcW w:w="721" w:type="dxa"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697331" w:rsidRPr="00DB35EE" w:rsidRDefault="00697331" w:rsidP="00697331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697331" w:rsidRPr="00DB35EE" w:rsidRDefault="00697331" w:rsidP="00697331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314.56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51.5%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13.5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7</w:t>
            </w: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-1.</w:t>
            </w:r>
            <w:r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9</w:t>
            </w:r>
            <w:r w:rsidRPr="0069733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637.04 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33.1%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14.96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-42.6%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-15.19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-217.78%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43.28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-10.23%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-182.38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13.4%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-43.39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4.0%</w:t>
            </w:r>
          </w:p>
        </w:tc>
      </w:tr>
      <w:tr w:rsidR="0072546F" w:rsidRPr="00334B3E" w:rsidTr="00A62721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72546F" w:rsidRPr="00DB35EE" w:rsidRDefault="0072546F" w:rsidP="0072546F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72546F" w:rsidRPr="00DB35EE" w:rsidRDefault="0072546F" w:rsidP="0072546F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 xml:space="preserve">2,250.33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>11.4%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 xml:space="preserve">33.55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>1.2%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 xml:space="preserve">1,615.50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>20.4%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 xml:space="preserve">141.55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>-3.9%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 xml:space="preserve">54.38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>-26.2%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 xml:space="preserve">98.11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>-2.8%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 xml:space="preserve">71.21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>-1.8%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 xml:space="preserve">92.35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>-0.5%</w:t>
            </w:r>
          </w:p>
        </w:tc>
      </w:tr>
      <w:tr w:rsidR="0072546F" w:rsidRPr="00334B3E" w:rsidTr="00A62721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72546F" w:rsidRPr="00DB35EE" w:rsidRDefault="0072546F" w:rsidP="0072546F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-6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72546F" w:rsidRPr="00DB35EE" w:rsidRDefault="0072546F" w:rsidP="0072546F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 xml:space="preserve">1,889.11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>7.8%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546F" w:rsidRPr="0072546F" w:rsidRDefault="0072546F" w:rsidP="00305804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>16.9</w:t>
            </w:r>
            <w:r w:rsidR="00305804">
              <w:rPr>
                <w:rFonts w:ascii="Times New Roman"/>
                <w:b/>
                <w:bCs/>
                <w:sz w:val="18"/>
                <w:szCs w:val="18"/>
              </w:rPr>
              <w:t>6</w:t>
            </w:r>
            <w:r w:rsidRPr="0072546F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>-0.6%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 xml:space="preserve">855.46 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>11.7%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 xml:space="preserve">130.46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>13.4%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 xml:space="preserve">75.07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>-2.8%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 xml:space="preserve">45.52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>4.7%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 xml:space="preserve">297.65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>-5.6%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 xml:space="preserve">145.60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>-0.6%</w:t>
            </w:r>
          </w:p>
        </w:tc>
      </w:tr>
      <w:tr w:rsidR="0072546F" w:rsidRPr="00334B3E" w:rsidTr="00A62721">
        <w:trPr>
          <w:cantSplit/>
          <w:trHeight w:hRule="exact" w:val="210"/>
        </w:trPr>
        <w:tc>
          <w:tcPr>
            <w:tcW w:w="721" w:type="dxa"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72546F" w:rsidRPr="00DB35EE" w:rsidRDefault="0072546F" w:rsidP="0072546F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72546F" w:rsidRPr="00DB35EE" w:rsidRDefault="0072546F" w:rsidP="0072546F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 xml:space="preserve">361.22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>34.9%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546F" w:rsidRPr="0072546F" w:rsidRDefault="0072546F" w:rsidP="00305804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>16.</w:t>
            </w:r>
            <w:r w:rsidR="00305804">
              <w:rPr>
                <w:rFonts w:ascii="Times New Roman"/>
                <w:b/>
                <w:bCs/>
                <w:sz w:val="18"/>
                <w:szCs w:val="18"/>
              </w:rPr>
              <w:t>59</w:t>
            </w:r>
            <w:r w:rsidRPr="0072546F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2546F" w:rsidRPr="0072546F" w:rsidRDefault="00305804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3.1</w:t>
            </w:r>
            <w:r w:rsidR="0072546F" w:rsidRPr="0072546F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 xml:space="preserve">760.04 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>32.0%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 xml:space="preserve">11.09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-65.6%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-20.69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-489.46%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 xml:space="preserve">52.59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-8.41%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-226.44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>6.8%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-53.25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>0.7%</w:t>
            </w:r>
          </w:p>
        </w:tc>
      </w:tr>
      <w:tr w:rsidR="00D77F9F" w:rsidRPr="00334B3E" w:rsidTr="008E1BB4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D77F9F" w:rsidRPr="00DB35EE" w:rsidRDefault="00D77F9F" w:rsidP="00D77F9F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7F9F" w:rsidRPr="00DB35EE" w:rsidRDefault="00D77F9F" w:rsidP="00D77F9F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 xml:space="preserve">2,649.46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>10.0%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 xml:space="preserve">38.53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>-0.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2</w:t>
            </w:r>
            <w:r w:rsidRPr="00D77F9F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 xml:space="preserve">1,913.86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>18.0%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 xml:space="preserve">164.43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>-4.2%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 xml:space="preserve">64.32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>-23.4%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 xml:space="preserve">113.74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>-3.0%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 xml:space="preserve">81.90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>-1.1%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 xml:space="preserve">106.76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>-1.4%</w:t>
            </w:r>
          </w:p>
        </w:tc>
      </w:tr>
      <w:tr w:rsidR="00D77F9F" w:rsidRPr="00334B3E" w:rsidTr="008E1BB4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D77F9F" w:rsidRPr="00DB35EE" w:rsidRDefault="00D77F9F" w:rsidP="00D77F9F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-7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7F9F" w:rsidRPr="00DB35EE" w:rsidRDefault="00D77F9F" w:rsidP="00D77F9F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 xml:space="preserve">2,240.15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>9.0%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>20.0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5</w:t>
            </w:r>
            <w:r w:rsidRPr="00D77F9F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>-1.1%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 xml:space="preserve">1,030.08 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>13.7%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 xml:space="preserve">157.10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>16.9%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 xml:space="preserve">90.08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>-0.8%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 xml:space="preserve">53.62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>5.2%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 xml:space="preserve">349.77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>-3.6%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 xml:space="preserve">170.18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>-0.5%</w:t>
            </w:r>
          </w:p>
        </w:tc>
      </w:tr>
      <w:tr w:rsidR="00D77F9F" w:rsidRPr="00334B3E" w:rsidTr="008E1BB4">
        <w:trPr>
          <w:cantSplit/>
          <w:trHeight w:hRule="exact" w:val="210"/>
        </w:trPr>
        <w:tc>
          <w:tcPr>
            <w:tcW w:w="721" w:type="dxa"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D77F9F" w:rsidRPr="00DB35EE" w:rsidRDefault="00D77F9F" w:rsidP="00D77F9F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7F9F" w:rsidRPr="00DB35EE" w:rsidRDefault="00D77F9F" w:rsidP="00D77F9F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 xml:space="preserve">409.31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>16.0%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>18.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48</w:t>
            </w:r>
            <w:r w:rsidRPr="00D77F9F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>0.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8</w:t>
            </w:r>
            <w:r w:rsidRPr="00D77F9F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 xml:space="preserve">883.78 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>23.5%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 xml:space="preserve">7.33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-80.3%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-25.76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-275.51%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 xml:space="preserve">60.12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-9.31%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-267.87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>4.3%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-63.42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-1.0%</w:t>
            </w:r>
          </w:p>
        </w:tc>
      </w:tr>
      <w:tr w:rsidR="004D306A" w:rsidRPr="00334B3E" w:rsidTr="00920BDF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4D306A" w:rsidRPr="00DB35EE" w:rsidRDefault="004D306A" w:rsidP="004D306A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4D306A" w:rsidRPr="00DB35EE" w:rsidRDefault="004D306A" w:rsidP="004D306A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 xml:space="preserve">3,085.71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>10.9%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 xml:space="preserve">44.98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D306A" w:rsidRPr="004D306A" w:rsidRDefault="004D306A" w:rsidP="00D511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>1.</w:t>
            </w:r>
            <w:r w:rsidR="00D511B1">
              <w:rPr>
                <w:rFonts w:ascii="Times New Roman"/>
                <w:b/>
                <w:bCs/>
                <w:sz w:val="18"/>
                <w:szCs w:val="18"/>
              </w:rPr>
              <w:t>4</w:t>
            </w:r>
            <w:r w:rsidRPr="004D306A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 xml:space="preserve">2,231.35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>18.6%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 xml:space="preserve">190.61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>-2.7%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 xml:space="preserve">75.16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>-19.6%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 xml:space="preserve">132.02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>-2.1%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 xml:space="preserve">95.26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>-2.7%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 xml:space="preserve">123.69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>0.1%</w:t>
            </w:r>
          </w:p>
        </w:tc>
      </w:tr>
      <w:tr w:rsidR="004D306A" w:rsidRPr="00334B3E" w:rsidTr="00920BDF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4D306A" w:rsidRPr="00DB35EE" w:rsidRDefault="004D306A" w:rsidP="004D306A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-8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4D306A" w:rsidRPr="00DB35EE" w:rsidRDefault="004D306A" w:rsidP="004D306A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 xml:space="preserve">2,561.24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>9.3%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D306A" w:rsidRPr="004D306A" w:rsidRDefault="00D511B1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23.21</w:t>
            </w: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D306A" w:rsidRPr="004D306A" w:rsidRDefault="004D306A" w:rsidP="00D511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>-1.</w:t>
            </w:r>
            <w:r w:rsidR="00D511B1">
              <w:rPr>
                <w:rFonts w:ascii="Times New Roman"/>
                <w:b/>
                <w:bCs/>
                <w:sz w:val="18"/>
                <w:szCs w:val="18"/>
              </w:rPr>
              <w:t>8</w:t>
            </w:r>
            <w:r w:rsidRPr="004D306A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 xml:space="preserve">1,182.37 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>14.5%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 xml:space="preserve">180.70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>18.1%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 xml:space="preserve">103.95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>2.6%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 xml:space="preserve">61.51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>5.8%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 xml:space="preserve">398.10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>-4.0%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 xml:space="preserve">196.05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>1.3%</w:t>
            </w:r>
          </w:p>
        </w:tc>
      </w:tr>
      <w:tr w:rsidR="004D306A" w:rsidRPr="00334B3E" w:rsidTr="00920BDF">
        <w:trPr>
          <w:cantSplit/>
          <w:trHeight w:hRule="exact" w:val="210"/>
        </w:trPr>
        <w:tc>
          <w:tcPr>
            <w:tcW w:w="721" w:type="dxa"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4D306A" w:rsidRPr="00DB35EE" w:rsidRDefault="004D306A" w:rsidP="004D306A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4D306A" w:rsidRPr="00DB35EE" w:rsidRDefault="004D306A" w:rsidP="004D306A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 xml:space="preserve">524.47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>19.5%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D306A" w:rsidRPr="004D306A" w:rsidRDefault="00D511B1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21.77</w:t>
            </w: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D306A" w:rsidRPr="004D306A" w:rsidRDefault="00D511B1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5.1%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 xml:space="preserve">1,048.98 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>23.6%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 xml:space="preserve">9.91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D306A" w:rsidRPr="00D511B1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11B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-76.9%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D306A" w:rsidRPr="00D511B1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11B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-28.79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D306A" w:rsidRPr="00D511B1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11B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-269.10%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 xml:space="preserve">70.51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D306A" w:rsidRPr="00D511B1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11B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-8.09%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D306A" w:rsidRPr="00D511B1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11B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-302.84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>4.4%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D306A" w:rsidRPr="00D511B1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11B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-72.36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4D306A" w:rsidRPr="00D511B1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11B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-3.4%</w:t>
            </w:r>
          </w:p>
        </w:tc>
      </w:tr>
      <w:tr w:rsidR="00B17CB0" w:rsidRPr="00334B3E" w:rsidTr="007E1A2A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B17CB0" w:rsidRPr="00DB35EE" w:rsidRDefault="00B17CB0" w:rsidP="00B17CB0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17CB0" w:rsidRPr="00DB35EE" w:rsidRDefault="00B17CB0" w:rsidP="00B17CB0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 xml:space="preserve">3,491.29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>10.2%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 xml:space="preserve">50.83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>1.1%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 xml:space="preserve">2,536.23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>17.5%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 xml:space="preserve">212.91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>-2.4%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 xml:space="preserve">85.00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>-17.7%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 xml:space="preserve">146.93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>-3.0%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 xml:space="preserve">106.29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>-5.4%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 xml:space="preserve">137.81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>-2.1%</w:t>
            </w:r>
          </w:p>
        </w:tc>
      </w:tr>
      <w:tr w:rsidR="00B17CB0" w:rsidRPr="00334B3E" w:rsidTr="007E1A2A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B17CB0" w:rsidRPr="00DB35EE" w:rsidRDefault="00B17CB0" w:rsidP="00B17CB0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-9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17CB0" w:rsidRPr="00DB35EE" w:rsidRDefault="00B17CB0" w:rsidP="00B17CB0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 xml:space="preserve">2,895.41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>10.1%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17CB0" w:rsidRPr="00B17CB0" w:rsidRDefault="00B17CB0" w:rsidP="00514C9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>26.</w:t>
            </w:r>
            <w:r w:rsidR="00514C9D">
              <w:rPr>
                <w:rFonts w:ascii="Times New Roman"/>
                <w:b/>
                <w:bCs/>
                <w:sz w:val="18"/>
                <w:szCs w:val="18"/>
              </w:rPr>
              <w:t>56</w:t>
            </w:r>
            <w:r w:rsidRPr="00B17CB0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17CB0" w:rsidRPr="00B17CB0" w:rsidRDefault="00B17CB0" w:rsidP="00514C9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>-0.</w:t>
            </w:r>
            <w:r w:rsidR="00514C9D">
              <w:rPr>
                <w:rFonts w:ascii="Times New Roman"/>
                <w:b/>
                <w:bCs/>
                <w:sz w:val="18"/>
                <w:szCs w:val="18"/>
              </w:rPr>
              <w:t>6</w:t>
            </w:r>
            <w:r w:rsidRPr="00B17CB0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 xml:space="preserve">1,351.15 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>16.3%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 xml:space="preserve">201.14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>17.0%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 xml:space="preserve">119.16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>6.2%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 xml:space="preserve">69.65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>7.6%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 xml:space="preserve">448.35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>-4.2%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 xml:space="preserve">220.20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>2.0%</w:t>
            </w:r>
          </w:p>
        </w:tc>
      </w:tr>
      <w:tr w:rsidR="00B17CB0" w:rsidRPr="00334B3E" w:rsidTr="007E1A2A">
        <w:trPr>
          <w:cantSplit/>
          <w:trHeight w:hRule="exact" w:val="210"/>
        </w:trPr>
        <w:tc>
          <w:tcPr>
            <w:tcW w:w="721" w:type="dxa"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B17CB0" w:rsidRPr="00DB35EE" w:rsidRDefault="00B17CB0" w:rsidP="00B17CB0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17CB0" w:rsidRPr="00DB35EE" w:rsidRDefault="00B17CB0" w:rsidP="00B17CB0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 xml:space="preserve">595.88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>10.2%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17CB0" w:rsidRPr="00B17CB0" w:rsidRDefault="00514C9D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24.27</w:t>
            </w:r>
            <w:r w:rsidR="00B17CB0" w:rsidRPr="00B17CB0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17CB0" w:rsidRPr="00B17CB0" w:rsidRDefault="00514C9D" w:rsidP="00514C9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3</w:t>
            </w:r>
            <w:r w:rsidR="00B17CB0" w:rsidRPr="00B17CB0">
              <w:rPr>
                <w:rFonts w:ascii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0</w:t>
            </w:r>
            <w:r w:rsidR="00B17CB0" w:rsidRPr="00B17CB0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 xml:space="preserve">1,185.08 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>18.9%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 xml:space="preserve">11.77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-74.5%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-34.16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-278.71%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 xml:space="preserve">77.28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-10.96%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-342.06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>3.8%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-82.39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-9.7%</w:t>
            </w:r>
          </w:p>
        </w:tc>
      </w:tr>
      <w:tr w:rsidR="004C78F1" w:rsidRPr="00334B3E" w:rsidTr="00463726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4C78F1" w:rsidRPr="00DB35EE" w:rsidRDefault="004C78F1" w:rsidP="004C78F1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4C78F1" w:rsidRPr="00DB35EE" w:rsidRDefault="004C78F1" w:rsidP="004C78F1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 xml:space="preserve">3,904.22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>10.0%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 xml:space="preserve">56.14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>0.9%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 xml:space="preserve">2,848.63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>17.0%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 xml:space="preserve">236.94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>-1.6%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 xml:space="preserve">94.87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>-15.8%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 xml:space="preserve">162.16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>-3.4%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 xml:space="preserve">115.51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>-7.8%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 xml:space="preserve">151.50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>-2.4%</w:t>
            </w:r>
          </w:p>
        </w:tc>
      </w:tr>
      <w:tr w:rsidR="004C78F1" w:rsidRPr="00334B3E" w:rsidTr="00463726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4C78F1" w:rsidRPr="00DB35EE" w:rsidRDefault="004C78F1" w:rsidP="004C78F1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-10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4C78F1" w:rsidRPr="00DB35EE" w:rsidRDefault="004C78F1" w:rsidP="004C78F1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 xml:space="preserve">3,239.69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>9.8%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 xml:space="preserve">29.83 </w:t>
            </w: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>-0.6%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 xml:space="preserve">1,531.55 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>16.3%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 xml:space="preserve">222.62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>15.8%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 xml:space="preserve">135.99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>9.1%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 xml:space="preserve">77.31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>6.9%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 xml:space="preserve">495.59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>-5.2%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 xml:space="preserve">245.11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>1.8%</w:t>
            </w:r>
          </w:p>
        </w:tc>
      </w:tr>
      <w:tr w:rsidR="004C78F1" w:rsidRPr="00334B3E" w:rsidTr="00463726">
        <w:trPr>
          <w:cantSplit/>
          <w:trHeight w:hRule="exact" w:val="210"/>
        </w:trPr>
        <w:tc>
          <w:tcPr>
            <w:tcW w:w="721" w:type="dxa"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4C78F1" w:rsidRPr="00DB35EE" w:rsidRDefault="004C78F1" w:rsidP="004C78F1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4C78F1" w:rsidRPr="00DB35EE" w:rsidRDefault="004C78F1" w:rsidP="004C78F1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 xml:space="preserve">664.53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>11.0%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 xml:space="preserve">26.31 </w:t>
            </w: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>2.7%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 xml:space="preserve">1,317.08 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>17.9%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 xml:space="preserve">14.32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C78F1" w:rsidRPr="00A1680D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A1680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-70.4%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C78F1" w:rsidRPr="00A1680D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A1680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-41.12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C78F1" w:rsidRPr="00A1680D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A1680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-243.24%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 xml:space="preserve">84.85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C78F1" w:rsidRPr="00A1680D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A1680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-11.17%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C78F1" w:rsidRPr="00A1680D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A1680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-380.08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>4.4%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C78F1" w:rsidRPr="00A1680D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A1680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-93.61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4C78F1" w:rsidRPr="00A1680D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A1680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-9.5%</w:t>
            </w:r>
          </w:p>
        </w:tc>
      </w:tr>
      <w:tr w:rsidR="001D01B2" w:rsidRPr="00334B3E" w:rsidTr="001D01B2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1D01B2" w:rsidRPr="00DB35EE" w:rsidRDefault="001D01B2" w:rsidP="001D01B2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1D01B2" w:rsidRPr="00DB35EE" w:rsidRDefault="001D01B2" w:rsidP="001D01B2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 xml:space="preserve">4,314.98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>9.9%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>61.5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4</w:t>
            </w:r>
            <w:r w:rsidRPr="001D01B2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01B2" w:rsidRPr="001D01B2" w:rsidRDefault="00B21071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0.9</w:t>
            </w:r>
            <w:r w:rsidR="001D01B2" w:rsidRPr="001D01B2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 xml:space="preserve">3,152.89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>16.5%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 xml:space="preserve">260.48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>-1.1%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 xml:space="preserve">104.90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>-14.3%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 xml:space="preserve">179.09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>-2.3%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 xml:space="preserve">126.48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>-7.5%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 xml:space="preserve">166.63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>-1.6%</w:t>
            </w:r>
          </w:p>
        </w:tc>
      </w:tr>
      <w:tr w:rsidR="001D01B2" w:rsidRPr="00334B3E" w:rsidTr="001D01B2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1D01B2" w:rsidRPr="00DB35EE" w:rsidRDefault="001D01B2" w:rsidP="001D01B2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-11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1D01B2" w:rsidRPr="00DB35EE" w:rsidRDefault="001D01B2" w:rsidP="001D01B2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 xml:space="preserve">3,571.26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>10.6%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32.98</w:t>
            </w:r>
            <w:r w:rsidRPr="001D01B2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01B2" w:rsidRPr="001D01B2" w:rsidRDefault="001D01B2" w:rsidP="00B2107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>-</w:t>
            </w:r>
            <w:r w:rsidR="00B21071">
              <w:rPr>
                <w:rFonts w:ascii="Times New Roman"/>
                <w:b/>
                <w:bCs/>
                <w:sz w:val="18"/>
                <w:szCs w:val="18"/>
              </w:rPr>
              <w:t>1</w:t>
            </w:r>
            <w:r w:rsidRPr="001D01B2">
              <w:rPr>
                <w:rFonts w:ascii="Times New Roman"/>
                <w:b/>
                <w:bCs/>
                <w:sz w:val="18"/>
                <w:szCs w:val="18"/>
              </w:rPr>
              <w:t>.</w:t>
            </w:r>
            <w:r w:rsidR="00B21071">
              <w:rPr>
                <w:rFonts w:ascii="Times New Roman"/>
                <w:b/>
                <w:bCs/>
                <w:sz w:val="18"/>
                <w:szCs w:val="18"/>
              </w:rPr>
              <w:t>0</w:t>
            </w:r>
            <w:r w:rsidRPr="001D01B2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 xml:space="preserve">1,701.04 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>17.6%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 xml:space="preserve">243.91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>16.1%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 xml:space="preserve">152.00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>12.5%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 xml:space="preserve">84.68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>6.7%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 xml:space="preserve">538.08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>-5.0%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 xml:space="preserve">268.92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>1.8%</w:t>
            </w:r>
          </w:p>
        </w:tc>
      </w:tr>
      <w:tr w:rsidR="001D01B2" w:rsidRPr="00334B3E" w:rsidTr="001D01B2">
        <w:trPr>
          <w:cantSplit/>
          <w:trHeight w:hRule="exact" w:val="210"/>
        </w:trPr>
        <w:tc>
          <w:tcPr>
            <w:tcW w:w="721" w:type="dxa"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1D01B2" w:rsidRPr="00DB35EE" w:rsidRDefault="001D01B2" w:rsidP="001D01B2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1D01B2" w:rsidRPr="00DB35EE" w:rsidRDefault="001D01B2" w:rsidP="001D01B2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 xml:space="preserve">743.72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>6.8%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>28.5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6</w:t>
            </w:r>
            <w:r w:rsidRPr="001D01B2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01B2" w:rsidRPr="001D01B2" w:rsidRDefault="001D01B2" w:rsidP="0083356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>3.</w:t>
            </w:r>
            <w:r w:rsidR="00C76B26">
              <w:rPr>
                <w:rFonts w:ascii="Times New Roman"/>
                <w:b/>
                <w:bCs/>
                <w:sz w:val="18"/>
                <w:szCs w:val="18"/>
              </w:rPr>
              <w:t>4</w:t>
            </w:r>
            <w:r w:rsidRPr="001D01B2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 xml:space="preserve">1,451.85 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>15.2%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 xml:space="preserve">16.57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3356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-68.9%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01B2" w:rsidRPr="0083356D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83356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-47.10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01B2" w:rsidRPr="0083356D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83356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-271.45%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 xml:space="preserve">94.41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01B2" w:rsidRPr="0083356D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83356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-9.21%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01B2" w:rsidRPr="0083356D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83356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-411.60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>4.2%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01B2" w:rsidRPr="0083356D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83356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-102.29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1D01B2" w:rsidRPr="0083356D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83356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-7.9%</w:t>
            </w:r>
          </w:p>
        </w:tc>
      </w:tr>
      <w:tr w:rsidR="001D64CA" w:rsidRPr="00334B3E" w:rsidTr="00875B41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1D64CA" w:rsidRPr="00DB35EE" w:rsidRDefault="001D64CA" w:rsidP="001D64CA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1D64CA" w:rsidRPr="00DB35EE" w:rsidRDefault="001D64CA" w:rsidP="001D64CA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 xml:space="preserve">4,750.73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>9.9%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>67.3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5</w:t>
            </w:r>
            <w:r w:rsidRPr="001D64CA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>1.5%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 xml:space="preserve">3,476.51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>15.9%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 xml:space="preserve">285.28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>-0.7%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 xml:space="preserve">115.18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>-13.0%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 xml:space="preserve">195.89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>-1.8%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 xml:space="preserve">139.50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>-4.6%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 xml:space="preserve">183.00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>-0.6%</w:t>
            </w:r>
          </w:p>
        </w:tc>
      </w:tr>
      <w:tr w:rsidR="001D64CA" w:rsidRPr="00334B3E" w:rsidTr="00875B41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1D64CA" w:rsidRPr="00DB35EE" w:rsidRDefault="001D64CA" w:rsidP="001D64CA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-12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1D64CA" w:rsidRPr="00DB35EE" w:rsidRDefault="001D64CA" w:rsidP="001D64CA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 xml:space="preserve">3,944.65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>12.2%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>36.5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4</w:t>
            </w:r>
            <w:r w:rsidRPr="001D64CA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-</w:t>
            </w:r>
            <w:r w:rsidRPr="001D64CA">
              <w:rPr>
                <w:rFonts w:ascii="Times New Roman"/>
                <w:b/>
                <w:bCs/>
                <w:sz w:val="18"/>
                <w:szCs w:val="18"/>
              </w:rPr>
              <w:t>0.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2</w:t>
            </w:r>
            <w:r w:rsidRPr="001D64CA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 xml:space="preserve">1,893.80 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>20.4%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 xml:space="preserve">264.30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>16.6%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 xml:space="preserve">172.94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>16.0%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 xml:space="preserve">93.53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>8.8%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 xml:space="preserve">584.78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>-5.0%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 xml:space="preserve">294.78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>2.8%</w:t>
            </w:r>
          </w:p>
        </w:tc>
      </w:tr>
      <w:tr w:rsidR="001D64CA" w:rsidRPr="00334B3E" w:rsidTr="00875B41">
        <w:trPr>
          <w:cantSplit/>
          <w:trHeight w:hRule="exact" w:val="210"/>
        </w:trPr>
        <w:tc>
          <w:tcPr>
            <w:tcW w:w="721" w:type="dxa"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1D64CA" w:rsidRPr="00DB35EE" w:rsidRDefault="001D64CA" w:rsidP="001D64CA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1D64CA" w:rsidRPr="00DB35EE" w:rsidRDefault="001D64CA" w:rsidP="001D64CA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 xml:space="preserve">806.08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64CA" w:rsidRPr="002C23C3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2C23C3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-0.2%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>30.8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1</w:t>
            </w:r>
            <w:r w:rsidRPr="001D64CA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>3.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6</w:t>
            </w:r>
            <w:r w:rsidRPr="001D64CA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 xml:space="preserve">1,582.71 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>11.0%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 xml:space="preserve">20.98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64CA" w:rsidRPr="002C23C3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2C23C3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-65.4%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64CA" w:rsidRPr="002C23C3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2C23C3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-57.76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64CA" w:rsidRPr="002C23C3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2C23C3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-246.08%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 xml:space="preserve">102.36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64CA" w:rsidRPr="002C23C3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2C23C3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-9.89%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64CA" w:rsidRPr="002C23C3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2C23C3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-445.28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>5.1%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64CA" w:rsidRPr="002C23C3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2C23C3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-111.78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1D64CA" w:rsidRPr="002C23C3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2C23C3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-8.9%</w:t>
            </w:r>
          </w:p>
        </w:tc>
      </w:tr>
      <w:tr w:rsidR="00971281" w:rsidRPr="00334B3E" w:rsidTr="002F2243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971281" w:rsidRPr="00DB35EE" w:rsidRDefault="00971281" w:rsidP="00971281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971281" w:rsidRPr="00DB35EE" w:rsidRDefault="00971281" w:rsidP="00971281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 xml:space="preserve">387.11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>4.4%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 xml:space="preserve">5.11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>-6.4%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 xml:space="preserve">295.13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>13.1%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 xml:space="preserve">20.86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>-14.6%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 xml:space="preserve">9.45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>-3.1%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 xml:space="preserve">14.25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>-12.3%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 xml:space="preserve">8.02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>-37.5%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 xml:space="preserve">12.94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>-18.7%</w:t>
            </w:r>
          </w:p>
        </w:tc>
      </w:tr>
      <w:tr w:rsidR="00971281" w:rsidRPr="00334B3E" w:rsidTr="002F2243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971281" w:rsidRPr="00DB35EE" w:rsidRDefault="00971281" w:rsidP="00971281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971281" w:rsidRPr="00DB35EE" w:rsidRDefault="00971281" w:rsidP="00971281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 xml:space="preserve">287.38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>-17.2%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71281" w:rsidRPr="00971281" w:rsidRDefault="003E033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2.65</w:t>
            </w:r>
            <w:r w:rsidR="00971281" w:rsidRPr="00971281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>-27.7%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 xml:space="preserve">156.00 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>3.8%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 xml:space="preserve">19.02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>-6.4%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 xml:space="preserve">13.60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>12.3%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 xml:space="preserve">6.27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>-20.2%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 xml:space="preserve">35.57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>-33.7%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 xml:space="preserve">18.13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>-29.1%</w:t>
            </w:r>
          </w:p>
        </w:tc>
      </w:tr>
      <w:tr w:rsidR="00971281" w:rsidRPr="00334B3E" w:rsidTr="002F2243">
        <w:trPr>
          <w:cantSplit/>
          <w:trHeight w:hRule="exact" w:val="210"/>
        </w:trPr>
        <w:tc>
          <w:tcPr>
            <w:tcW w:w="721" w:type="dxa"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971281" w:rsidRPr="00DB35EE" w:rsidRDefault="00971281" w:rsidP="00971281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971281" w:rsidRPr="00DB35EE" w:rsidRDefault="00971281" w:rsidP="00971281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 xml:space="preserve">99.73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>318.0%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71281" w:rsidRPr="00971281" w:rsidRDefault="003E033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2.46</w:t>
            </w:r>
            <w:r w:rsidR="00971281" w:rsidRPr="00971281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37.6</w:t>
            </w:r>
            <w:r w:rsidRPr="00971281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 xml:space="preserve">139.13 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>25.7%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 xml:space="preserve">1.84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-55.2%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-4.15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-75.85%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 xml:space="preserve">7.98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-4.89%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-27.55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>32.5%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-5.19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>46.3%</w:t>
            </w:r>
          </w:p>
        </w:tc>
      </w:tr>
      <w:tr w:rsidR="00F468FA" w:rsidRPr="00334B3E" w:rsidTr="00FF3E3C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F468FA" w:rsidRPr="00DB35EE" w:rsidRDefault="00F468FA" w:rsidP="00F468FA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F468FA" w:rsidRPr="00DB35EE" w:rsidRDefault="00F468FA" w:rsidP="00F468FA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 xml:space="preserve">800.20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>16.8%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 xml:space="preserve">9.84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>-1.6%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 xml:space="preserve">607.80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>25.2%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 xml:space="preserve">42.89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>-1.1%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 xml:space="preserve">18.42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>4.7%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 xml:space="preserve">28.67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>-3.6%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 xml:space="preserve">23.01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>-8.4%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 xml:space="preserve">26.68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>-7.7%</w:t>
            </w:r>
          </w:p>
        </w:tc>
      </w:tr>
      <w:tr w:rsidR="00F468FA" w:rsidRPr="00334B3E" w:rsidTr="00FF3E3C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F468FA" w:rsidRPr="00DB35EE" w:rsidRDefault="00F468FA" w:rsidP="00F468FA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1-2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F468FA" w:rsidRPr="00DB35EE" w:rsidRDefault="00F468FA" w:rsidP="00F468FA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 xml:space="preserve">634.94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>9.3%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 xml:space="preserve">5.41 </w:t>
            </w: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>-7.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5</w:t>
            </w:r>
            <w:r w:rsidRPr="00F468FA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 xml:space="preserve">345.13 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>38.9%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 xml:space="preserve">39.52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>14.2%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 xml:space="preserve">31.46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>53.1%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 xml:space="preserve">14.06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>4.7%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 xml:space="preserve">81.07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>-14.2%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 xml:space="preserve">42.05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>-7.7%</w:t>
            </w:r>
          </w:p>
        </w:tc>
      </w:tr>
      <w:tr w:rsidR="00F468FA" w:rsidRPr="00334B3E" w:rsidTr="00FF3E3C">
        <w:trPr>
          <w:cantSplit/>
          <w:trHeight w:hRule="exact" w:val="210"/>
        </w:trPr>
        <w:tc>
          <w:tcPr>
            <w:tcW w:w="721" w:type="dxa"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F468FA" w:rsidRPr="00DB35EE" w:rsidRDefault="00F468FA" w:rsidP="00F468FA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F468FA" w:rsidRPr="00DB35EE" w:rsidRDefault="00F468FA" w:rsidP="00F468FA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 xml:space="preserve">165.26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>58.8%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 xml:space="preserve">4.43 </w:t>
            </w: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468FA" w:rsidRPr="00F468FA" w:rsidRDefault="00F468FA" w:rsidP="00F057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>6.</w:t>
            </w:r>
            <w:r w:rsidR="00F0576F">
              <w:rPr>
                <w:rFonts w:ascii="Times New Roman"/>
                <w:b/>
                <w:bCs/>
                <w:sz w:val="18"/>
                <w:szCs w:val="18"/>
              </w:rPr>
              <w:t>7</w:t>
            </w:r>
            <w:r w:rsidRPr="00F468FA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 xml:space="preserve">262.67 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>10.9%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 xml:space="preserve">3.37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-61.5%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-13.04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-342.03%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 xml:space="preserve">14.61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-10.48%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-58.06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>16.3%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-15.37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>7.6%</w:t>
            </w:r>
          </w:p>
        </w:tc>
      </w:tr>
      <w:tr w:rsidR="00697331" w:rsidRPr="00BF1B58" w:rsidTr="00B77B17">
        <w:trPr>
          <w:cantSplit/>
        </w:trPr>
        <w:tc>
          <w:tcPr>
            <w:tcW w:w="15876" w:type="dxa"/>
            <w:gridSpan w:val="1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331" w:rsidRPr="00BF1B58" w:rsidRDefault="00697331" w:rsidP="00697331">
            <w:pPr>
              <w:widowControl/>
              <w:spacing w:line="240" w:lineRule="atLeast"/>
              <w:rPr>
                <w:sz w:val="20"/>
              </w:rPr>
            </w:pPr>
            <w:r w:rsidRPr="00BF1B58">
              <w:rPr>
                <w:rFonts w:ascii="標楷體" w:eastAsia="標楷體" w:hAnsi="標楷體" w:cs="新細明體" w:hint="eastAsia"/>
                <w:b/>
                <w:bCs/>
                <w:sz w:val="20"/>
              </w:rPr>
              <w:t>※資料來源：紡拓會根據財政部統計處資料編製</w:t>
            </w:r>
          </w:p>
        </w:tc>
      </w:tr>
    </w:tbl>
    <w:p w:rsidR="000221B4" w:rsidRPr="00B7744B" w:rsidRDefault="000221B4" w:rsidP="00334B3E">
      <w:pPr>
        <w:pStyle w:val="11"/>
        <w:widowControl/>
        <w:autoSpaceDE w:val="0"/>
        <w:autoSpaceDN w:val="0"/>
        <w:snapToGrid w:val="0"/>
        <w:spacing w:beforeLines="50" w:before="120" w:line="500" w:lineRule="exact"/>
        <w:jc w:val="both"/>
        <w:textAlignment w:val="bottom"/>
      </w:pPr>
    </w:p>
    <w:sectPr w:rsidR="000221B4" w:rsidRPr="00B7744B" w:rsidSect="00893140">
      <w:footnotePr>
        <w:numFmt w:val="lowerRoman"/>
      </w:footnotePr>
      <w:endnotePr>
        <w:numFmt w:val="decimal"/>
      </w:endnotePr>
      <w:pgSz w:w="16840" w:h="11907" w:orient="landscape" w:code="9"/>
      <w:pgMar w:top="814" w:right="975" w:bottom="814" w:left="652" w:header="326" w:footer="64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2B0" w:rsidRDefault="00F762B0">
      <w:r>
        <w:separator/>
      </w:r>
    </w:p>
  </w:endnote>
  <w:endnote w:type="continuationSeparator" w:id="0">
    <w:p w:rsidR="00F762B0" w:rsidRDefault="00F76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楷書"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606" w:rsidRDefault="00705606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05606" w:rsidRDefault="0070560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606" w:rsidRDefault="00705606">
    <w:pPr>
      <w:pStyle w:val="13"/>
      <w:widowControl/>
      <w:tabs>
        <w:tab w:val="clear" w:pos="4819"/>
        <w:tab w:val="clear" w:pos="9071"/>
      </w:tabs>
      <w:autoSpaceDE w:val="0"/>
      <w:autoSpaceDN w:val="0"/>
      <w:ind w:right="360"/>
      <w:jc w:val="center"/>
      <w:textAlignment w:val="bottom"/>
      <w:rPr>
        <w:sz w:val="24"/>
      </w:rPr>
    </w:pPr>
    <w:r>
      <w:rPr>
        <w:sz w:val="24"/>
      </w:rPr>
      <w:t>~</w:t>
    </w:r>
    <w:r w:rsidRPr="009F0BED">
      <w:rPr>
        <w:rStyle w:val="ab"/>
        <w:sz w:val="22"/>
        <w:szCs w:val="22"/>
      </w:rPr>
      <w:fldChar w:fldCharType="begin"/>
    </w:r>
    <w:r w:rsidRPr="009F0BED">
      <w:rPr>
        <w:rStyle w:val="ab"/>
        <w:sz w:val="22"/>
        <w:szCs w:val="22"/>
      </w:rPr>
      <w:instrText xml:space="preserve"> PAGE </w:instrText>
    </w:r>
    <w:r w:rsidRPr="009F0BED">
      <w:rPr>
        <w:rStyle w:val="ab"/>
        <w:sz w:val="22"/>
        <w:szCs w:val="22"/>
      </w:rPr>
      <w:fldChar w:fldCharType="separate"/>
    </w:r>
    <w:r w:rsidR="00F95F52">
      <w:rPr>
        <w:rStyle w:val="ab"/>
        <w:noProof/>
        <w:sz w:val="22"/>
        <w:szCs w:val="22"/>
      </w:rPr>
      <w:t>15</w:t>
    </w:r>
    <w:r w:rsidRPr="009F0BED">
      <w:rPr>
        <w:rStyle w:val="ab"/>
        <w:sz w:val="22"/>
        <w:szCs w:val="22"/>
      </w:rPr>
      <w:fldChar w:fldCharType="end"/>
    </w:r>
    <w:r>
      <w:rPr>
        <w:sz w:val="24"/>
      </w:rPr>
      <w:t>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2B0" w:rsidRDefault="00F762B0">
      <w:r>
        <w:separator/>
      </w:r>
    </w:p>
  </w:footnote>
  <w:footnote w:type="continuationSeparator" w:id="0">
    <w:p w:rsidR="00F762B0" w:rsidRDefault="00F76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C0683"/>
    <w:multiLevelType w:val="hybridMultilevel"/>
    <w:tmpl w:val="8C10A98E"/>
    <w:lvl w:ilvl="0" w:tplc="987410B0">
      <w:start w:val="1"/>
      <w:numFmt w:val="taiwaneseCountingThousand"/>
      <w:lvlText w:val="(%1)"/>
      <w:lvlJc w:val="left"/>
      <w:pPr>
        <w:tabs>
          <w:tab w:val="num" w:pos="1438"/>
        </w:tabs>
        <w:ind w:left="14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8"/>
        </w:tabs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8"/>
        </w:tabs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8"/>
        </w:tabs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8"/>
        </w:tabs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8"/>
        </w:tabs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8"/>
        </w:tabs>
        <w:ind w:left="5038" w:hanging="480"/>
      </w:pPr>
    </w:lvl>
  </w:abstractNum>
  <w:abstractNum w:abstractNumId="1">
    <w:nsid w:val="1E140B50"/>
    <w:multiLevelType w:val="singleLevel"/>
    <w:tmpl w:val="D9CE492A"/>
    <w:lvl w:ilvl="0">
      <w:start w:val="1"/>
      <w:numFmt w:val="decimal"/>
      <w:pStyle w:val="1"/>
      <w:lvlText w:val="%1."/>
      <w:legacy w:legacy="1" w:legacySpace="0" w:legacyIndent="405"/>
      <w:lvlJc w:val="left"/>
      <w:pPr>
        <w:ind w:left="1114" w:hanging="405"/>
      </w:pPr>
      <w:rPr>
        <w:rFonts w:ascii="全真楷書" w:eastAsia="全真楷書" w:hint="eastAsia"/>
        <w:b w:val="0"/>
        <w:i w:val="0"/>
        <w:sz w:val="28"/>
        <w:u w:val="none"/>
      </w:rPr>
    </w:lvl>
  </w:abstractNum>
  <w:abstractNum w:abstractNumId="2">
    <w:nsid w:val="2DDA39D3"/>
    <w:multiLevelType w:val="singleLevel"/>
    <w:tmpl w:val="18164910"/>
    <w:lvl w:ilvl="0">
      <w:start w:val="1"/>
      <w:numFmt w:val="taiwaneseCountingThousand"/>
      <w:pStyle w:val="a"/>
      <w:lvlText w:val="%1、"/>
      <w:lvlJc w:val="left"/>
      <w:pPr>
        <w:tabs>
          <w:tab w:val="num" w:pos="780"/>
        </w:tabs>
        <w:ind w:left="780" w:hanging="780"/>
      </w:pPr>
      <w:rPr>
        <w:rFonts w:ascii="標楷體" w:eastAsia="標楷體" w:hint="eastAsia"/>
        <w:b/>
        <w:i w:val="0"/>
        <w:sz w:val="32"/>
      </w:rPr>
    </w:lvl>
  </w:abstractNum>
  <w:abstractNum w:abstractNumId="3">
    <w:nsid w:val="3B707D13"/>
    <w:multiLevelType w:val="hybridMultilevel"/>
    <w:tmpl w:val="58901036"/>
    <w:lvl w:ilvl="0" w:tplc="123863F6">
      <w:start w:val="1"/>
      <w:numFmt w:val="taiwaneseCountingThousand"/>
      <w:lvlText w:val="(%1)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4">
    <w:nsid w:val="465317B6"/>
    <w:multiLevelType w:val="hybridMultilevel"/>
    <w:tmpl w:val="99AA931A"/>
    <w:lvl w:ilvl="0" w:tplc="12189E8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EAEBC04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PostScriptOverText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zh-TW" w:val="!(),.:;?[]{}¢£¥·–—‘’“”•‥…‧′‵╴、。〈〉《》「」『』【】〔〕〝〞︰︱︳︴︵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D46"/>
    <w:rsid w:val="00000372"/>
    <w:rsid w:val="00000853"/>
    <w:rsid w:val="00000BC8"/>
    <w:rsid w:val="00001042"/>
    <w:rsid w:val="000010E5"/>
    <w:rsid w:val="000016C0"/>
    <w:rsid w:val="000019FA"/>
    <w:rsid w:val="00002A34"/>
    <w:rsid w:val="00003029"/>
    <w:rsid w:val="00003890"/>
    <w:rsid w:val="00003A1B"/>
    <w:rsid w:val="00003AD8"/>
    <w:rsid w:val="000041C0"/>
    <w:rsid w:val="000045B8"/>
    <w:rsid w:val="000051AE"/>
    <w:rsid w:val="00005471"/>
    <w:rsid w:val="0000570C"/>
    <w:rsid w:val="00005DCF"/>
    <w:rsid w:val="0000703D"/>
    <w:rsid w:val="0000790F"/>
    <w:rsid w:val="000106BF"/>
    <w:rsid w:val="000120CE"/>
    <w:rsid w:val="000127C7"/>
    <w:rsid w:val="00012B70"/>
    <w:rsid w:val="000136A7"/>
    <w:rsid w:val="00013A4F"/>
    <w:rsid w:val="00013F65"/>
    <w:rsid w:val="000140C6"/>
    <w:rsid w:val="00014559"/>
    <w:rsid w:val="000149F9"/>
    <w:rsid w:val="00014BEF"/>
    <w:rsid w:val="00014FC7"/>
    <w:rsid w:val="00020C88"/>
    <w:rsid w:val="00021023"/>
    <w:rsid w:val="00021034"/>
    <w:rsid w:val="000212C7"/>
    <w:rsid w:val="000216D0"/>
    <w:rsid w:val="000221B4"/>
    <w:rsid w:val="0002231C"/>
    <w:rsid w:val="000223E8"/>
    <w:rsid w:val="000224DE"/>
    <w:rsid w:val="0002312E"/>
    <w:rsid w:val="0002370D"/>
    <w:rsid w:val="0002386E"/>
    <w:rsid w:val="00023BEE"/>
    <w:rsid w:val="00023D1D"/>
    <w:rsid w:val="0002473A"/>
    <w:rsid w:val="000259DD"/>
    <w:rsid w:val="00025AFA"/>
    <w:rsid w:val="00025FA3"/>
    <w:rsid w:val="0002617E"/>
    <w:rsid w:val="000265F5"/>
    <w:rsid w:val="00026CBF"/>
    <w:rsid w:val="000272B6"/>
    <w:rsid w:val="000276F7"/>
    <w:rsid w:val="000278D4"/>
    <w:rsid w:val="0003067C"/>
    <w:rsid w:val="0003139E"/>
    <w:rsid w:val="00031F9D"/>
    <w:rsid w:val="00032213"/>
    <w:rsid w:val="000324E0"/>
    <w:rsid w:val="000328B4"/>
    <w:rsid w:val="00032ABE"/>
    <w:rsid w:val="00032B6B"/>
    <w:rsid w:val="00032E7B"/>
    <w:rsid w:val="0003312E"/>
    <w:rsid w:val="000332B6"/>
    <w:rsid w:val="00033C4B"/>
    <w:rsid w:val="0003437B"/>
    <w:rsid w:val="00035B5F"/>
    <w:rsid w:val="0003666E"/>
    <w:rsid w:val="000369EB"/>
    <w:rsid w:val="000374BD"/>
    <w:rsid w:val="000400C4"/>
    <w:rsid w:val="00040C11"/>
    <w:rsid w:val="00041243"/>
    <w:rsid w:val="00041FCC"/>
    <w:rsid w:val="0004257F"/>
    <w:rsid w:val="000428B3"/>
    <w:rsid w:val="000433B3"/>
    <w:rsid w:val="000439F7"/>
    <w:rsid w:val="00043A37"/>
    <w:rsid w:val="00045C72"/>
    <w:rsid w:val="00045CCF"/>
    <w:rsid w:val="000464CE"/>
    <w:rsid w:val="00046EDA"/>
    <w:rsid w:val="0004718D"/>
    <w:rsid w:val="000513A5"/>
    <w:rsid w:val="000514FD"/>
    <w:rsid w:val="000515FA"/>
    <w:rsid w:val="00051A07"/>
    <w:rsid w:val="00053AD6"/>
    <w:rsid w:val="0005439F"/>
    <w:rsid w:val="00054973"/>
    <w:rsid w:val="00054ACB"/>
    <w:rsid w:val="00054C2E"/>
    <w:rsid w:val="00056440"/>
    <w:rsid w:val="00056A17"/>
    <w:rsid w:val="00056BF0"/>
    <w:rsid w:val="000572B3"/>
    <w:rsid w:val="000575C8"/>
    <w:rsid w:val="000578DB"/>
    <w:rsid w:val="00057A3B"/>
    <w:rsid w:val="00057ABB"/>
    <w:rsid w:val="000605E1"/>
    <w:rsid w:val="000609C6"/>
    <w:rsid w:val="000615A5"/>
    <w:rsid w:val="00061723"/>
    <w:rsid w:val="00061D35"/>
    <w:rsid w:val="00061FC0"/>
    <w:rsid w:val="0006264A"/>
    <w:rsid w:val="00062719"/>
    <w:rsid w:val="000648EF"/>
    <w:rsid w:val="00065A8B"/>
    <w:rsid w:val="00066CAC"/>
    <w:rsid w:val="00066EEE"/>
    <w:rsid w:val="000705A7"/>
    <w:rsid w:val="000709BC"/>
    <w:rsid w:val="00070CB4"/>
    <w:rsid w:val="000717DE"/>
    <w:rsid w:val="00071C17"/>
    <w:rsid w:val="0007214A"/>
    <w:rsid w:val="0007223F"/>
    <w:rsid w:val="00072776"/>
    <w:rsid w:val="0007288A"/>
    <w:rsid w:val="0007311C"/>
    <w:rsid w:val="000735D2"/>
    <w:rsid w:val="0007377B"/>
    <w:rsid w:val="00073C5A"/>
    <w:rsid w:val="000744DD"/>
    <w:rsid w:val="00074C14"/>
    <w:rsid w:val="00074DFA"/>
    <w:rsid w:val="00074FA9"/>
    <w:rsid w:val="00075AFE"/>
    <w:rsid w:val="00075C92"/>
    <w:rsid w:val="000763A3"/>
    <w:rsid w:val="000764BD"/>
    <w:rsid w:val="00076B85"/>
    <w:rsid w:val="000772FE"/>
    <w:rsid w:val="0008038F"/>
    <w:rsid w:val="0008058B"/>
    <w:rsid w:val="00080A83"/>
    <w:rsid w:val="00081591"/>
    <w:rsid w:val="00081B52"/>
    <w:rsid w:val="00082525"/>
    <w:rsid w:val="0008281C"/>
    <w:rsid w:val="00082D5C"/>
    <w:rsid w:val="0008300D"/>
    <w:rsid w:val="000847F7"/>
    <w:rsid w:val="00084C3A"/>
    <w:rsid w:val="000876A2"/>
    <w:rsid w:val="000902AB"/>
    <w:rsid w:val="000903B2"/>
    <w:rsid w:val="00090523"/>
    <w:rsid w:val="00090880"/>
    <w:rsid w:val="00090DB2"/>
    <w:rsid w:val="0009181A"/>
    <w:rsid w:val="0009220B"/>
    <w:rsid w:val="0009241D"/>
    <w:rsid w:val="000926F9"/>
    <w:rsid w:val="00094155"/>
    <w:rsid w:val="000941BC"/>
    <w:rsid w:val="000945A6"/>
    <w:rsid w:val="00095056"/>
    <w:rsid w:val="00096C7D"/>
    <w:rsid w:val="00097824"/>
    <w:rsid w:val="000979D5"/>
    <w:rsid w:val="00097ECA"/>
    <w:rsid w:val="000A17B9"/>
    <w:rsid w:val="000A1B76"/>
    <w:rsid w:val="000A2CA5"/>
    <w:rsid w:val="000A3322"/>
    <w:rsid w:val="000A423D"/>
    <w:rsid w:val="000A4705"/>
    <w:rsid w:val="000A57B6"/>
    <w:rsid w:val="000A5D6A"/>
    <w:rsid w:val="000A604D"/>
    <w:rsid w:val="000A625E"/>
    <w:rsid w:val="000A6293"/>
    <w:rsid w:val="000A743F"/>
    <w:rsid w:val="000B0122"/>
    <w:rsid w:val="000B0DA8"/>
    <w:rsid w:val="000B1821"/>
    <w:rsid w:val="000B21A2"/>
    <w:rsid w:val="000B2236"/>
    <w:rsid w:val="000B24CA"/>
    <w:rsid w:val="000B261A"/>
    <w:rsid w:val="000B28B8"/>
    <w:rsid w:val="000B29AA"/>
    <w:rsid w:val="000B2F8B"/>
    <w:rsid w:val="000B4F60"/>
    <w:rsid w:val="000B5379"/>
    <w:rsid w:val="000B55F5"/>
    <w:rsid w:val="000B5BF4"/>
    <w:rsid w:val="000B6287"/>
    <w:rsid w:val="000B67D7"/>
    <w:rsid w:val="000B7288"/>
    <w:rsid w:val="000B72CE"/>
    <w:rsid w:val="000B7616"/>
    <w:rsid w:val="000B781A"/>
    <w:rsid w:val="000C026E"/>
    <w:rsid w:val="000C0A6B"/>
    <w:rsid w:val="000C0E26"/>
    <w:rsid w:val="000C1108"/>
    <w:rsid w:val="000C22B8"/>
    <w:rsid w:val="000C236F"/>
    <w:rsid w:val="000C2575"/>
    <w:rsid w:val="000C2CE7"/>
    <w:rsid w:val="000C339C"/>
    <w:rsid w:val="000C35EF"/>
    <w:rsid w:val="000C47F0"/>
    <w:rsid w:val="000C4AC9"/>
    <w:rsid w:val="000C4E92"/>
    <w:rsid w:val="000C532F"/>
    <w:rsid w:val="000C5E67"/>
    <w:rsid w:val="000C6856"/>
    <w:rsid w:val="000C77B5"/>
    <w:rsid w:val="000C7B48"/>
    <w:rsid w:val="000D0A88"/>
    <w:rsid w:val="000D0B39"/>
    <w:rsid w:val="000D0D13"/>
    <w:rsid w:val="000D0FA1"/>
    <w:rsid w:val="000D1F1E"/>
    <w:rsid w:val="000D2667"/>
    <w:rsid w:val="000D2A13"/>
    <w:rsid w:val="000D3427"/>
    <w:rsid w:val="000D35B0"/>
    <w:rsid w:val="000D3B0E"/>
    <w:rsid w:val="000D4126"/>
    <w:rsid w:val="000D42D4"/>
    <w:rsid w:val="000D4AA0"/>
    <w:rsid w:val="000D4E7F"/>
    <w:rsid w:val="000D5141"/>
    <w:rsid w:val="000D583F"/>
    <w:rsid w:val="000D5BF1"/>
    <w:rsid w:val="000D6032"/>
    <w:rsid w:val="000D6280"/>
    <w:rsid w:val="000D69E9"/>
    <w:rsid w:val="000D6D68"/>
    <w:rsid w:val="000D7005"/>
    <w:rsid w:val="000E0642"/>
    <w:rsid w:val="000E085D"/>
    <w:rsid w:val="000E0EAE"/>
    <w:rsid w:val="000E164C"/>
    <w:rsid w:val="000E2873"/>
    <w:rsid w:val="000E2911"/>
    <w:rsid w:val="000E38EF"/>
    <w:rsid w:val="000E3D12"/>
    <w:rsid w:val="000E477D"/>
    <w:rsid w:val="000E4978"/>
    <w:rsid w:val="000E5459"/>
    <w:rsid w:val="000E56D4"/>
    <w:rsid w:val="000E56D5"/>
    <w:rsid w:val="000E56FA"/>
    <w:rsid w:val="000E5C98"/>
    <w:rsid w:val="000E5DCD"/>
    <w:rsid w:val="000E680F"/>
    <w:rsid w:val="000E697C"/>
    <w:rsid w:val="000E726F"/>
    <w:rsid w:val="000E7771"/>
    <w:rsid w:val="000F0992"/>
    <w:rsid w:val="000F0B6F"/>
    <w:rsid w:val="000F11BA"/>
    <w:rsid w:val="000F2468"/>
    <w:rsid w:val="000F2DAE"/>
    <w:rsid w:val="000F30DE"/>
    <w:rsid w:val="000F3551"/>
    <w:rsid w:val="000F405F"/>
    <w:rsid w:val="000F45EC"/>
    <w:rsid w:val="000F4CC8"/>
    <w:rsid w:val="000F5764"/>
    <w:rsid w:val="000F627B"/>
    <w:rsid w:val="000F6C27"/>
    <w:rsid w:val="000F7758"/>
    <w:rsid w:val="000F77D8"/>
    <w:rsid w:val="000F78CE"/>
    <w:rsid w:val="0010003D"/>
    <w:rsid w:val="00101184"/>
    <w:rsid w:val="00101778"/>
    <w:rsid w:val="001019F8"/>
    <w:rsid w:val="00101C65"/>
    <w:rsid w:val="00102745"/>
    <w:rsid w:val="00102764"/>
    <w:rsid w:val="00102B61"/>
    <w:rsid w:val="001038DF"/>
    <w:rsid w:val="001048BA"/>
    <w:rsid w:val="0010612B"/>
    <w:rsid w:val="001063EA"/>
    <w:rsid w:val="00107271"/>
    <w:rsid w:val="00107D4C"/>
    <w:rsid w:val="001109D0"/>
    <w:rsid w:val="00110E26"/>
    <w:rsid w:val="00112911"/>
    <w:rsid w:val="00112FD4"/>
    <w:rsid w:val="0011414F"/>
    <w:rsid w:val="00114C26"/>
    <w:rsid w:val="00114EEC"/>
    <w:rsid w:val="00115346"/>
    <w:rsid w:val="00116436"/>
    <w:rsid w:val="001168AC"/>
    <w:rsid w:val="00117069"/>
    <w:rsid w:val="00120F4E"/>
    <w:rsid w:val="0012151C"/>
    <w:rsid w:val="001216B0"/>
    <w:rsid w:val="00121918"/>
    <w:rsid w:val="00122125"/>
    <w:rsid w:val="00122B96"/>
    <w:rsid w:val="00122E64"/>
    <w:rsid w:val="00122FD8"/>
    <w:rsid w:val="00122FDC"/>
    <w:rsid w:val="00123A8C"/>
    <w:rsid w:val="00124110"/>
    <w:rsid w:val="001241F2"/>
    <w:rsid w:val="00124F59"/>
    <w:rsid w:val="00125308"/>
    <w:rsid w:val="001254CE"/>
    <w:rsid w:val="001258BB"/>
    <w:rsid w:val="00125F42"/>
    <w:rsid w:val="00126825"/>
    <w:rsid w:val="00126C6F"/>
    <w:rsid w:val="00127BBA"/>
    <w:rsid w:val="00127CBB"/>
    <w:rsid w:val="00132EC7"/>
    <w:rsid w:val="00132FDB"/>
    <w:rsid w:val="001333C0"/>
    <w:rsid w:val="00135371"/>
    <w:rsid w:val="00135C74"/>
    <w:rsid w:val="00135CFF"/>
    <w:rsid w:val="00135F0D"/>
    <w:rsid w:val="00136097"/>
    <w:rsid w:val="001360D8"/>
    <w:rsid w:val="0013654B"/>
    <w:rsid w:val="00136BDE"/>
    <w:rsid w:val="00136CDB"/>
    <w:rsid w:val="00136E5C"/>
    <w:rsid w:val="00140433"/>
    <w:rsid w:val="001407F4"/>
    <w:rsid w:val="00140B4B"/>
    <w:rsid w:val="00140D3E"/>
    <w:rsid w:val="00141B21"/>
    <w:rsid w:val="00141E3A"/>
    <w:rsid w:val="0014297A"/>
    <w:rsid w:val="00142BB2"/>
    <w:rsid w:val="0014355F"/>
    <w:rsid w:val="001440A6"/>
    <w:rsid w:val="00144284"/>
    <w:rsid w:val="001443F0"/>
    <w:rsid w:val="00144D65"/>
    <w:rsid w:val="001457C0"/>
    <w:rsid w:val="001473CC"/>
    <w:rsid w:val="001478F0"/>
    <w:rsid w:val="00150D83"/>
    <w:rsid w:val="00151330"/>
    <w:rsid w:val="00151B91"/>
    <w:rsid w:val="00152359"/>
    <w:rsid w:val="00153634"/>
    <w:rsid w:val="001538FD"/>
    <w:rsid w:val="00153A47"/>
    <w:rsid w:val="00154F5B"/>
    <w:rsid w:val="001550F2"/>
    <w:rsid w:val="00155F98"/>
    <w:rsid w:val="001560BB"/>
    <w:rsid w:val="00157011"/>
    <w:rsid w:val="001570CD"/>
    <w:rsid w:val="001573B7"/>
    <w:rsid w:val="001604B8"/>
    <w:rsid w:val="0016078C"/>
    <w:rsid w:val="001609CA"/>
    <w:rsid w:val="0016134F"/>
    <w:rsid w:val="0016141A"/>
    <w:rsid w:val="0016188A"/>
    <w:rsid w:val="00161EF7"/>
    <w:rsid w:val="00162763"/>
    <w:rsid w:val="00162D85"/>
    <w:rsid w:val="00162EA1"/>
    <w:rsid w:val="00163D02"/>
    <w:rsid w:val="00164549"/>
    <w:rsid w:val="0016459E"/>
    <w:rsid w:val="00164DFD"/>
    <w:rsid w:val="0016571B"/>
    <w:rsid w:val="00165A54"/>
    <w:rsid w:val="0016655E"/>
    <w:rsid w:val="00166B9E"/>
    <w:rsid w:val="00167800"/>
    <w:rsid w:val="00167971"/>
    <w:rsid w:val="00167A1A"/>
    <w:rsid w:val="001700C4"/>
    <w:rsid w:val="0017013B"/>
    <w:rsid w:val="00170D57"/>
    <w:rsid w:val="001711C9"/>
    <w:rsid w:val="00171A88"/>
    <w:rsid w:val="00171D8A"/>
    <w:rsid w:val="00173602"/>
    <w:rsid w:val="001742EC"/>
    <w:rsid w:val="0017547C"/>
    <w:rsid w:val="001764CE"/>
    <w:rsid w:val="00176951"/>
    <w:rsid w:val="00176D22"/>
    <w:rsid w:val="00176DE9"/>
    <w:rsid w:val="00176F7D"/>
    <w:rsid w:val="001776AF"/>
    <w:rsid w:val="00177883"/>
    <w:rsid w:val="001779FA"/>
    <w:rsid w:val="00177F1E"/>
    <w:rsid w:val="00180771"/>
    <w:rsid w:val="001822E1"/>
    <w:rsid w:val="001827E5"/>
    <w:rsid w:val="001842E3"/>
    <w:rsid w:val="00184856"/>
    <w:rsid w:val="00185728"/>
    <w:rsid w:val="00185736"/>
    <w:rsid w:val="0018593F"/>
    <w:rsid w:val="00185A7F"/>
    <w:rsid w:val="00185CED"/>
    <w:rsid w:val="00186CBF"/>
    <w:rsid w:val="00187D68"/>
    <w:rsid w:val="00190994"/>
    <w:rsid w:val="00190AA6"/>
    <w:rsid w:val="00190DF3"/>
    <w:rsid w:val="00191349"/>
    <w:rsid w:val="00192C0A"/>
    <w:rsid w:val="001937E3"/>
    <w:rsid w:val="0019431C"/>
    <w:rsid w:val="00194C21"/>
    <w:rsid w:val="001952B0"/>
    <w:rsid w:val="00195817"/>
    <w:rsid w:val="00196158"/>
    <w:rsid w:val="00196335"/>
    <w:rsid w:val="001964D8"/>
    <w:rsid w:val="00196F35"/>
    <w:rsid w:val="001972BF"/>
    <w:rsid w:val="00197309"/>
    <w:rsid w:val="00197E71"/>
    <w:rsid w:val="001A0324"/>
    <w:rsid w:val="001A1C87"/>
    <w:rsid w:val="001A2739"/>
    <w:rsid w:val="001A3239"/>
    <w:rsid w:val="001A3A94"/>
    <w:rsid w:val="001A3F2F"/>
    <w:rsid w:val="001A4E1B"/>
    <w:rsid w:val="001A4E43"/>
    <w:rsid w:val="001A67A3"/>
    <w:rsid w:val="001A6A31"/>
    <w:rsid w:val="001A71AC"/>
    <w:rsid w:val="001A7789"/>
    <w:rsid w:val="001A7999"/>
    <w:rsid w:val="001B0BF7"/>
    <w:rsid w:val="001B0D64"/>
    <w:rsid w:val="001B15C0"/>
    <w:rsid w:val="001B1EA7"/>
    <w:rsid w:val="001B1F28"/>
    <w:rsid w:val="001B22D5"/>
    <w:rsid w:val="001B238C"/>
    <w:rsid w:val="001B2B0A"/>
    <w:rsid w:val="001B3A39"/>
    <w:rsid w:val="001B4BF2"/>
    <w:rsid w:val="001B53ED"/>
    <w:rsid w:val="001B5D31"/>
    <w:rsid w:val="001B5EE6"/>
    <w:rsid w:val="001B6067"/>
    <w:rsid w:val="001B6C57"/>
    <w:rsid w:val="001B753F"/>
    <w:rsid w:val="001B7F7B"/>
    <w:rsid w:val="001B7FBD"/>
    <w:rsid w:val="001C0069"/>
    <w:rsid w:val="001C0320"/>
    <w:rsid w:val="001C06E3"/>
    <w:rsid w:val="001C088E"/>
    <w:rsid w:val="001C0EF7"/>
    <w:rsid w:val="001C191D"/>
    <w:rsid w:val="001C2C3F"/>
    <w:rsid w:val="001C3AE8"/>
    <w:rsid w:val="001C480D"/>
    <w:rsid w:val="001C517C"/>
    <w:rsid w:val="001C54D4"/>
    <w:rsid w:val="001C5911"/>
    <w:rsid w:val="001C5B73"/>
    <w:rsid w:val="001C5D04"/>
    <w:rsid w:val="001C66E3"/>
    <w:rsid w:val="001C6C68"/>
    <w:rsid w:val="001C6D05"/>
    <w:rsid w:val="001C7832"/>
    <w:rsid w:val="001D01B2"/>
    <w:rsid w:val="001D02D3"/>
    <w:rsid w:val="001D0898"/>
    <w:rsid w:val="001D0EFD"/>
    <w:rsid w:val="001D1453"/>
    <w:rsid w:val="001D1BC7"/>
    <w:rsid w:val="001D34C2"/>
    <w:rsid w:val="001D3D95"/>
    <w:rsid w:val="001D3F36"/>
    <w:rsid w:val="001D40A1"/>
    <w:rsid w:val="001D4CAA"/>
    <w:rsid w:val="001D5637"/>
    <w:rsid w:val="001D588D"/>
    <w:rsid w:val="001D5DB5"/>
    <w:rsid w:val="001D5F28"/>
    <w:rsid w:val="001D6152"/>
    <w:rsid w:val="001D64CA"/>
    <w:rsid w:val="001D6CA0"/>
    <w:rsid w:val="001D73F6"/>
    <w:rsid w:val="001D7D1F"/>
    <w:rsid w:val="001E0E3A"/>
    <w:rsid w:val="001E1207"/>
    <w:rsid w:val="001E12CE"/>
    <w:rsid w:val="001E173C"/>
    <w:rsid w:val="001E1925"/>
    <w:rsid w:val="001E1E66"/>
    <w:rsid w:val="001E1ECE"/>
    <w:rsid w:val="001E1F93"/>
    <w:rsid w:val="001E258D"/>
    <w:rsid w:val="001E2B4D"/>
    <w:rsid w:val="001E3078"/>
    <w:rsid w:val="001E3306"/>
    <w:rsid w:val="001E3D8C"/>
    <w:rsid w:val="001E418C"/>
    <w:rsid w:val="001E44E6"/>
    <w:rsid w:val="001E4AF3"/>
    <w:rsid w:val="001E4BB9"/>
    <w:rsid w:val="001E4F5E"/>
    <w:rsid w:val="001E5EC1"/>
    <w:rsid w:val="001E6710"/>
    <w:rsid w:val="001E7F8F"/>
    <w:rsid w:val="001F0190"/>
    <w:rsid w:val="001F1078"/>
    <w:rsid w:val="001F11D8"/>
    <w:rsid w:val="001F238C"/>
    <w:rsid w:val="001F2676"/>
    <w:rsid w:val="001F34E9"/>
    <w:rsid w:val="001F3731"/>
    <w:rsid w:val="001F3D50"/>
    <w:rsid w:val="001F4085"/>
    <w:rsid w:val="001F40B1"/>
    <w:rsid w:val="001F4230"/>
    <w:rsid w:val="001F46C3"/>
    <w:rsid w:val="001F5562"/>
    <w:rsid w:val="001F5C86"/>
    <w:rsid w:val="001F631A"/>
    <w:rsid w:val="001F65BA"/>
    <w:rsid w:val="001F6701"/>
    <w:rsid w:val="001F6A6D"/>
    <w:rsid w:val="00200244"/>
    <w:rsid w:val="00201474"/>
    <w:rsid w:val="00201619"/>
    <w:rsid w:val="00201A7A"/>
    <w:rsid w:val="0020214C"/>
    <w:rsid w:val="00202971"/>
    <w:rsid w:val="00203168"/>
    <w:rsid w:val="00203364"/>
    <w:rsid w:val="0020447A"/>
    <w:rsid w:val="002069C4"/>
    <w:rsid w:val="00206F7A"/>
    <w:rsid w:val="00207097"/>
    <w:rsid w:val="0020732F"/>
    <w:rsid w:val="0020746C"/>
    <w:rsid w:val="00210091"/>
    <w:rsid w:val="002109B0"/>
    <w:rsid w:val="00211009"/>
    <w:rsid w:val="00211435"/>
    <w:rsid w:val="00211570"/>
    <w:rsid w:val="00211D48"/>
    <w:rsid w:val="00211DD7"/>
    <w:rsid w:val="002124C4"/>
    <w:rsid w:val="00212DAB"/>
    <w:rsid w:val="00213314"/>
    <w:rsid w:val="00213477"/>
    <w:rsid w:val="0021486C"/>
    <w:rsid w:val="00214CC6"/>
    <w:rsid w:val="00214CD1"/>
    <w:rsid w:val="00215085"/>
    <w:rsid w:val="002158B8"/>
    <w:rsid w:val="00215E04"/>
    <w:rsid w:val="002166D1"/>
    <w:rsid w:val="0021754D"/>
    <w:rsid w:val="00217A14"/>
    <w:rsid w:val="00217F58"/>
    <w:rsid w:val="002202B2"/>
    <w:rsid w:val="00220BDC"/>
    <w:rsid w:val="00220F68"/>
    <w:rsid w:val="00221B24"/>
    <w:rsid w:val="002223BE"/>
    <w:rsid w:val="00223FAB"/>
    <w:rsid w:val="00224314"/>
    <w:rsid w:val="00224ECA"/>
    <w:rsid w:val="002253A0"/>
    <w:rsid w:val="0022555A"/>
    <w:rsid w:val="0022571F"/>
    <w:rsid w:val="00226178"/>
    <w:rsid w:val="0022691E"/>
    <w:rsid w:val="00227CDA"/>
    <w:rsid w:val="0023014A"/>
    <w:rsid w:val="0023071E"/>
    <w:rsid w:val="00231684"/>
    <w:rsid w:val="00231D85"/>
    <w:rsid w:val="00232415"/>
    <w:rsid w:val="002329CA"/>
    <w:rsid w:val="0023361B"/>
    <w:rsid w:val="002342F0"/>
    <w:rsid w:val="0023472A"/>
    <w:rsid w:val="00234934"/>
    <w:rsid w:val="00235227"/>
    <w:rsid w:val="002352F1"/>
    <w:rsid w:val="00235349"/>
    <w:rsid w:val="002359EE"/>
    <w:rsid w:val="00235E1F"/>
    <w:rsid w:val="002364E5"/>
    <w:rsid w:val="002366FA"/>
    <w:rsid w:val="002368EA"/>
    <w:rsid w:val="00236C31"/>
    <w:rsid w:val="00236E28"/>
    <w:rsid w:val="00241999"/>
    <w:rsid w:val="00241D4E"/>
    <w:rsid w:val="002422EF"/>
    <w:rsid w:val="00242DD2"/>
    <w:rsid w:val="0024404B"/>
    <w:rsid w:val="00244F74"/>
    <w:rsid w:val="00244F7B"/>
    <w:rsid w:val="00245748"/>
    <w:rsid w:val="00245DD1"/>
    <w:rsid w:val="002463C6"/>
    <w:rsid w:val="00246BF7"/>
    <w:rsid w:val="00246D57"/>
    <w:rsid w:val="0024738C"/>
    <w:rsid w:val="00247D11"/>
    <w:rsid w:val="00250274"/>
    <w:rsid w:val="0025065F"/>
    <w:rsid w:val="00250848"/>
    <w:rsid w:val="00250BA3"/>
    <w:rsid w:val="00251476"/>
    <w:rsid w:val="002515FE"/>
    <w:rsid w:val="00251992"/>
    <w:rsid w:val="00251E5A"/>
    <w:rsid w:val="00251FCD"/>
    <w:rsid w:val="00252564"/>
    <w:rsid w:val="0025278E"/>
    <w:rsid w:val="00253222"/>
    <w:rsid w:val="00253A6C"/>
    <w:rsid w:val="00254EC8"/>
    <w:rsid w:val="002563DE"/>
    <w:rsid w:val="00256441"/>
    <w:rsid w:val="00256CDD"/>
    <w:rsid w:val="0025732A"/>
    <w:rsid w:val="002575FB"/>
    <w:rsid w:val="00257682"/>
    <w:rsid w:val="002576E2"/>
    <w:rsid w:val="00261048"/>
    <w:rsid w:val="0026153B"/>
    <w:rsid w:val="00261CD9"/>
    <w:rsid w:val="00262847"/>
    <w:rsid w:val="00263C15"/>
    <w:rsid w:val="00263CF3"/>
    <w:rsid w:val="0026419E"/>
    <w:rsid w:val="00264514"/>
    <w:rsid w:val="00264929"/>
    <w:rsid w:val="00264B20"/>
    <w:rsid w:val="00264E71"/>
    <w:rsid w:val="00264ECA"/>
    <w:rsid w:val="0026536F"/>
    <w:rsid w:val="00265511"/>
    <w:rsid w:val="002656A8"/>
    <w:rsid w:val="00265781"/>
    <w:rsid w:val="00265FD1"/>
    <w:rsid w:val="00266BBF"/>
    <w:rsid w:val="00266C84"/>
    <w:rsid w:val="00267157"/>
    <w:rsid w:val="0026746C"/>
    <w:rsid w:val="002675DA"/>
    <w:rsid w:val="00267F83"/>
    <w:rsid w:val="00270388"/>
    <w:rsid w:val="002703E3"/>
    <w:rsid w:val="00271FF4"/>
    <w:rsid w:val="00273CDF"/>
    <w:rsid w:val="0027442E"/>
    <w:rsid w:val="0027466E"/>
    <w:rsid w:val="00275277"/>
    <w:rsid w:val="0027587F"/>
    <w:rsid w:val="0027596E"/>
    <w:rsid w:val="00275CE7"/>
    <w:rsid w:val="00276325"/>
    <w:rsid w:val="002763D6"/>
    <w:rsid w:val="00276D5C"/>
    <w:rsid w:val="002774E3"/>
    <w:rsid w:val="00277CFC"/>
    <w:rsid w:val="00277F9B"/>
    <w:rsid w:val="002809C6"/>
    <w:rsid w:val="0028187E"/>
    <w:rsid w:val="00281EAB"/>
    <w:rsid w:val="00281FC9"/>
    <w:rsid w:val="00282069"/>
    <w:rsid w:val="002825D7"/>
    <w:rsid w:val="002826E2"/>
    <w:rsid w:val="00282B7A"/>
    <w:rsid w:val="00282E89"/>
    <w:rsid w:val="002836D0"/>
    <w:rsid w:val="00283B9E"/>
    <w:rsid w:val="00284580"/>
    <w:rsid w:val="00284CF1"/>
    <w:rsid w:val="00285B2E"/>
    <w:rsid w:val="0028631D"/>
    <w:rsid w:val="0028644F"/>
    <w:rsid w:val="002866C4"/>
    <w:rsid w:val="00286BA3"/>
    <w:rsid w:val="00286C1F"/>
    <w:rsid w:val="00286EEE"/>
    <w:rsid w:val="00286F63"/>
    <w:rsid w:val="00290368"/>
    <w:rsid w:val="00290D79"/>
    <w:rsid w:val="002915D5"/>
    <w:rsid w:val="00291697"/>
    <w:rsid w:val="002917A6"/>
    <w:rsid w:val="002918FF"/>
    <w:rsid w:val="00291F01"/>
    <w:rsid w:val="00292004"/>
    <w:rsid w:val="002925E3"/>
    <w:rsid w:val="00293582"/>
    <w:rsid w:val="00293EED"/>
    <w:rsid w:val="00294CD3"/>
    <w:rsid w:val="00295B62"/>
    <w:rsid w:val="002971CF"/>
    <w:rsid w:val="00297245"/>
    <w:rsid w:val="002A0116"/>
    <w:rsid w:val="002A0B4D"/>
    <w:rsid w:val="002A12B6"/>
    <w:rsid w:val="002A1F19"/>
    <w:rsid w:val="002A2738"/>
    <w:rsid w:val="002A2A96"/>
    <w:rsid w:val="002A3383"/>
    <w:rsid w:val="002A3F55"/>
    <w:rsid w:val="002A4317"/>
    <w:rsid w:val="002A4CFE"/>
    <w:rsid w:val="002A5436"/>
    <w:rsid w:val="002A5EF2"/>
    <w:rsid w:val="002A6097"/>
    <w:rsid w:val="002A630E"/>
    <w:rsid w:val="002A6A8B"/>
    <w:rsid w:val="002A72A6"/>
    <w:rsid w:val="002A72B0"/>
    <w:rsid w:val="002B07BD"/>
    <w:rsid w:val="002B0D84"/>
    <w:rsid w:val="002B1A8A"/>
    <w:rsid w:val="002B1BD5"/>
    <w:rsid w:val="002B1E54"/>
    <w:rsid w:val="002B2388"/>
    <w:rsid w:val="002B2561"/>
    <w:rsid w:val="002B25D5"/>
    <w:rsid w:val="002B2B08"/>
    <w:rsid w:val="002B2E02"/>
    <w:rsid w:val="002B30E9"/>
    <w:rsid w:val="002B32E5"/>
    <w:rsid w:val="002B3B5E"/>
    <w:rsid w:val="002B4910"/>
    <w:rsid w:val="002B49C8"/>
    <w:rsid w:val="002B649D"/>
    <w:rsid w:val="002B6A31"/>
    <w:rsid w:val="002B75B0"/>
    <w:rsid w:val="002B7805"/>
    <w:rsid w:val="002C02FA"/>
    <w:rsid w:val="002C0347"/>
    <w:rsid w:val="002C08F5"/>
    <w:rsid w:val="002C0D4D"/>
    <w:rsid w:val="002C107A"/>
    <w:rsid w:val="002C1D20"/>
    <w:rsid w:val="002C20CB"/>
    <w:rsid w:val="002C23C3"/>
    <w:rsid w:val="002C2CFF"/>
    <w:rsid w:val="002C3102"/>
    <w:rsid w:val="002C4F8D"/>
    <w:rsid w:val="002C5325"/>
    <w:rsid w:val="002C5DEC"/>
    <w:rsid w:val="002C60E5"/>
    <w:rsid w:val="002C69B0"/>
    <w:rsid w:val="002C72C5"/>
    <w:rsid w:val="002C7E03"/>
    <w:rsid w:val="002D24B5"/>
    <w:rsid w:val="002D288E"/>
    <w:rsid w:val="002D2947"/>
    <w:rsid w:val="002D4221"/>
    <w:rsid w:val="002D5D66"/>
    <w:rsid w:val="002D60B2"/>
    <w:rsid w:val="002D61FB"/>
    <w:rsid w:val="002D634F"/>
    <w:rsid w:val="002D75B0"/>
    <w:rsid w:val="002D7ADD"/>
    <w:rsid w:val="002E06D7"/>
    <w:rsid w:val="002E0976"/>
    <w:rsid w:val="002E0990"/>
    <w:rsid w:val="002E12C3"/>
    <w:rsid w:val="002E220C"/>
    <w:rsid w:val="002E353D"/>
    <w:rsid w:val="002E361B"/>
    <w:rsid w:val="002E5D86"/>
    <w:rsid w:val="002E676F"/>
    <w:rsid w:val="002E712E"/>
    <w:rsid w:val="002E792D"/>
    <w:rsid w:val="002E7A61"/>
    <w:rsid w:val="002E7C20"/>
    <w:rsid w:val="002F09C4"/>
    <w:rsid w:val="002F0D86"/>
    <w:rsid w:val="002F0E70"/>
    <w:rsid w:val="002F12AB"/>
    <w:rsid w:val="002F13A8"/>
    <w:rsid w:val="002F1FEC"/>
    <w:rsid w:val="002F2243"/>
    <w:rsid w:val="002F27F9"/>
    <w:rsid w:val="002F280B"/>
    <w:rsid w:val="002F2962"/>
    <w:rsid w:val="002F30F9"/>
    <w:rsid w:val="002F3717"/>
    <w:rsid w:val="002F3BD9"/>
    <w:rsid w:val="002F3E24"/>
    <w:rsid w:val="002F4190"/>
    <w:rsid w:val="002F4B50"/>
    <w:rsid w:val="002F55E2"/>
    <w:rsid w:val="002F5E52"/>
    <w:rsid w:val="002F644D"/>
    <w:rsid w:val="002F676C"/>
    <w:rsid w:val="002F6BB3"/>
    <w:rsid w:val="002F6FE0"/>
    <w:rsid w:val="002F74F6"/>
    <w:rsid w:val="0030097F"/>
    <w:rsid w:val="003009CF"/>
    <w:rsid w:val="00301D58"/>
    <w:rsid w:val="00301E69"/>
    <w:rsid w:val="0030237D"/>
    <w:rsid w:val="0030253F"/>
    <w:rsid w:val="0030264B"/>
    <w:rsid w:val="00302E8B"/>
    <w:rsid w:val="00304E31"/>
    <w:rsid w:val="003050FD"/>
    <w:rsid w:val="00305804"/>
    <w:rsid w:val="00305EAC"/>
    <w:rsid w:val="00306459"/>
    <w:rsid w:val="0030737D"/>
    <w:rsid w:val="00307471"/>
    <w:rsid w:val="00307570"/>
    <w:rsid w:val="003077A4"/>
    <w:rsid w:val="00307FBA"/>
    <w:rsid w:val="00310797"/>
    <w:rsid w:val="00310ECA"/>
    <w:rsid w:val="003112B3"/>
    <w:rsid w:val="00311F0F"/>
    <w:rsid w:val="00313ACE"/>
    <w:rsid w:val="0031447B"/>
    <w:rsid w:val="003144C5"/>
    <w:rsid w:val="003145A5"/>
    <w:rsid w:val="00314F93"/>
    <w:rsid w:val="00315082"/>
    <w:rsid w:val="003150D1"/>
    <w:rsid w:val="003153FE"/>
    <w:rsid w:val="00315E45"/>
    <w:rsid w:val="00317E77"/>
    <w:rsid w:val="00317ECA"/>
    <w:rsid w:val="003204AC"/>
    <w:rsid w:val="00320AFA"/>
    <w:rsid w:val="00321A11"/>
    <w:rsid w:val="00321DB6"/>
    <w:rsid w:val="003227B6"/>
    <w:rsid w:val="00323A2A"/>
    <w:rsid w:val="00323DBD"/>
    <w:rsid w:val="00324353"/>
    <w:rsid w:val="003248B9"/>
    <w:rsid w:val="00324D71"/>
    <w:rsid w:val="00325505"/>
    <w:rsid w:val="00325824"/>
    <w:rsid w:val="0032612E"/>
    <w:rsid w:val="0032638B"/>
    <w:rsid w:val="00326610"/>
    <w:rsid w:val="0032666B"/>
    <w:rsid w:val="003267F6"/>
    <w:rsid w:val="003268E9"/>
    <w:rsid w:val="00326AC0"/>
    <w:rsid w:val="00326FC2"/>
    <w:rsid w:val="003300E6"/>
    <w:rsid w:val="0033088B"/>
    <w:rsid w:val="00330D65"/>
    <w:rsid w:val="003310F7"/>
    <w:rsid w:val="0033132F"/>
    <w:rsid w:val="00332965"/>
    <w:rsid w:val="00333417"/>
    <w:rsid w:val="003338F6"/>
    <w:rsid w:val="00333D56"/>
    <w:rsid w:val="00334924"/>
    <w:rsid w:val="00334A8D"/>
    <w:rsid w:val="00334B3E"/>
    <w:rsid w:val="00334CB4"/>
    <w:rsid w:val="00334CDE"/>
    <w:rsid w:val="00334E7D"/>
    <w:rsid w:val="003358A5"/>
    <w:rsid w:val="00335C68"/>
    <w:rsid w:val="00335E22"/>
    <w:rsid w:val="00340511"/>
    <w:rsid w:val="0034103B"/>
    <w:rsid w:val="00341BA6"/>
    <w:rsid w:val="00342762"/>
    <w:rsid w:val="003428D6"/>
    <w:rsid w:val="00343122"/>
    <w:rsid w:val="003431CF"/>
    <w:rsid w:val="0034458D"/>
    <w:rsid w:val="003462D7"/>
    <w:rsid w:val="003467A3"/>
    <w:rsid w:val="003474BD"/>
    <w:rsid w:val="003474F8"/>
    <w:rsid w:val="00347881"/>
    <w:rsid w:val="00347ADC"/>
    <w:rsid w:val="003505CB"/>
    <w:rsid w:val="00350D67"/>
    <w:rsid w:val="00351E29"/>
    <w:rsid w:val="00351FB3"/>
    <w:rsid w:val="003524E5"/>
    <w:rsid w:val="00352772"/>
    <w:rsid w:val="00352839"/>
    <w:rsid w:val="00352929"/>
    <w:rsid w:val="00353F14"/>
    <w:rsid w:val="00353F81"/>
    <w:rsid w:val="0035434C"/>
    <w:rsid w:val="003547D9"/>
    <w:rsid w:val="003551F1"/>
    <w:rsid w:val="00355303"/>
    <w:rsid w:val="003555FF"/>
    <w:rsid w:val="00356418"/>
    <w:rsid w:val="003565B5"/>
    <w:rsid w:val="00356946"/>
    <w:rsid w:val="00357113"/>
    <w:rsid w:val="00357500"/>
    <w:rsid w:val="00357A5F"/>
    <w:rsid w:val="00357AB5"/>
    <w:rsid w:val="00360010"/>
    <w:rsid w:val="00360050"/>
    <w:rsid w:val="003605EA"/>
    <w:rsid w:val="00360940"/>
    <w:rsid w:val="00360A28"/>
    <w:rsid w:val="00360E02"/>
    <w:rsid w:val="00361BB1"/>
    <w:rsid w:val="00361E6B"/>
    <w:rsid w:val="003625AC"/>
    <w:rsid w:val="003627BE"/>
    <w:rsid w:val="00363419"/>
    <w:rsid w:val="00363EBD"/>
    <w:rsid w:val="003640F4"/>
    <w:rsid w:val="003643D6"/>
    <w:rsid w:val="00364A8A"/>
    <w:rsid w:val="0036512D"/>
    <w:rsid w:val="0036590D"/>
    <w:rsid w:val="00365D89"/>
    <w:rsid w:val="003661A7"/>
    <w:rsid w:val="003661C2"/>
    <w:rsid w:val="003669C7"/>
    <w:rsid w:val="00366C4F"/>
    <w:rsid w:val="00367249"/>
    <w:rsid w:val="00370171"/>
    <w:rsid w:val="003702B3"/>
    <w:rsid w:val="00370430"/>
    <w:rsid w:val="0037102D"/>
    <w:rsid w:val="00371AB7"/>
    <w:rsid w:val="00371FA0"/>
    <w:rsid w:val="003725FD"/>
    <w:rsid w:val="003731AC"/>
    <w:rsid w:val="003738EC"/>
    <w:rsid w:val="00373C0F"/>
    <w:rsid w:val="00374119"/>
    <w:rsid w:val="00374784"/>
    <w:rsid w:val="0037536E"/>
    <w:rsid w:val="0037666F"/>
    <w:rsid w:val="00376810"/>
    <w:rsid w:val="0037752B"/>
    <w:rsid w:val="00377C3E"/>
    <w:rsid w:val="00380958"/>
    <w:rsid w:val="003811C0"/>
    <w:rsid w:val="00381BEA"/>
    <w:rsid w:val="00382E86"/>
    <w:rsid w:val="003833B2"/>
    <w:rsid w:val="003838BB"/>
    <w:rsid w:val="003848A3"/>
    <w:rsid w:val="00384CBB"/>
    <w:rsid w:val="003852E6"/>
    <w:rsid w:val="00386206"/>
    <w:rsid w:val="00386A35"/>
    <w:rsid w:val="00386F8A"/>
    <w:rsid w:val="00391427"/>
    <w:rsid w:val="00391674"/>
    <w:rsid w:val="0039308F"/>
    <w:rsid w:val="00394091"/>
    <w:rsid w:val="003940CC"/>
    <w:rsid w:val="00395C14"/>
    <w:rsid w:val="00395E9B"/>
    <w:rsid w:val="003973E8"/>
    <w:rsid w:val="00397AAA"/>
    <w:rsid w:val="00397CD2"/>
    <w:rsid w:val="003A1695"/>
    <w:rsid w:val="003A1AED"/>
    <w:rsid w:val="003A1C39"/>
    <w:rsid w:val="003A2830"/>
    <w:rsid w:val="003A2C5B"/>
    <w:rsid w:val="003A2F6A"/>
    <w:rsid w:val="003A3145"/>
    <w:rsid w:val="003A3C6E"/>
    <w:rsid w:val="003A3F60"/>
    <w:rsid w:val="003A43FA"/>
    <w:rsid w:val="003A586C"/>
    <w:rsid w:val="003A6BB5"/>
    <w:rsid w:val="003A740B"/>
    <w:rsid w:val="003A7456"/>
    <w:rsid w:val="003B0066"/>
    <w:rsid w:val="003B0210"/>
    <w:rsid w:val="003B060F"/>
    <w:rsid w:val="003B07FA"/>
    <w:rsid w:val="003B09E7"/>
    <w:rsid w:val="003B12CB"/>
    <w:rsid w:val="003B16D2"/>
    <w:rsid w:val="003B1EA4"/>
    <w:rsid w:val="003B287E"/>
    <w:rsid w:val="003B2A43"/>
    <w:rsid w:val="003B3179"/>
    <w:rsid w:val="003B3D27"/>
    <w:rsid w:val="003B3D85"/>
    <w:rsid w:val="003B3FEB"/>
    <w:rsid w:val="003B4129"/>
    <w:rsid w:val="003B4245"/>
    <w:rsid w:val="003B5147"/>
    <w:rsid w:val="003B5504"/>
    <w:rsid w:val="003B6DC8"/>
    <w:rsid w:val="003B6E43"/>
    <w:rsid w:val="003B72F3"/>
    <w:rsid w:val="003B782A"/>
    <w:rsid w:val="003C0357"/>
    <w:rsid w:val="003C0E3E"/>
    <w:rsid w:val="003C0FD7"/>
    <w:rsid w:val="003C196D"/>
    <w:rsid w:val="003C2992"/>
    <w:rsid w:val="003C4231"/>
    <w:rsid w:val="003C54AE"/>
    <w:rsid w:val="003C556C"/>
    <w:rsid w:val="003C60D2"/>
    <w:rsid w:val="003C69BB"/>
    <w:rsid w:val="003C7D06"/>
    <w:rsid w:val="003D0177"/>
    <w:rsid w:val="003D07D4"/>
    <w:rsid w:val="003D0ABF"/>
    <w:rsid w:val="003D0DAD"/>
    <w:rsid w:val="003D0EFA"/>
    <w:rsid w:val="003D0FEA"/>
    <w:rsid w:val="003D1C99"/>
    <w:rsid w:val="003D2244"/>
    <w:rsid w:val="003D224F"/>
    <w:rsid w:val="003D2C2E"/>
    <w:rsid w:val="003D300A"/>
    <w:rsid w:val="003D3106"/>
    <w:rsid w:val="003D331C"/>
    <w:rsid w:val="003D5324"/>
    <w:rsid w:val="003D5CD9"/>
    <w:rsid w:val="003D60DC"/>
    <w:rsid w:val="003D61B6"/>
    <w:rsid w:val="003D6281"/>
    <w:rsid w:val="003D6D32"/>
    <w:rsid w:val="003E0331"/>
    <w:rsid w:val="003E1084"/>
    <w:rsid w:val="003E1715"/>
    <w:rsid w:val="003E1770"/>
    <w:rsid w:val="003E1F6D"/>
    <w:rsid w:val="003E1FF3"/>
    <w:rsid w:val="003E23A2"/>
    <w:rsid w:val="003E2973"/>
    <w:rsid w:val="003E34A5"/>
    <w:rsid w:val="003E3668"/>
    <w:rsid w:val="003E44A7"/>
    <w:rsid w:val="003E4BE8"/>
    <w:rsid w:val="003E5743"/>
    <w:rsid w:val="003E5C3D"/>
    <w:rsid w:val="003E634D"/>
    <w:rsid w:val="003E64E1"/>
    <w:rsid w:val="003E66E1"/>
    <w:rsid w:val="003E7528"/>
    <w:rsid w:val="003F00A8"/>
    <w:rsid w:val="003F06CC"/>
    <w:rsid w:val="003F1EA4"/>
    <w:rsid w:val="003F28E6"/>
    <w:rsid w:val="003F3052"/>
    <w:rsid w:val="003F333A"/>
    <w:rsid w:val="003F39A7"/>
    <w:rsid w:val="003F545F"/>
    <w:rsid w:val="003F552D"/>
    <w:rsid w:val="003F5620"/>
    <w:rsid w:val="003F56EF"/>
    <w:rsid w:val="003F5F8B"/>
    <w:rsid w:val="003F672A"/>
    <w:rsid w:val="003F6901"/>
    <w:rsid w:val="003F6CF7"/>
    <w:rsid w:val="003F70F3"/>
    <w:rsid w:val="003F739E"/>
    <w:rsid w:val="003F784E"/>
    <w:rsid w:val="003F7A10"/>
    <w:rsid w:val="003F7C56"/>
    <w:rsid w:val="003F7D3D"/>
    <w:rsid w:val="003F7FB9"/>
    <w:rsid w:val="004002AB"/>
    <w:rsid w:val="00401023"/>
    <w:rsid w:val="00401D4C"/>
    <w:rsid w:val="0040200F"/>
    <w:rsid w:val="0040225D"/>
    <w:rsid w:val="00402968"/>
    <w:rsid w:val="0040306F"/>
    <w:rsid w:val="004030C2"/>
    <w:rsid w:val="004037B0"/>
    <w:rsid w:val="0040477B"/>
    <w:rsid w:val="00404A53"/>
    <w:rsid w:val="00404D2C"/>
    <w:rsid w:val="00405165"/>
    <w:rsid w:val="00405EAC"/>
    <w:rsid w:val="00406384"/>
    <w:rsid w:val="004063A8"/>
    <w:rsid w:val="00406714"/>
    <w:rsid w:val="00406820"/>
    <w:rsid w:val="00406CD5"/>
    <w:rsid w:val="00406D26"/>
    <w:rsid w:val="00407E84"/>
    <w:rsid w:val="004104ED"/>
    <w:rsid w:val="00411768"/>
    <w:rsid w:val="00411B81"/>
    <w:rsid w:val="00412CFF"/>
    <w:rsid w:val="00412F11"/>
    <w:rsid w:val="004132FB"/>
    <w:rsid w:val="00413C6F"/>
    <w:rsid w:val="00413D13"/>
    <w:rsid w:val="00414EDA"/>
    <w:rsid w:val="00415116"/>
    <w:rsid w:val="004169CA"/>
    <w:rsid w:val="00416E7C"/>
    <w:rsid w:val="0041724D"/>
    <w:rsid w:val="0041739F"/>
    <w:rsid w:val="00417D18"/>
    <w:rsid w:val="00417EAA"/>
    <w:rsid w:val="00420453"/>
    <w:rsid w:val="00420A57"/>
    <w:rsid w:val="004214D3"/>
    <w:rsid w:val="00422047"/>
    <w:rsid w:val="00423C5D"/>
    <w:rsid w:val="00424176"/>
    <w:rsid w:val="00424D0B"/>
    <w:rsid w:val="004261EC"/>
    <w:rsid w:val="00426361"/>
    <w:rsid w:val="004263CD"/>
    <w:rsid w:val="004263FB"/>
    <w:rsid w:val="00426844"/>
    <w:rsid w:val="00427BE5"/>
    <w:rsid w:val="00430B78"/>
    <w:rsid w:val="00431D5A"/>
    <w:rsid w:val="00432AB1"/>
    <w:rsid w:val="00432D07"/>
    <w:rsid w:val="00432EA9"/>
    <w:rsid w:val="004337F1"/>
    <w:rsid w:val="00433A9E"/>
    <w:rsid w:val="00433AD0"/>
    <w:rsid w:val="00433CBC"/>
    <w:rsid w:val="00433F3B"/>
    <w:rsid w:val="00434003"/>
    <w:rsid w:val="004345DA"/>
    <w:rsid w:val="00434917"/>
    <w:rsid w:val="00434B11"/>
    <w:rsid w:val="00434FF8"/>
    <w:rsid w:val="004350D9"/>
    <w:rsid w:val="004354D3"/>
    <w:rsid w:val="00435930"/>
    <w:rsid w:val="004360ED"/>
    <w:rsid w:val="004369C2"/>
    <w:rsid w:val="0043733C"/>
    <w:rsid w:val="00437545"/>
    <w:rsid w:val="004375C0"/>
    <w:rsid w:val="00437984"/>
    <w:rsid w:val="00437C36"/>
    <w:rsid w:val="00437D6D"/>
    <w:rsid w:val="00437E93"/>
    <w:rsid w:val="004404E6"/>
    <w:rsid w:val="00441330"/>
    <w:rsid w:val="00441601"/>
    <w:rsid w:val="00441760"/>
    <w:rsid w:val="00441774"/>
    <w:rsid w:val="00441D83"/>
    <w:rsid w:val="00441E06"/>
    <w:rsid w:val="004423CD"/>
    <w:rsid w:val="004426E9"/>
    <w:rsid w:val="00442E43"/>
    <w:rsid w:val="004430A5"/>
    <w:rsid w:val="004431CA"/>
    <w:rsid w:val="004435AB"/>
    <w:rsid w:val="004437BB"/>
    <w:rsid w:val="00443804"/>
    <w:rsid w:val="00444026"/>
    <w:rsid w:val="004447B0"/>
    <w:rsid w:val="00445923"/>
    <w:rsid w:val="00446A5B"/>
    <w:rsid w:val="00446ABF"/>
    <w:rsid w:val="004475D0"/>
    <w:rsid w:val="00447628"/>
    <w:rsid w:val="004502AA"/>
    <w:rsid w:val="00450670"/>
    <w:rsid w:val="0045080F"/>
    <w:rsid w:val="00450F8D"/>
    <w:rsid w:val="004510C0"/>
    <w:rsid w:val="004512FE"/>
    <w:rsid w:val="00451431"/>
    <w:rsid w:val="00451D25"/>
    <w:rsid w:val="004530EC"/>
    <w:rsid w:val="00453BAD"/>
    <w:rsid w:val="00453CD1"/>
    <w:rsid w:val="00454455"/>
    <w:rsid w:val="00454A05"/>
    <w:rsid w:val="00454F62"/>
    <w:rsid w:val="00456BF6"/>
    <w:rsid w:val="004573AB"/>
    <w:rsid w:val="00457CC3"/>
    <w:rsid w:val="00460035"/>
    <w:rsid w:val="00460136"/>
    <w:rsid w:val="004601F7"/>
    <w:rsid w:val="004601F8"/>
    <w:rsid w:val="00461670"/>
    <w:rsid w:val="00461B86"/>
    <w:rsid w:val="0046290C"/>
    <w:rsid w:val="00462922"/>
    <w:rsid w:val="004635CC"/>
    <w:rsid w:val="00463726"/>
    <w:rsid w:val="00463A99"/>
    <w:rsid w:val="0046434C"/>
    <w:rsid w:val="00464456"/>
    <w:rsid w:val="00464DE1"/>
    <w:rsid w:val="0046525D"/>
    <w:rsid w:val="0046557B"/>
    <w:rsid w:val="0046585B"/>
    <w:rsid w:val="00465A2B"/>
    <w:rsid w:val="00466418"/>
    <w:rsid w:val="004669CF"/>
    <w:rsid w:val="00466A46"/>
    <w:rsid w:val="00466D53"/>
    <w:rsid w:val="00466FD2"/>
    <w:rsid w:val="0046765A"/>
    <w:rsid w:val="00467AC0"/>
    <w:rsid w:val="00470614"/>
    <w:rsid w:val="00470AAD"/>
    <w:rsid w:val="004719CF"/>
    <w:rsid w:val="004720A4"/>
    <w:rsid w:val="00472268"/>
    <w:rsid w:val="004727DC"/>
    <w:rsid w:val="004738EE"/>
    <w:rsid w:val="004748CC"/>
    <w:rsid w:val="00474AFA"/>
    <w:rsid w:val="00474EAB"/>
    <w:rsid w:val="00474F30"/>
    <w:rsid w:val="00475061"/>
    <w:rsid w:val="00475F28"/>
    <w:rsid w:val="004766D6"/>
    <w:rsid w:val="0047670E"/>
    <w:rsid w:val="00476D51"/>
    <w:rsid w:val="00476E59"/>
    <w:rsid w:val="00477B90"/>
    <w:rsid w:val="004804CF"/>
    <w:rsid w:val="00480586"/>
    <w:rsid w:val="0048088E"/>
    <w:rsid w:val="00481926"/>
    <w:rsid w:val="00481ECC"/>
    <w:rsid w:val="00483661"/>
    <w:rsid w:val="00483AE9"/>
    <w:rsid w:val="00483B3D"/>
    <w:rsid w:val="00483C81"/>
    <w:rsid w:val="004843FD"/>
    <w:rsid w:val="00484446"/>
    <w:rsid w:val="004848A8"/>
    <w:rsid w:val="004857CB"/>
    <w:rsid w:val="004859F8"/>
    <w:rsid w:val="00486267"/>
    <w:rsid w:val="00486318"/>
    <w:rsid w:val="004870FF"/>
    <w:rsid w:val="00490535"/>
    <w:rsid w:val="00490B99"/>
    <w:rsid w:val="00490BC3"/>
    <w:rsid w:val="00491521"/>
    <w:rsid w:val="004915D2"/>
    <w:rsid w:val="00491685"/>
    <w:rsid w:val="00491A3B"/>
    <w:rsid w:val="00491B3C"/>
    <w:rsid w:val="0049238F"/>
    <w:rsid w:val="0049326C"/>
    <w:rsid w:val="0049448D"/>
    <w:rsid w:val="004948F0"/>
    <w:rsid w:val="00494B47"/>
    <w:rsid w:val="00495B30"/>
    <w:rsid w:val="00495C49"/>
    <w:rsid w:val="00495DD1"/>
    <w:rsid w:val="00496E4F"/>
    <w:rsid w:val="00496FAE"/>
    <w:rsid w:val="00497CD8"/>
    <w:rsid w:val="00497E27"/>
    <w:rsid w:val="004A050B"/>
    <w:rsid w:val="004A1086"/>
    <w:rsid w:val="004A1DCE"/>
    <w:rsid w:val="004A2C29"/>
    <w:rsid w:val="004A2EE3"/>
    <w:rsid w:val="004A3AED"/>
    <w:rsid w:val="004A3D32"/>
    <w:rsid w:val="004A437E"/>
    <w:rsid w:val="004A44DA"/>
    <w:rsid w:val="004A476F"/>
    <w:rsid w:val="004A5764"/>
    <w:rsid w:val="004A6F13"/>
    <w:rsid w:val="004A77B8"/>
    <w:rsid w:val="004A7A52"/>
    <w:rsid w:val="004B0982"/>
    <w:rsid w:val="004B0B31"/>
    <w:rsid w:val="004B0EBE"/>
    <w:rsid w:val="004B1571"/>
    <w:rsid w:val="004B1A7D"/>
    <w:rsid w:val="004B1A95"/>
    <w:rsid w:val="004B1AE5"/>
    <w:rsid w:val="004B1B5B"/>
    <w:rsid w:val="004B1E22"/>
    <w:rsid w:val="004B205A"/>
    <w:rsid w:val="004B2357"/>
    <w:rsid w:val="004B23EE"/>
    <w:rsid w:val="004B2EA5"/>
    <w:rsid w:val="004B3074"/>
    <w:rsid w:val="004B31CC"/>
    <w:rsid w:val="004B4A60"/>
    <w:rsid w:val="004B4A7E"/>
    <w:rsid w:val="004B4CCC"/>
    <w:rsid w:val="004B51A3"/>
    <w:rsid w:val="004B5F0C"/>
    <w:rsid w:val="004B6704"/>
    <w:rsid w:val="004B6C46"/>
    <w:rsid w:val="004B7696"/>
    <w:rsid w:val="004B7F62"/>
    <w:rsid w:val="004C022B"/>
    <w:rsid w:val="004C061C"/>
    <w:rsid w:val="004C2C20"/>
    <w:rsid w:val="004C2EAC"/>
    <w:rsid w:val="004C2FFC"/>
    <w:rsid w:val="004C3205"/>
    <w:rsid w:val="004C382F"/>
    <w:rsid w:val="004C3B6A"/>
    <w:rsid w:val="004C40A1"/>
    <w:rsid w:val="004C457B"/>
    <w:rsid w:val="004C4D8F"/>
    <w:rsid w:val="004C565D"/>
    <w:rsid w:val="004C5A8E"/>
    <w:rsid w:val="004C5EB3"/>
    <w:rsid w:val="004C656B"/>
    <w:rsid w:val="004C68AD"/>
    <w:rsid w:val="004C695E"/>
    <w:rsid w:val="004C6E8C"/>
    <w:rsid w:val="004C7448"/>
    <w:rsid w:val="004C78F1"/>
    <w:rsid w:val="004C7FC2"/>
    <w:rsid w:val="004D064F"/>
    <w:rsid w:val="004D0EFE"/>
    <w:rsid w:val="004D1474"/>
    <w:rsid w:val="004D15D1"/>
    <w:rsid w:val="004D16AD"/>
    <w:rsid w:val="004D1A16"/>
    <w:rsid w:val="004D206D"/>
    <w:rsid w:val="004D25AA"/>
    <w:rsid w:val="004D262B"/>
    <w:rsid w:val="004D2BBC"/>
    <w:rsid w:val="004D306A"/>
    <w:rsid w:val="004D319C"/>
    <w:rsid w:val="004D3326"/>
    <w:rsid w:val="004D3E6D"/>
    <w:rsid w:val="004D45A0"/>
    <w:rsid w:val="004D551C"/>
    <w:rsid w:val="004D56F7"/>
    <w:rsid w:val="004D6100"/>
    <w:rsid w:val="004D641D"/>
    <w:rsid w:val="004D74DE"/>
    <w:rsid w:val="004E028E"/>
    <w:rsid w:val="004E0645"/>
    <w:rsid w:val="004E0E85"/>
    <w:rsid w:val="004E0FB3"/>
    <w:rsid w:val="004E146B"/>
    <w:rsid w:val="004E3317"/>
    <w:rsid w:val="004E45FD"/>
    <w:rsid w:val="004E546D"/>
    <w:rsid w:val="004E5E1E"/>
    <w:rsid w:val="004E5F6F"/>
    <w:rsid w:val="004E621F"/>
    <w:rsid w:val="004E6AF4"/>
    <w:rsid w:val="004E724B"/>
    <w:rsid w:val="004E72B4"/>
    <w:rsid w:val="004E749E"/>
    <w:rsid w:val="004E78B6"/>
    <w:rsid w:val="004E7CA0"/>
    <w:rsid w:val="004F019E"/>
    <w:rsid w:val="004F03FF"/>
    <w:rsid w:val="004F12AD"/>
    <w:rsid w:val="004F31C4"/>
    <w:rsid w:val="004F3B17"/>
    <w:rsid w:val="004F3F11"/>
    <w:rsid w:val="004F4169"/>
    <w:rsid w:val="004F46DB"/>
    <w:rsid w:val="004F5543"/>
    <w:rsid w:val="004F63A4"/>
    <w:rsid w:val="004F6B12"/>
    <w:rsid w:val="004F7CBB"/>
    <w:rsid w:val="004F7DA2"/>
    <w:rsid w:val="0050064F"/>
    <w:rsid w:val="005006A5"/>
    <w:rsid w:val="005007E5"/>
    <w:rsid w:val="00501889"/>
    <w:rsid w:val="005019F7"/>
    <w:rsid w:val="005020E8"/>
    <w:rsid w:val="0050279F"/>
    <w:rsid w:val="005031ED"/>
    <w:rsid w:val="005033FD"/>
    <w:rsid w:val="00503587"/>
    <w:rsid w:val="00503885"/>
    <w:rsid w:val="00503DEA"/>
    <w:rsid w:val="0050456E"/>
    <w:rsid w:val="00504715"/>
    <w:rsid w:val="0050527D"/>
    <w:rsid w:val="0050557A"/>
    <w:rsid w:val="0050562A"/>
    <w:rsid w:val="00505739"/>
    <w:rsid w:val="00505AA1"/>
    <w:rsid w:val="00505EC6"/>
    <w:rsid w:val="00506494"/>
    <w:rsid w:val="0050690E"/>
    <w:rsid w:val="00507E12"/>
    <w:rsid w:val="00507FBE"/>
    <w:rsid w:val="0051001B"/>
    <w:rsid w:val="005104D1"/>
    <w:rsid w:val="00510CB8"/>
    <w:rsid w:val="00510CEA"/>
    <w:rsid w:val="00510F1E"/>
    <w:rsid w:val="005114AB"/>
    <w:rsid w:val="00511DE9"/>
    <w:rsid w:val="0051210A"/>
    <w:rsid w:val="0051372D"/>
    <w:rsid w:val="0051383B"/>
    <w:rsid w:val="00514C9D"/>
    <w:rsid w:val="0051504B"/>
    <w:rsid w:val="00516123"/>
    <w:rsid w:val="00516CD0"/>
    <w:rsid w:val="00517562"/>
    <w:rsid w:val="00520544"/>
    <w:rsid w:val="00520C7D"/>
    <w:rsid w:val="00520D54"/>
    <w:rsid w:val="00521B53"/>
    <w:rsid w:val="00522549"/>
    <w:rsid w:val="00523207"/>
    <w:rsid w:val="00523976"/>
    <w:rsid w:val="00523CB0"/>
    <w:rsid w:val="00524771"/>
    <w:rsid w:val="00524C26"/>
    <w:rsid w:val="00525494"/>
    <w:rsid w:val="005256E4"/>
    <w:rsid w:val="005258F1"/>
    <w:rsid w:val="00525D08"/>
    <w:rsid w:val="00525E3F"/>
    <w:rsid w:val="00526321"/>
    <w:rsid w:val="005268BD"/>
    <w:rsid w:val="00526E1E"/>
    <w:rsid w:val="0053002D"/>
    <w:rsid w:val="005302DF"/>
    <w:rsid w:val="0053091C"/>
    <w:rsid w:val="00530CF3"/>
    <w:rsid w:val="00530D4F"/>
    <w:rsid w:val="00530E94"/>
    <w:rsid w:val="00531B27"/>
    <w:rsid w:val="00531B45"/>
    <w:rsid w:val="00531D5D"/>
    <w:rsid w:val="00531EA6"/>
    <w:rsid w:val="005322B2"/>
    <w:rsid w:val="005326FD"/>
    <w:rsid w:val="00532C2F"/>
    <w:rsid w:val="00533C4B"/>
    <w:rsid w:val="00535861"/>
    <w:rsid w:val="005360B2"/>
    <w:rsid w:val="005360B5"/>
    <w:rsid w:val="00536923"/>
    <w:rsid w:val="00537031"/>
    <w:rsid w:val="0053748C"/>
    <w:rsid w:val="005376E2"/>
    <w:rsid w:val="00540571"/>
    <w:rsid w:val="00540670"/>
    <w:rsid w:val="0054082C"/>
    <w:rsid w:val="00540FFB"/>
    <w:rsid w:val="005422CF"/>
    <w:rsid w:val="00542546"/>
    <w:rsid w:val="005426C9"/>
    <w:rsid w:val="00542760"/>
    <w:rsid w:val="00542A46"/>
    <w:rsid w:val="00542A7C"/>
    <w:rsid w:val="0054387F"/>
    <w:rsid w:val="005441DE"/>
    <w:rsid w:val="00544B90"/>
    <w:rsid w:val="00545229"/>
    <w:rsid w:val="00545235"/>
    <w:rsid w:val="00545BA5"/>
    <w:rsid w:val="0054650D"/>
    <w:rsid w:val="00546D25"/>
    <w:rsid w:val="005501AC"/>
    <w:rsid w:val="00551229"/>
    <w:rsid w:val="00551385"/>
    <w:rsid w:val="00552E46"/>
    <w:rsid w:val="00552FCA"/>
    <w:rsid w:val="0055338B"/>
    <w:rsid w:val="005536DA"/>
    <w:rsid w:val="005541F9"/>
    <w:rsid w:val="00554A6F"/>
    <w:rsid w:val="00554AA7"/>
    <w:rsid w:val="005555E7"/>
    <w:rsid w:val="005563EE"/>
    <w:rsid w:val="005566EE"/>
    <w:rsid w:val="00556B0F"/>
    <w:rsid w:val="00556D46"/>
    <w:rsid w:val="00556E86"/>
    <w:rsid w:val="00557717"/>
    <w:rsid w:val="00557FB0"/>
    <w:rsid w:val="005601AA"/>
    <w:rsid w:val="00560BD3"/>
    <w:rsid w:val="00561574"/>
    <w:rsid w:val="005615E5"/>
    <w:rsid w:val="005635BC"/>
    <w:rsid w:val="005635DF"/>
    <w:rsid w:val="00563654"/>
    <w:rsid w:val="0056373B"/>
    <w:rsid w:val="00564D18"/>
    <w:rsid w:val="0056588D"/>
    <w:rsid w:val="00565D71"/>
    <w:rsid w:val="00565D87"/>
    <w:rsid w:val="005662E4"/>
    <w:rsid w:val="00566CE2"/>
    <w:rsid w:val="00567258"/>
    <w:rsid w:val="00567262"/>
    <w:rsid w:val="00567285"/>
    <w:rsid w:val="00567A5C"/>
    <w:rsid w:val="00567BCC"/>
    <w:rsid w:val="005702CA"/>
    <w:rsid w:val="0057085A"/>
    <w:rsid w:val="00570E88"/>
    <w:rsid w:val="00571995"/>
    <w:rsid w:val="005727FF"/>
    <w:rsid w:val="00572BEC"/>
    <w:rsid w:val="00573137"/>
    <w:rsid w:val="00573471"/>
    <w:rsid w:val="00573AE2"/>
    <w:rsid w:val="005740F1"/>
    <w:rsid w:val="00574647"/>
    <w:rsid w:val="005746EF"/>
    <w:rsid w:val="005746F9"/>
    <w:rsid w:val="00574BD5"/>
    <w:rsid w:val="005759F8"/>
    <w:rsid w:val="0057686A"/>
    <w:rsid w:val="00576992"/>
    <w:rsid w:val="00577035"/>
    <w:rsid w:val="00577834"/>
    <w:rsid w:val="00577EB9"/>
    <w:rsid w:val="00580A74"/>
    <w:rsid w:val="00580AB7"/>
    <w:rsid w:val="00580D92"/>
    <w:rsid w:val="00581357"/>
    <w:rsid w:val="00582626"/>
    <w:rsid w:val="005828D3"/>
    <w:rsid w:val="005829EF"/>
    <w:rsid w:val="00583DEC"/>
    <w:rsid w:val="00583F75"/>
    <w:rsid w:val="005842DC"/>
    <w:rsid w:val="00584927"/>
    <w:rsid w:val="00585371"/>
    <w:rsid w:val="00585847"/>
    <w:rsid w:val="00585863"/>
    <w:rsid w:val="00585BFC"/>
    <w:rsid w:val="00587180"/>
    <w:rsid w:val="005901B4"/>
    <w:rsid w:val="00591459"/>
    <w:rsid w:val="00592564"/>
    <w:rsid w:val="005926A6"/>
    <w:rsid w:val="00592718"/>
    <w:rsid w:val="00592B54"/>
    <w:rsid w:val="00592FD7"/>
    <w:rsid w:val="0059331D"/>
    <w:rsid w:val="005937D2"/>
    <w:rsid w:val="00593CEF"/>
    <w:rsid w:val="005944E9"/>
    <w:rsid w:val="005944EA"/>
    <w:rsid w:val="005950EC"/>
    <w:rsid w:val="005953A7"/>
    <w:rsid w:val="00596409"/>
    <w:rsid w:val="00596BE0"/>
    <w:rsid w:val="00597182"/>
    <w:rsid w:val="005A009F"/>
    <w:rsid w:val="005A034F"/>
    <w:rsid w:val="005A0580"/>
    <w:rsid w:val="005A0746"/>
    <w:rsid w:val="005A2196"/>
    <w:rsid w:val="005A25AB"/>
    <w:rsid w:val="005A26E0"/>
    <w:rsid w:val="005A2920"/>
    <w:rsid w:val="005A390B"/>
    <w:rsid w:val="005A3FD3"/>
    <w:rsid w:val="005A4093"/>
    <w:rsid w:val="005A4613"/>
    <w:rsid w:val="005A4F53"/>
    <w:rsid w:val="005A535E"/>
    <w:rsid w:val="005A592E"/>
    <w:rsid w:val="005A6E5E"/>
    <w:rsid w:val="005A7E97"/>
    <w:rsid w:val="005B10FD"/>
    <w:rsid w:val="005B199C"/>
    <w:rsid w:val="005B2404"/>
    <w:rsid w:val="005B2950"/>
    <w:rsid w:val="005B3203"/>
    <w:rsid w:val="005B387F"/>
    <w:rsid w:val="005B44AA"/>
    <w:rsid w:val="005B4D1B"/>
    <w:rsid w:val="005B506A"/>
    <w:rsid w:val="005B587E"/>
    <w:rsid w:val="005B5EE5"/>
    <w:rsid w:val="005B5F03"/>
    <w:rsid w:val="005B60D2"/>
    <w:rsid w:val="005B6123"/>
    <w:rsid w:val="005B6C3D"/>
    <w:rsid w:val="005B6D9E"/>
    <w:rsid w:val="005B74C3"/>
    <w:rsid w:val="005B7893"/>
    <w:rsid w:val="005C06DD"/>
    <w:rsid w:val="005C0A43"/>
    <w:rsid w:val="005C1BB3"/>
    <w:rsid w:val="005C1BE4"/>
    <w:rsid w:val="005C1F59"/>
    <w:rsid w:val="005C201E"/>
    <w:rsid w:val="005C21DE"/>
    <w:rsid w:val="005C2792"/>
    <w:rsid w:val="005C2974"/>
    <w:rsid w:val="005C323A"/>
    <w:rsid w:val="005C35B3"/>
    <w:rsid w:val="005C4FA8"/>
    <w:rsid w:val="005C50B5"/>
    <w:rsid w:val="005C5E50"/>
    <w:rsid w:val="005C60B8"/>
    <w:rsid w:val="005C6C83"/>
    <w:rsid w:val="005C6D7D"/>
    <w:rsid w:val="005C6E9F"/>
    <w:rsid w:val="005D000C"/>
    <w:rsid w:val="005D099F"/>
    <w:rsid w:val="005D0DA9"/>
    <w:rsid w:val="005D1862"/>
    <w:rsid w:val="005D1D31"/>
    <w:rsid w:val="005D26B6"/>
    <w:rsid w:val="005D2FB0"/>
    <w:rsid w:val="005D3867"/>
    <w:rsid w:val="005D3E33"/>
    <w:rsid w:val="005D403E"/>
    <w:rsid w:val="005D4F83"/>
    <w:rsid w:val="005D59F4"/>
    <w:rsid w:val="005D6545"/>
    <w:rsid w:val="005D706A"/>
    <w:rsid w:val="005D70BA"/>
    <w:rsid w:val="005D7989"/>
    <w:rsid w:val="005D79F7"/>
    <w:rsid w:val="005E1F29"/>
    <w:rsid w:val="005E21BB"/>
    <w:rsid w:val="005E2936"/>
    <w:rsid w:val="005E2A16"/>
    <w:rsid w:val="005E307C"/>
    <w:rsid w:val="005E3F5A"/>
    <w:rsid w:val="005E41FC"/>
    <w:rsid w:val="005E4C85"/>
    <w:rsid w:val="005E5FCF"/>
    <w:rsid w:val="005E60A2"/>
    <w:rsid w:val="005E67E1"/>
    <w:rsid w:val="005E686F"/>
    <w:rsid w:val="005E6EB0"/>
    <w:rsid w:val="005F0396"/>
    <w:rsid w:val="005F0636"/>
    <w:rsid w:val="005F072C"/>
    <w:rsid w:val="005F0767"/>
    <w:rsid w:val="005F087E"/>
    <w:rsid w:val="005F1260"/>
    <w:rsid w:val="005F1A04"/>
    <w:rsid w:val="005F271C"/>
    <w:rsid w:val="005F2ABA"/>
    <w:rsid w:val="005F2E77"/>
    <w:rsid w:val="005F3747"/>
    <w:rsid w:val="005F3B70"/>
    <w:rsid w:val="005F3BCD"/>
    <w:rsid w:val="005F6082"/>
    <w:rsid w:val="005F73E1"/>
    <w:rsid w:val="005F783D"/>
    <w:rsid w:val="005F794C"/>
    <w:rsid w:val="005F7BB1"/>
    <w:rsid w:val="005F7CFB"/>
    <w:rsid w:val="006005F2"/>
    <w:rsid w:val="00600810"/>
    <w:rsid w:val="00600F81"/>
    <w:rsid w:val="00601139"/>
    <w:rsid w:val="00601577"/>
    <w:rsid w:val="0060208D"/>
    <w:rsid w:val="0060237A"/>
    <w:rsid w:val="00602553"/>
    <w:rsid w:val="00602A3A"/>
    <w:rsid w:val="00602B1B"/>
    <w:rsid w:val="00603259"/>
    <w:rsid w:val="00603B79"/>
    <w:rsid w:val="00603D92"/>
    <w:rsid w:val="00604F03"/>
    <w:rsid w:val="00605297"/>
    <w:rsid w:val="00606104"/>
    <w:rsid w:val="00606A1D"/>
    <w:rsid w:val="0060720E"/>
    <w:rsid w:val="006073E4"/>
    <w:rsid w:val="006078EB"/>
    <w:rsid w:val="00607946"/>
    <w:rsid w:val="00610B8D"/>
    <w:rsid w:val="0061110C"/>
    <w:rsid w:val="006111B5"/>
    <w:rsid w:val="006127A1"/>
    <w:rsid w:val="00612EE7"/>
    <w:rsid w:val="00614A77"/>
    <w:rsid w:val="00614F21"/>
    <w:rsid w:val="006158F8"/>
    <w:rsid w:val="00615C0E"/>
    <w:rsid w:val="00616290"/>
    <w:rsid w:val="00616308"/>
    <w:rsid w:val="006165BA"/>
    <w:rsid w:val="006175E1"/>
    <w:rsid w:val="006200E6"/>
    <w:rsid w:val="00620284"/>
    <w:rsid w:val="00620987"/>
    <w:rsid w:val="00621222"/>
    <w:rsid w:val="00621692"/>
    <w:rsid w:val="00621D36"/>
    <w:rsid w:val="0062250D"/>
    <w:rsid w:val="0062304D"/>
    <w:rsid w:val="00623349"/>
    <w:rsid w:val="0062344E"/>
    <w:rsid w:val="00623ABB"/>
    <w:rsid w:val="00624B64"/>
    <w:rsid w:val="00625D55"/>
    <w:rsid w:val="00626543"/>
    <w:rsid w:val="00626563"/>
    <w:rsid w:val="00626721"/>
    <w:rsid w:val="006269CE"/>
    <w:rsid w:val="00626C5A"/>
    <w:rsid w:val="0062744E"/>
    <w:rsid w:val="00630369"/>
    <w:rsid w:val="006307A3"/>
    <w:rsid w:val="00630C34"/>
    <w:rsid w:val="00631E67"/>
    <w:rsid w:val="006321FE"/>
    <w:rsid w:val="006323C3"/>
    <w:rsid w:val="00632ED1"/>
    <w:rsid w:val="006332A6"/>
    <w:rsid w:val="00633CF4"/>
    <w:rsid w:val="00634871"/>
    <w:rsid w:val="00635ED2"/>
    <w:rsid w:val="006371A3"/>
    <w:rsid w:val="006371C8"/>
    <w:rsid w:val="0063756C"/>
    <w:rsid w:val="00637570"/>
    <w:rsid w:val="00637C08"/>
    <w:rsid w:val="00637CBF"/>
    <w:rsid w:val="00637D9F"/>
    <w:rsid w:val="006403EE"/>
    <w:rsid w:val="00640B37"/>
    <w:rsid w:val="00640F17"/>
    <w:rsid w:val="00641B68"/>
    <w:rsid w:val="00642AC0"/>
    <w:rsid w:val="0064362F"/>
    <w:rsid w:val="0064396D"/>
    <w:rsid w:val="00644F37"/>
    <w:rsid w:val="00645CC0"/>
    <w:rsid w:val="00645F49"/>
    <w:rsid w:val="006460B1"/>
    <w:rsid w:val="006465FF"/>
    <w:rsid w:val="00646C5D"/>
    <w:rsid w:val="00650B5E"/>
    <w:rsid w:val="00650D92"/>
    <w:rsid w:val="00651692"/>
    <w:rsid w:val="00651745"/>
    <w:rsid w:val="00651E01"/>
    <w:rsid w:val="00652310"/>
    <w:rsid w:val="00653109"/>
    <w:rsid w:val="00653A30"/>
    <w:rsid w:val="0065479A"/>
    <w:rsid w:val="00654927"/>
    <w:rsid w:val="00654FE6"/>
    <w:rsid w:val="00656149"/>
    <w:rsid w:val="00657119"/>
    <w:rsid w:val="0066032F"/>
    <w:rsid w:val="00660415"/>
    <w:rsid w:val="00660E6B"/>
    <w:rsid w:val="00660FF6"/>
    <w:rsid w:val="00661062"/>
    <w:rsid w:val="00661097"/>
    <w:rsid w:val="0066146C"/>
    <w:rsid w:val="0066157B"/>
    <w:rsid w:val="00662A9D"/>
    <w:rsid w:val="00662BA1"/>
    <w:rsid w:val="00662CD4"/>
    <w:rsid w:val="00662D09"/>
    <w:rsid w:val="006631D4"/>
    <w:rsid w:val="00663BEA"/>
    <w:rsid w:val="00664345"/>
    <w:rsid w:val="0066522D"/>
    <w:rsid w:val="00665A1C"/>
    <w:rsid w:val="00666007"/>
    <w:rsid w:val="0066678E"/>
    <w:rsid w:val="00667402"/>
    <w:rsid w:val="006676BA"/>
    <w:rsid w:val="00670185"/>
    <w:rsid w:val="0067055D"/>
    <w:rsid w:val="00670C4E"/>
    <w:rsid w:val="00670F74"/>
    <w:rsid w:val="006718CC"/>
    <w:rsid w:val="00673F58"/>
    <w:rsid w:val="00675149"/>
    <w:rsid w:val="00675AA2"/>
    <w:rsid w:val="006761CC"/>
    <w:rsid w:val="00676347"/>
    <w:rsid w:val="00676B47"/>
    <w:rsid w:val="006776AF"/>
    <w:rsid w:val="00677986"/>
    <w:rsid w:val="00680096"/>
    <w:rsid w:val="00680295"/>
    <w:rsid w:val="0068113A"/>
    <w:rsid w:val="0068152E"/>
    <w:rsid w:val="006815E6"/>
    <w:rsid w:val="00681C18"/>
    <w:rsid w:val="00681E44"/>
    <w:rsid w:val="006825F4"/>
    <w:rsid w:val="00682C25"/>
    <w:rsid w:val="00683385"/>
    <w:rsid w:val="00683FB1"/>
    <w:rsid w:val="00684319"/>
    <w:rsid w:val="00685088"/>
    <w:rsid w:val="006857C7"/>
    <w:rsid w:val="006869BA"/>
    <w:rsid w:val="006872D3"/>
    <w:rsid w:val="006874E9"/>
    <w:rsid w:val="006874F3"/>
    <w:rsid w:val="00687858"/>
    <w:rsid w:val="006900F6"/>
    <w:rsid w:val="00690633"/>
    <w:rsid w:val="00690778"/>
    <w:rsid w:val="006909CA"/>
    <w:rsid w:val="006911CB"/>
    <w:rsid w:val="006922E8"/>
    <w:rsid w:val="00692330"/>
    <w:rsid w:val="00692969"/>
    <w:rsid w:val="00692DEE"/>
    <w:rsid w:val="0069401F"/>
    <w:rsid w:val="00694E70"/>
    <w:rsid w:val="00694EFB"/>
    <w:rsid w:val="00694FC5"/>
    <w:rsid w:val="00695F15"/>
    <w:rsid w:val="006960F9"/>
    <w:rsid w:val="006968C1"/>
    <w:rsid w:val="00696EF9"/>
    <w:rsid w:val="006971FF"/>
    <w:rsid w:val="00697331"/>
    <w:rsid w:val="006A0DCC"/>
    <w:rsid w:val="006A137E"/>
    <w:rsid w:val="006A1EC5"/>
    <w:rsid w:val="006A2354"/>
    <w:rsid w:val="006A2BD8"/>
    <w:rsid w:val="006A2BFC"/>
    <w:rsid w:val="006A2D98"/>
    <w:rsid w:val="006A357C"/>
    <w:rsid w:val="006A382D"/>
    <w:rsid w:val="006A398E"/>
    <w:rsid w:val="006A4403"/>
    <w:rsid w:val="006A4B92"/>
    <w:rsid w:val="006A5393"/>
    <w:rsid w:val="006A614A"/>
    <w:rsid w:val="006A6BBB"/>
    <w:rsid w:val="006A6CDD"/>
    <w:rsid w:val="006A7172"/>
    <w:rsid w:val="006A71B9"/>
    <w:rsid w:val="006A7C81"/>
    <w:rsid w:val="006B0015"/>
    <w:rsid w:val="006B0120"/>
    <w:rsid w:val="006B0840"/>
    <w:rsid w:val="006B0CF4"/>
    <w:rsid w:val="006B0E18"/>
    <w:rsid w:val="006B1020"/>
    <w:rsid w:val="006B20F6"/>
    <w:rsid w:val="006B22AC"/>
    <w:rsid w:val="006B37BB"/>
    <w:rsid w:val="006B3CA2"/>
    <w:rsid w:val="006B3EFD"/>
    <w:rsid w:val="006B6689"/>
    <w:rsid w:val="006B6BF1"/>
    <w:rsid w:val="006B6D16"/>
    <w:rsid w:val="006B72BE"/>
    <w:rsid w:val="006B787D"/>
    <w:rsid w:val="006B7B5D"/>
    <w:rsid w:val="006C0835"/>
    <w:rsid w:val="006C0F16"/>
    <w:rsid w:val="006C1ABD"/>
    <w:rsid w:val="006C1C63"/>
    <w:rsid w:val="006C25A7"/>
    <w:rsid w:val="006C501F"/>
    <w:rsid w:val="006C5AB0"/>
    <w:rsid w:val="006C5D83"/>
    <w:rsid w:val="006C62EB"/>
    <w:rsid w:val="006C6438"/>
    <w:rsid w:val="006C643C"/>
    <w:rsid w:val="006D01D6"/>
    <w:rsid w:val="006D045A"/>
    <w:rsid w:val="006D0A13"/>
    <w:rsid w:val="006D0DFA"/>
    <w:rsid w:val="006D10C9"/>
    <w:rsid w:val="006D1599"/>
    <w:rsid w:val="006D16F5"/>
    <w:rsid w:val="006D1FBA"/>
    <w:rsid w:val="006D2666"/>
    <w:rsid w:val="006D2965"/>
    <w:rsid w:val="006D5280"/>
    <w:rsid w:val="006D5816"/>
    <w:rsid w:val="006D5EAA"/>
    <w:rsid w:val="006D6B93"/>
    <w:rsid w:val="006D75FB"/>
    <w:rsid w:val="006D7937"/>
    <w:rsid w:val="006D7DA6"/>
    <w:rsid w:val="006D7E25"/>
    <w:rsid w:val="006E0952"/>
    <w:rsid w:val="006E169F"/>
    <w:rsid w:val="006E1D5E"/>
    <w:rsid w:val="006E20DC"/>
    <w:rsid w:val="006E2EF2"/>
    <w:rsid w:val="006E2FBF"/>
    <w:rsid w:val="006E2FE0"/>
    <w:rsid w:val="006E3029"/>
    <w:rsid w:val="006E316F"/>
    <w:rsid w:val="006E38A6"/>
    <w:rsid w:val="006E38EA"/>
    <w:rsid w:val="006E3F33"/>
    <w:rsid w:val="006E42D3"/>
    <w:rsid w:val="006E46D5"/>
    <w:rsid w:val="006E4858"/>
    <w:rsid w:val="006E514A"/>
    <w:rsid w:val="006E5766"/>
    <w:rsid w:val="006E5CDF"/>
    <w:rsid w:val="006E66BC"/>
    <w:rsid w:val="006E72D6"/>
    <w:rsid w:val="006E7484"/>
    <w:rsid w:val="006F02F7"/>
    <w:rsid w:val="006F044A"/>
    <w:rsid w:val="006F0BC6"/>
    <w:rsid w:val="006F10B1"/>
    <w:rsid w:val="006F23FF"/>
    <w:rsid w:val="006F2D22"/>
    <w:rsid w:val="006F2E76"/>
    <w:rsid w:val="006F32C3"/>
    <w:rsid w:val="006F35FA"/>
    <w:rsid w:val="006F44EB"/>
    <w:rsid w:val="006F4A1A"/>
    <w:rsid w:val="006F4A6D"/>
    <w:rsid w:val="006F6FDB"/>
    <w:rsid w:val="006F703A"/>
    <w:rsid w:val="006F7099"/>
    <w:rsid w:val="006F75D6"/>
    <w:rsid w:val="00700C7E"/>
    <w:rsid w:val="007016A5"/>
    <w:rsid w:val="00701BD4"/>
    <w:rsid w:val="00701D71"/>
    <w:rsid w:val="007021A2"/>
    <w:rsid w:val="00702809"/>
    <w:rsid w:val="007033A9"/>
    <w:rsid w:val="00703497"/>
    <w:rsid w:val="0070369F"/>
    <w:rsid w:val="00703E24"/>
    <w:rsid w:val="0070438C"/>
    <w:rsid w:val="007044D2"/>
    <w:rsid w:val="007045F6"/>
    <w:rsid w:val="00704C1F"/>
    <w:rsid w:val="00704EAA"/>
    <w:rsid w:val="00705606"/>
    <w:rsid w:val="00705757"/>
    <w:rsid w:val="00706465"/>
    <w:rsid w:val="00706DBD"/>
    <w:rsid w:val="007100D6"/>
    <w:rsid w:val="0071037C"/>
    <w:rsid w:val="007104BE"/>
    <w:rsid w:val="00711698"/>
    <w:rsid w:val="00711E2C"/>
    <w:rsid w:val="007123D1"/>
    <w:rsid w:val="007127A7"/>
    <w:rsid w:val="00713303"/>
    <w:rsid w:val="0071345E"/>
    <w:rsid w:val="007139DA"/>
    <w:rsid w:val="00713A76"/>
    <w:rsid w:val="00714E10"/>
    <w:rsid w:val="00715DFF"/>
    <w:rsid w:val="0071639F"/>
    <w:rsid w:val="00716733"/>
    <w:rsid w:val="0072066B"/>
    <w:rsid w:val="007212EA"/>
    <w:rsid w:val="00721640"/>
    <w:rsid w:val="007217C1"/>
    <w:rsid w:val="00722574"/>
    <w:rsid w:val="00722B1A"/>
    <w:rsid w:val="0072345B"/>
    <w:rsid w:val="00723AF0"/>
    <w:rsid w:val="00723FDA"/>
    <w:rsid w:val="00724119"/>
    <w:rsid w:val="007242E2"/>
    <w:rsid w:val="007246A1"/>
    <w:rsid w:val="0072546F"/>
    <w:rsid w:val="00726253"/>
    <w:rsid w:val="00726C2C"/>
    <w:rsid w:val="00727323"/>
    <w:rsid w:val="00727697"/>
    <w:rsid w:val="00727A19"/>
    <w:rsid w:val="00727A3B"/>
    <w:rsid w:val="00727EFE"/>
    <w:rsid w:val="0073033B"/>
    <w:rsid w:val="007315C0"/>
    <w:rsid w:val="007323C0"/>
    <w:rsid w:val="00732E44"/>
    <w:rsid w:val="00733B89"/>
    <w:rsid w:val="00734BDE"/>
    <w:rsid w:val="00735288"/>
    <w:rsid w:val="00735B88"/>
    <w:rsid w:val="00736302"/>
    <w:rsid w:val="0073700F"/>
    <w:rsid w:val="0074058E"/>
    <w:rsid w:val="007405D4"/>
    <w:rsid w:val="007407F8"/>
    <w:rsid w:val="00741345"/>
    <w:rsid w:val="00742F09"/>
    <w:rsid w:val="0074324B"/>
    <w:rsid w:val="0074403C"/>
    <w:rsid w:val="00744940"/>
    <w:rsid w:val="00745152"/>
    <w:rsid w:val="00745169"/>
    <w:rsid w:val="00745813"/>
    <w:rsid w:val="0074585F"/>
    <w:rsid w:val="00746311"/>
    <w:rsid w:val="00746940"/>
    <w:rsid w:val="00746ABD"/>
    <w:rsid w:val="00746BD8"/>
    <w:rsid w:val="007473DC"/>
    <w:rsid w:val="007476F4"/>
    <w:rsid w:val="007507B1"/>
    <w:rsid w:val="007516D9"/>
    <w:rsid w:val="00751DFD"/>
    <w:rsid w:val="0075232D"/>
    <w:rsid w:val="00752D86"/>
    <w:rsid w:val="00753164"/>
    <w:rsid w:val="00753191"/>
    <w:rsid w:val="00753212"/>
    <w:rsid w:val="00754747"/>
    <w:rsid w:val="00754AC2"/>
    <w:rsid w:val="00754E83"/>
    <w:rsid w:val="00755090"/>
    <w:rsid w:val="00755243"/>
    <w:rsid w:val="007553D2"/>
    <w:rsid w:val="007553FB"/>
    <w:rsid w:val="0075583B"/>
    <w:rsid w:val="0075586C"/>
    <w:rsid w:val="00756156"/>
    <w:rsid w:val="00756413"/>
    <w:rsid w:val="0075649A"/>
    <w:rsid w:val="007568A6"/>
    <w:rsid w:val="00757D56"/>
    <w:rsid w:val="00760654"/>
    <w:rsid w:val="00760968"/>
    <w:rsid w:val="007619C9"/>
    <w:rsid w:val="00761CE3"/>
    <w:rsid w:val="00761F2A"/>
    <w:rsid w:val="0076286A"/>
    <w:rsid w:val="00762935"/>
    <w:rsid w:val="00762937"/>
    <w:rsid w:val="007638BF"/>
    <w:rsid w:val="00763E3D"/>
    <w:rsid w:val="00764083"/>
    <w:rsid w:val="00764420"/>
    <w:rsid w:val="00764A5B"/>
    <w:rsid w:val="00764FBC"/>
    <w:rsid w:val="007655FE"/>
    <w:rsid w:val="00766E2D"/>
    <w:rsid w:val="007671AF"/>
    <w:rsid w:val="00767367"/>
    <w:rsid w:val="00767418"/>
    <w:rsid w:val="00767B4C"/>
    <w:rsid w:val="00767CA5"/>
    <w:rsid w:val="00767EC8"/>
    <w:rsid w:val="007701B3"/>
    <w:rsid w:val="0077076A"/>
    <w:rsid w:val="007708F5"/>
    <w:rsid w:val="007709AA"/>
    <w:rsid w:val="0077230B"/>
    <w:rsid w:val="00772707"/>
    <w:rsid w:val="00772CB8"/>
    <w:rsid w:val="00772D76"/>
    <w:rsid w:val="007734C4"/>
    <w:rsid w:val="007740D2"/>
    <w:rsid w:val="007745CF"/>
    <w:rsid w:val="0077507D"/>
    <w:rsid w:val="0077598A"/>
    <w:rsid w:val="00775F2D"/>
    <w:rsid w:val="00776453"/>
    <w:rsid w:val="00776CD5"/>
    <w:rsid w:val="0077723D"/>
    <w:rsid w:val="00780B77"/>
    <w:rsid w:val="007816DC"/>
    <w:rsid w:val="00782391"/>
    <w:rsid w:val="0078335A"/>
    <w:rsid w:val="00783425"/>
    <w:rsid w:val="0078342B"/>
    <w:rsid w:val="00784646"/>
    <w:rsid w:val="00784A68"/>
    <w:rsid w:val="007857DB"/>
    <w:rsid w:val="00786293"/>
    <w:rsid w:val="00787695"/>
    <w:rsid w:val="00790235"/>
    <w:rsid w:val="00790367"/>
    <w:rsid w:val="0079037E"/>
    <w:rsid w:val="0079059E"/>
    <w:rsid w:val="00790CB0"/>
    <w:rsid w:val="00791780"/>
    <w:rsid w:val="00791904"/>
    <w:rsid w:val="0079259E"/>
    <w:rsid w:val="00792B17"/>
    <w:rsid w:val="00792B40"/>
    <w:rsid w:val="00794049"/>
    <w:rsid w:val="00794B72"/>
    <w:rsid w:val="007961F6"/>
    <w:rsid w:val="007965AD"/>
    <w:rsid w:val="00796B4D"/>
    <w:rsid w:val="007A001C"/>
    <w:rsid w:val="007A102A"/>
    <w:rsid w:val="007A153D"/>
    <w:rsid w:val="007A2EF0"/>
    <w:rsid w:val="007A3928"/>
    <w:rsid w:val="007A3A23"/>
    <w:rsid w:val="007A423C"/>
    <w:rsid w:val="007A4D93"/>
    <w:rsid w:val="007A50FF"/>
    <w:rsid w:val="007A51D3"/>
    <w:rsid w:val="007A5720"/>
    <w:rsid w:val="007A5FB2"/>
    <w:rsid w:val="007A6D23"/>
    <w:rsid w:val="007A6E34"/>
    <w:rsid w:val="007A71B7"/>
    <w:rsid w:val="007A7576"/>
    <w:rsid w:val="007A7626"/>
    <w:rsid w:val="007A7FB7"/>
    <w:rsid w:val="007B0462"/>
    <w:rsid w:val="007B0DD8"/>
    <w:rsid w:val="007B14CE"/>
    <w:rsid w:val="007B18F3"/>
    <w:rsid w:val="007B1BBA"/>
    <w:rsid w:val="007B2498"/>
    <w:rsid w:val="007B3483"/>
    <w:rsid w:val="007B377A"/>
    <w:rsid w:val="007B3F1D"/>
    <w:rsid w:val="007B56ED"/>
    <w:rsid w:val="007B5CEB"/>
    <w:rsid w:val="007B5D11"/>
    <w:rsid w:val="007B6517"/>
    <w:rsid w:val="007C06FD"/>
    <w:rsid w:val="007C0B28"/>
    <w:rsid w:val="007C0E12"/>
    <w:rsid w:val="007C0F61"/>
    <w:rsid w:val="007C1C8A"/>
    <w:rsid w:val="007C1E3C"/>
    <w:rsid w:val="007C25AF"/>
    <w:rsid w:val="007C2657"/>
    <w:rsid w:val="007C27D2"/>
    <w:rsid w:val="007C2946"/>
    <w:rsid w:val="007C2971"/>
    <w:rsid w:val="007C2C75"/>
    <w:rsid w:val="007C33D7"/>
    <w:rsid w:val="007C4701"/>
    <w:rsid w:val="007C487E"/>
    <w:rsid w:val="007C4DF7"/>
    <w:rsid w:val="007C520B"/>
    <w:rsid w:val="007C5C31"/>
    <w:rsid w:val="007C6333"/>
    <w:rsid w:val="007C71BE"/>
    <w:rsid w:val="007C7249"/>
    <w:rsid w:val="007D06E6"/>
    <w:rsid w:val="007D1170"/>
    <w:rsid w:val="007D13A3"/>
    <w:rsid w:val="007D14ED"/>
    <w:rsid w:val="007D167F"/>
    <w:rsid w:val="007D2261"/>
    <w:rsid w:val="007D30EB"/>
    <w:rsid w:val="007D327F"/>
    <w:rsid w:val="007D38E7"/>
    <w:rsid w:val="007D687F"/>
    <w:rsid w:val="007D7420"/>
    <w:rsid w:val="007D7FA9"/>
    <w:rsid w:val="007E013C"/>
    <w:rsid w:val="007E03D0"/>
    <w:rsid w:val="007E06E0"/>
    <w:rsid w:val="007E0B76"/>
    <w:rsid w:val="007E121F"/>
    <w:rsid w:val="007E1242"/>
    <w:rsid w:val="007E12C0"/>
    <w:rsid w:val="007E1A2A"/>
    <w:rsid w:val="007E26EA"/>
    <w:rsid w:val="007E30DC"/>
    <w:rsid w:val="007E3177"/>
    <w:rsid w:val="007E31C4"/>
    <w:rsid w:val="007E35EF"/>
    <w:rsid w:val="007E3A62"/>
    <w:rsid w:val="007E3DFC"/>
    <w:rsid w:val="007E4BA0"/>
    <w:rsid w:val="007E4BC3"/>
    <w:rsid w:val="007E4E8D"/>
    <w:rsid w:val="007E634B"/>
    <w:rsid w:val="007E6543"/>
    <w:rsid w:val="007E66F3"/>
    <w:rsid w:val="007F0D18"/>
    <w:rsid w:val="007F0F55"/>
    <w:rsid w:val="007F209E"/>
    <w:rsid w:val="007F2BEA"/>
    <w:rsid w:val="007F3294"/>
    <w:rsid w:val="007F454A"/>
    <w:rsid w:val="007F4FD5"/>
    <w:rsid w:val="007F516D"/>
    <w:rsid w:val="007F6644"/>
    <w:rsid w:val="007F690F"/>
    <w:rsid w:val="007F6ADD"/>
    <w:rsid w:val="007F7145"/>
    <w:rsid w:val="007F75AA"/>
    <w:rsid w:val="007F7602"/>
    <w:rsid w:val="007F7EC0"/>
    <w:rsid w:val="00800A71"/>
    <w:rsid w:val="00800FE4"/>
    <w:rsid w:val="0080124F"/>
    <w:rsid w:val="00801E3D"/>
    <w:rsid w:val="008028EC"/>
    <w:rsid w:val="00802BD9"/>
    <w:rsid w:val="00803203"/>
    <w:rsid w:val="008033ED"/>
    <w:rsid w:val="00803CCB"/>
    <w:rsid w:val="00803E1F"/>
    <w:rsid w:val="00803EF8"/>
    <w:rsid w:val="00803F6D"/>
    <w:rsid w:val="00804377"/>
    <w:rsid w:val="00804FF8"/>
    <w:rsid w:val="00805450"/>
    <w:rsid w:val="00805563"/>
    <w:rsid w:val="008056F0"/>
    <w:rsid w:val="00805D4C"/>
    <w:rsid w:val="0080628E"/>
    <w:rsid w:val="00806CD3"/>
    <w:rsid w:val="00807CB4"/>
    <w:rsid w:val="008100AE"/>
    <w:rsid w:val="008108E6"/>
    <w:rsid w:val="00810D84"/>
    <w:rsid w:val="008122C3"/>
    <w:rsid w:val="008127E8"/>
    <w:rsid w:val="00814C99"/>
    <w:rsid w:val="00814DCF"/>
    <w:rsid w:val="00814F85"/>
    <w:rsid w:val="008150D7"/>
    <w:rsid w:val="008152D0"/>
    <w:rsid w:val="008157BC"/>
    <w:rsid w:val="008161F2"/>
    <w:rsid w:val="0081645E"/>
    <w:rsid w:val="00817609"/>
    <w:rsid w:val="008178F7"/>
    <w:rsid w:val="00817C83"/>
    <w:rsid w:val="00820564"/>
    <w:rsid w:val="00820B4A"/>
    <w:rsid w:val="00820CB8"/>
    <w:rsid w:val="00821041"/>
    <w:rsid w:val="008215B6"/>
    <w:rsid w:val="0082244F"/>
    <w:rsid w:val="00822524"/>
    <w:rsid w:val="00822656"/>
    <w:rsid w:val="008231C7"/>
    <w:rsid w:val="008258F2"/>
    <w:rsid w:val="0082637B"/>
    <w:rsid w:val="00826A57"/>
    <w:rsid w:val="00826F1A"/>
    <w:rsid w:val="00826F53"/>
    <w:rsid w:val="0082721F"/>
    <w:rsid w:val="00827252"/>
    <w:rsid w:val="00830906"/>
    <w:rsid w:val="0083127B"/>
    <w:rsid w:val="00831B06"/>
    <w:rsid w:val="00831BC6"/>
    <w:rsid w:val="00831D0C"/>
    <w:rsid w:val="00832E46"/>
    <w:rsid w:val="008331DD"/>
    <w:rsid w:val="0083356D"/>
    <w:rsid w:val="008335A5"/>
    <w:rsid w:val="00833F03"/>
    <w:rsid w:val="00834776"/>
    <w:rsid w:val="00834911"/>
    <w:rsid w:val="00834EFE"/>
    <w:rsid w:val="00834FE6"/>
    <w:rsid w:val="008352D6"/>
    <w:rsid w:val="00835322"/>
    <w:rsid w:val="0083576C"/>
    <w:rsid w:val="00835813"/>
    <w:rsid w:val="00835B2E"/>
    <w:rsid w:val="008367CA"/>
    <w:rsid w:val="00836CC9"/>
    <w:rsid w:val="008371BE"/>
    <w:rsid w:val="008374B3"/>
    <w:rsid w:val="008377D1"/>
    <w:rsid w:val="008378D9"/>
    <w:rsid w:val="00837CA8"/>
    <w:rsid w:val="00840203"/>
    <w:rsid w:val="00841D60"/>
    <w:rsid w:val="00842F74"/>
    <w:rsid w:val="00843811"/>
    <w:rsid w:val="00844B94"/>
    <w:rsid w:val="00844BA8"/>
    <w:rsid w:val="008450C4"/>
    <w:rsid w:val="00845357"/>
    <w:rsid w:val="0084578B"/>
    <w:rsid w:val="008457D5"/>
    <w:rsid w:val="00846B1B"/>
    <w:rsid w:val="00846F53"/>
    <w:rsid w:val="00847B19"/>
    <w:rsid w:val="008500F1"/>
    <w:rsid w:val="0085027D"/>
    <w:rsid w:val="008503CE"/>
    <w:rsid w:val="00850ADE"/>
    <w:rsid w:val="00851326"/>
    <w:rsid w:val="008515E7"/>
    <w:rsid w:val="008531B2"/>
    <w:rsid w:val="00853551"/>
    <w:rsid w:val="00853E7A"/>
    <w:rsid w:val="008547AE"/>
    <w:rsid w:val="008552EF"/>
    <w:rsid w:val="00855AC0"/>
    <w:rsid w:val="00855DAA"/>
    <w:rsid w:val="00856574"/>
    <w:rsid w:val="00856B3A"/>
    <w:rsid w:val="0085712C"/>
    <w:rsid w:val="00860C5F"/>
    <w:rsid w:val="00861733"/>
    <w:rsid w:val="008619A6"/>
    <w:rsid w:val="008628B7"/>
    <w:rsid w:val="00862D36"/>
    <w:rsid w:val="0086329E"/>
    <w:rsid w:val="0086377A"/>
    <w:rsid w:val="00863E70"/>
    <w:rsid w:val="00864936"/>
    <w:rsid w:val="00864A54"/>
    <w:rsid w:val="0086563E"/>
    <w:rsid w:val="00865917"/>
    <w:rsid w:val="00865CEF"/>
    <w:rsid w:val="008661DB"/>
    <w:rsid w:val="008667DB"/>
    <w:rsid w:val="0086686D"/>
    <w:rsid w:val="00866D39"/>
    <w:rsid w:val="00866E4C"/>
    <w:rsid w:val="0086730F"/>
    <w:rsid w:val="00867882"/>
    <w:rsid w:val="00867952"/>
    <w:rsid w:val="00867DA9"/>
    <w:rsid w:val="00870233"/>
    <w:rsid w:val="008703C2"/>
    <w:rsid w:val="0087065B"/>
    <w:rsid w:val="008713FB"/>
    <w:rsid w:val="00871C4D"/>
    <w:rsid w:val="00871F20"/>
    <w:rsid w:val="008720EC"/>
    <w:rsid w:val="008732EC"/>
    <w:rsid w:val="00873918"/>
    <w:rsid w:val="008741DC"/>
    <w:rsid w:val="00874545"/>
    <w:rsid w:val="00874A1F"/>
    <w:rsid w:val="00874CD9"/>
    <w:rsid w:val="0087548B"/>
    <w:rsid w:val="00875798"/>
    <w:rsid w:val="00875B41"/>
    <w:rsid w:val="00875C41"/>
    <w:rsid w:val="00875EAA"/>
    <w:rsid w:val="00875F1C"/>
    <w:rsid w:val="00876592"/>
    <w:rsid w:val="00876B5E"/>
    <w:rsid w:val="00877813"/>
    <w:rsid w:val="00877889"/>
    <w:rsid w:val="008779D5"/>
    <w:rsid w:val="00880694"/>
    <w:rsid w:val="008806BB"/>
    <w:rsid w:val="00880BEE"/>
    <w:rsid w:val="00881C34"/>
    <w:rsid w:val="008825F8"/>
    <w:rsid w:val="00882939"/>
    <w:rsid w:val="008829C6"/>
    <w:rsid w:val="00882D2B"/>
    <w:rsid w:val="00883423"/>
    <w:rsid w:val="00883744"/>
    <w:rsid w:val="00883CB4"/>
    <w:rsid w:val="00884082"/>
    <w:rsid w:val="00884C73"/>
    <w:rsid w:val="00885622"/>
    <w:rsid w:val="00885794"/>
    <w:rsid w:val="00886915"/>
    <w:rsid w:val="00887289"/>
    <w:rsid w:val="0088797F"/>
    <w:rsid w:val="00890D95"/>
    <w:rsid w:val="008913C1"/>
    <w:rsid w:val="008919ED"/>
    <w:rsid w:val="00891A27"/>
    <w:rsid w:val="008926DA"/>
    <w:rsid w:val="0089312C"/>
    <w:rsid w:val="00893140"/>
    <w:rsid w:val="008936BE"/>
    <w:rsid w:val="00894580"/>
    <w:rsid w:val="00895557"/>
    <w:rsid w:val="00895E13"/>
    <w:rsid w:val="00897425"/>
    <w:rsid w:val="008978D2"/>
    <w:rsid w:val="00897D7B"/>
    <w:rsid w:val="008A0016"/>
    <w:rsid w:val="008A00EA"/>
    <w:rsid w:val="008A0675"/>
    <w:rsid w:val="008A0E82"/>
    <w:rsid w:val="008A1228"/>
    <w:rsid w:val="008A1F10"/>
    <w:rsid w:val="008A200E"/>
    <w:rsid w:val="008A2B66"/>
    <w:rsid w:val="008A3267"/>
    <w:rsid w:val="008A3526"/>
    <w:rsid w:val="008A357C"/>
    <w:rsid w:val="008A3E1E"/>
    <w:rsid w:val="008A4539"/>
    <w:rsid w:val="008A4A5D"/>
    <w:rsid w:val="008A4AA1"/>
    <w:rsid w:val="008A57CF"/>
    <w:rsid w:val="008A58BF"/>
    <w:rsid w:val="008A6319"/>
    <w:rsid w:val="008A6899"/>
    <w:rsid w:val="008A6FCA"/>
    <w:rsid w:val="008A7C56"/>
    <w:rsid w:val="008B1290"/>
    <w:rsid w:val="008B1649"/>
    <w:rsid w:val="008B21EC"/>
    <w:rsid w:val="008B257A"/>
    <w:rsid w:val="008B2EA0"/>
    <w:rsid w:val="008B3252"/>
    <w:rsid w:val="008B3760"/>
    <w:rsid w:val="008B3C27"/>
    <w:rsid w:val="008B3CE6"/>
    <w:rsid w:val="008B4B28"/>
    <w:rsid w:val="008B4DF9"/>
    <w:rsid w:val="008B4E55"/>
    <w:rsid w:val="008B50AB"/>
    <w:rsid w:val="008B5D26"/>
    <w:rsid w:val="008C0C02"/>
    <w:rsid w:val="008C3167"/>
    <w:rsid w:val="008C40EA"/>
    <w:rsid w:val="008C4751"/>
    <w:rsid w:val="008C5BC2"/>
    <w:rsid w:val="008C5EAA"/>
    <w:rsid w:val="008C6078"/>
    <w:rsid w:val="008C6671"/>
    <w:rsid w:val="008C6847"/>
    <w:rsid w:val="008C72F3"/>
    <w:rsid w:val="008C771F"/>
    <w:rsid w:val="008C7DBA"/>
    <w:rsid w:val="008D0353"/>
    <w:rsid w:val="008D2904"/>
    <w:rsid w:val="008D39A4"/>
    <w:rsid w:val="008D40DE"/>
    <w:rsid w:val="008D465E"/>
    <w:rsid w:val="008D46A8"/>
    <w:rsid w:val="008D6689"/>
    <w:rsid w:val="008D6C8A"/>
    <w:rsid w:val="008D7080"/>
    <w:rsid w:val="008D721F"/>
    <w:rsid w:val="008D7658"/>
    <w:rsid w:val="008E0E33"/>
    <w:rsid w:val="008E0F0B"/>
    <w:rsid w:val="008E1435"/>
    <w:rsid w:val="008E1BB4"/>
    <w:rsid w:val="008E2EC3"/>
    <w:rsid w:val="008E2F5A"/>
    <w:rsid w:val="008E3843"/>
    <w:rsid w:val="008E40B2"/>
    <w:rsid w:val="008E4B02"/>
    <w:rsid w:val="008E4D41"/>
    <w:rsid w:val="008E4FC2"/>
    <w:rsid w:val="008E58B7"/>
    <w:rsid w:val="008E68D6"/>
    <w:rsid w:val="008E7095"/>
    <w:rsid w:val="008E7800"/>
    <w:rsid w:val="008E7869"/>
    <w:rsid w:val="008F0788"/>
    <w:rsid w:val="008F087C"/>
    <w:rsid w:val="008F0AD3"/>
    <w:rsid w:val="008F12D9"/>
    <w:rsid w:val="008F1F09"/>
    <w:rsid w:val="008F2764"/>
    <w:rsid w:val="008F2773"/>
    <w:rsid w:val="008F33E1"/>
    <w:rsid w:val="008F3A17"/>
    <w:rsid w:val="008F4047"/>
    <w:rsid w:val="008F41B4"/>
    <w:rsid w:val="008F483C"/>
    <w:rsid w:val="008F55BC"/>
    <w:rsid w:val="008F5782"/>
    <w:rsid w:val="008F57C3"/>
    <w:rsid w:val="008F74F4"/>
    <w:rsid w:val="008F7A49"/>
    <w:rsid w:val="008F7D1E"/>
    <w:rsid w:val="00900575"/>
    <w:rsid w:val="00900CF1"/>
    <w:rsid w:val="009015FF"/>
    <w:rsid w:val="00901E4F"/>
    <w:rsid w:val="00902E52"/>
    <w:rsid w:val="00902F84"/>
    <w:rsid w:val="00903D97"/>
    <w:rsid w:val="00904535"/>
    <w:rsid w:val="0090453E"/>
    <w:rsid w:val="009045AE"/>
    <w:rsid w:val="00904A62"/>
    <w:rsid w:val="009059BD"/>
    <w:rsid w:val="00905A25"/>
    <w:rsid w:val="00905AF7"/>
    <w:rsid w:val="00905F75"/>
    <w:rsid w:val="00906B97"/>
    <w:rsid w:val="00907657"/>
    <w:rsid w:val="0091050E"/>
    <w:rsid w:val="00910628"/>
    <w:rsid w:val="00910D45"/>
    <w:rsid w:val="009121FF"/>
    <w:rsid w:val="00912A87"/>
    <w:rsid w:val="009135C3"/>
    <w:rsid w:val="00913DA6"/>
    <w:rsid w:val="009154B9"/>
    <w:rsid w:val="009156A9"/>
    <w:rsid w:val="00916EC1"/>
    <w:rsid w:val="0091763C"/>
    <w:rsid w:val="00917A26"/>
    <w:rsid w:val="00917DD8"/>
    <w:rsid w:val="00917DE9"/>
    <w:rsid w:val="00920705"/>
    <w:rsid w:val="00920BDF"/>
    <w:rsid w:val="009211E4"/>
    <w:rsid w:val="00921A3C"/>
    <w:rsid w:val="00921BA0"/>
    <w:rsid w:val="00921C00"/>
    <w:rsid w:val="0092216E"/>
    <w:rsid w:val="00922B23"/>
    <w:rsid w:val="00922CF1"/>
    <w:rsid w:val="00923206"/>
    <w:rsid w:val="00923BD7"/>
    <w:rsid w:val="009242D4"/>
    <w:rsid w:val="009246C8"/>
    <w:rsid w:val="00924F75"/>
    <w:rsid w:val="00925775"/>
    <w:rsid w:val="0092589B"/>
    <w:rsid w:val="0092662B"/>
    <w:rsid w:val="00927A2F"/>
    <w:rsid w:val="00930931"/>
    <w:rsid w:val="00931178"/>
    <w:rsid w:val="0093210C"/>
    <w:rsid w:val="0093212A"/>
    <w:rsid w:val="00932455"/>
    <w:rsid w:val="009336E2"/>
    <w:rsid w:val="00933FEC"/>
    <w:rsid w:val="0093449A"/>
    <w:rsid w:val="0093478F"/>
    <w:rsid w:val="0093550C"/>
    <w:rsid w:val="00935611"/>
    <w:rsid w:val="00936C09"/>
    <w:rsid w:val="00936CD8"/>
    <w:rsid w:val="0093714C"/>
    <w:rsid w:val="0093720F"/>
    <w:rsid w:val="00937571"/>
    <w:rsid w:val="0093784F"/>
    <w:rsid w:val="00940A1A"/>
    <w:rsid w:val="00941F04"/>
    <w:rsid w:val="00942962"/>
    <w:rsid w:val="00942FEA"/>
    <w:rsid w:val="00943453"/>
    <w:rsid w:val="00943D44"/>
    <w:rsid w:val="0094412E"/>
    <w:rsid w:val="0094481B"/>
    <w:rsid w:val="00944B7C"/>
    <w:rsid w:val="00944DD1"/>
    <w:rsid w:val="00944E63"/>
    <w:rsid w:val="00944EBC"/>
    <w:rsid w:val="00947A95"/>
    <w:rsid w:val="009501C4"/>
    <w:rsid w:val="00950D48"/>
    <w:rsid w:val="00950F1A"/>
    <w:rsid w:val="00950F8E"/>
    <w:rsid w:val="00951500"/>
    <w:rsid w:val="00951560"/>
    <w:rsid w:val="00952914"/>
    <w:rsid w:val="0095298A"/>
    <w:rsid w:val="0095309E"/>
    <w:rsid w:val="00955459"/>
    <w:rsid w:val="00955D5D"/>
    <w:rsid w:val="00956440"/>
    <w:rsid w:val="00956640"/>
    <w:rsid w:val="00956910"/>
    <w:rsid w:val="00956B2D"/>
    <w:rsid w:val="00957274"/>
    <w:rsid w:val="009573BD"/>
    <w:rsid w:val="00957C6F"/>
    <w:rsid w:val="00957E22"/>
    <w:rsid w:val="009604C9"/>
    <w:rsid w:val="0096116A"/>
    <w:rsid w:val="00962BD8"/>
    <w:rsid w:val="00962D64"/>
    <w:rsid w:val="00963CD0"/>
    <w:rsid w:val="00964A07"/>
    <w:rsid w:val="00965820"/>
    <w:rsid w:val="009662CF"/>
    <w:rsid w:val="0096680B"/>
    <w:rsid w:val="00966D0B"/>
    <w:rsid w:val="00966FFA"/>
    <w:rsid w:val="009678DF"/>
    <w:rsid w:val="00967B73"/>
    <w:rsid w:val="00970332"/>
    <w:rsid w:val="00970B22"/>
    <w:rsid w:val="009710B2"/>
    <w:rsid w:val="009711EF"/>
    <w:rsid w:val="00971281"/>
    <w:rsid w:val="009720B7"/>
    <w:rsid w:val="00972E98"/>
    <w:rsid w:val="00973ECA"/>
    <w:rsid w:val="009744FB"/>
    <w:rsid w:val="009745B1"/>
    <w:rsid w:val="00974FBA"/>
    <w:rsid w:val="00975034"/>
    <w:rsid w:val="00975128"/>
    <w:rsid w:val="0097570C"/>
    <w:rsid w:val="00976179"/>
    <w:rsid w:val="009767E3"/>
    <w:rsid w:val="00976C96"/>
    <w:rsid w:val="00976FF6"/>
    <w:rsid w:val="00977D1A"/>
    <w:rsid w:val="00980709"/>
    <w:rsid w:val="00980841"/>
    <w:rsid w:val="00981E74"/>
    <w:rsid w:val="00982808"/>
    <w:rsid w:val="00983027"/>
    <w:rsid w:val="00983122"/>
    <w:rsid w:val="009833FD"/>
    <w:rsid w:val="0098563A"/>
    <w:rsid w:val="00987BD7"/>
    <w:rsid w:val="00987DA9"/>
    <w:rsid w:val="009901EA"/>
    <w:rsid w:val="0099058C"/>
    <w:rsid w:val="00990615"/>
    <w:rsid w:val="0099106D"/>
    <w:rsid w:val="00991ABD"/>
    <w:rsid w:val="00991ECA"/>
    <w:rsid w:val="009928FC"/>
    <w:rsid w:val="00993604"/>
    <w:rsid w:val="009948C8"/>
    <w:rsid w:val="00994E41"/>
    <w:rsid w:val="00995BB7"/>
    <w:rsid w:val="00995EF9"/>
    <w:rsid w:val="00995F4B"/>
    <w:rsid w:val="0099617E"/>
    <w:rsid w:val="009963A9"/>
    <w:rsid w:val="00997A7A"/>
    <w:rsid w:val="00997A7D"/>
    <w:rsid w:val="00997B6E"/>
    <w:rsid w:val="009A1049"/>
    <w:rsid w:val="009A12B0"/>
    <w:rsid w:val="009A17E4"/>
    <w:rsid w:val="009A1BCA"/>
    <w:rsid w:val="009A39A7"/>
    <w:rsid w:val="009A3C00"/>
    <w:rsid w:val="009A3C2C"/>
    <w:rsid w:val="009A46E2"/>
    <w:rsid w:val="009A47B7"/>
    <w:rsid w:val="009A4F25"/>
    <w:rsid w:val="009A53F8"/>
    <w:rsid w:val="009A569F"/>
    <w:rsid w:val="009A5BBC"/>
    <w:rsid w:val="009A666E"/>
    <w:rsid w:val="009A7663"/>
    <w:rsid w:val="009B0013"/>
    <w:rsid w:val="009B0655"/>
    <w:rsid w:val="009B09BE"/>
    <w:rsid w:val="009B1880"/>
    <w:rsid w:val="009B1A4B"/>
    <w:rsid w:val="009B24E9"/>
    <w:rsid w:val="009B2A81"/>
    <w:rsid w:val="009B3BFB"/>
    <w:rsid w:val="009B4271"/>
    <w:rsid w:val="009B4A77"/>
    <w:rsid w:val="009B4C31"/>
    <w:rsid w:val="009B592F"/>
    <w:rsid w:val="009B5B00"/>
    <w:rsid w:val="009B60D3"/>
    <w:rsid w:val="009B62CA"/>
    <w:rsid w:val="009B6A81"/>
    <w:rsid w:val="009B77B4"/>
    <w:rsid w:val="009B7B8A"/>
    <w:rsid w:val="009B7BCC"/>
    <w:rsid w:val="009C0321"/>
    <w:rsid w:val="009C033E"/>
    <w:rsid w:val="009C0536"/>
    <w:rsid w:val="009C0546"/>
    <w:rsid w:val="009C0938"/>
    <w:rsid w:val="009C0B0A"/>
    <w:rsid w:val="009C1774"/>
    <w:rsid w:val="009C23EA"/>
    <w:rsid w:val="009C25D8"/>
    <w:rsid w:val="009C2EE3"/>
    <w:rsid w:val="009C3029"/>
    <w:rsid w:val="009C34EB"/>
    <w:rsid w:val="009C44F8"/>
    <w:rsid w:val="009C49C3"/>
    <w:rsid w:val="009C4CDD"/>
    <w:rsid w:val="009C4E3F"/>
    <w:rsid w:val="009C53BF"/>
    <w:rsid w:val="009C589D"/>
    <w:rsid w:val="009C6081"/>
    <w:rsid w:val="009C6366"/>
    <w:rsid w:val="009C63B8"/>
    <w:rsid w:val="009C6C4C"/>
    <w:rsid w:val="009C7081"/>
    <w:rsid w:val="009C714A"/>
    <w:rsid w:val="009C78F4"/>
    <w:rsid w:val="009D077C"/>
    <w:rsid w:val="009D07FA"/>
    <w:rsid w:val="009D0AB9"/>
    <w:rsid w:val="009D0D68"/>
    <w:rsid w:val="009D0F88"/>
    <w:rsid w:val="009D1E57"/>
    <w:rsid w:val="009D21B8"/>
    <w:rsid w:val="009D2A66"/>
    <w:rsid w:val="009D33D3"/>
    <w:rsid w:val="009D3536"/>
    <w:rsid w:val="009D3AB0"/>
    <w:rsid w:val="009D4043"/>
    <w:rsid w:val="009D457F"/>
    <w:rsid w:val="009D4748"/>
    <w:rsid w:val="009D4BAC"/>
    <w:rsid w:val="009D4C6B"/>
    <w:rsid w:val="009D59C1"/>
    <w:rsid w:val="009D59FE"/>
    <w:rsid w:val="009D6345"/>
    <w:rsid w:val="009D6710"/>
    <w:rsid w:val="009D70BF"/>
    <w:rsid w:val="009D75F5"/>
    <w:rsid w:val="009D7705"/>
    <w:rsid w:val="009E076A"/>
    <w:rsid w:val="009E11E4"/>
    <w:rsid w:val="009E145D"/>
    <w:rsid w:val="009E1542"/>
    <w:rsid w:val="009E1B1A"/>
    <w:rsid w:val="009E223A"/>
    <w:rsid w:val="009E22CC"/>
    <w:rsid w:val="009E3450"/>
    <w:rsid w:val="009E3CDF"/>
    <w:rsid w:val="009E43BB"/>
    <w:rsid w:val="009E5168"/>
    <w:rsid w:val="009E6EEF"/>
    <w:rsid w:val="009E7066"/>
    <w:rsid w:val="009E730A"/>
    <w:rsid w:val="009E7A12"/>
    <w:rsid w:val="009E7F44"/>
    <w:rsid w:val="009F00DE"/>
    <w:rsid w:val="009F0171"/>
    <w:rsid w:val="009F0BED"/>
    <w:rsid w:val="009F0D6D"/>
    <w:rsid w:val="009F0E83"/>
    <w:rsid w:val="009F0EF7"/>
    <w:rsid w:val="009F12E5"/>
    <w:rsid w:val="009F216A"/>
    <w:rsid w:val="009F2977"/>
    <w:rsid w:val="009F43B9"/>
    <w:rsid w:val="009F5109"/>
    <w:rsid w:val="009F5702"/>
    <w:rsid w:val="009F68BF"/>
    <w:rsid w:val="009F6D17"/>
    <w:rsid w:val="009F6E1A"/>
    <w:rsid w:val="009F7318"/>
    <w:rsid w:val="009F7368"/>
    <w:rsid w:val="009F7444"/>
    <w:rsid w:val="009F7506"/>
    <w:rsid w:val="009F7819"/>
    <w:rsid w:val="00A00B27"/>
    <w:rsid w:val="00A00ED5"/>
    <w:rsid w:val="00A012F3"/>
    <w:rsid w:val="00A016D8"/>
    <w:rsid w:val="00A01890"/>
    <w:rsid w:val="00A019BC"/>
    <w:rsid w:val="00A01AD7"/>
    <w:rsid w:val="00A01AEA"/>
    <w:rsid w:val="00A01E60"/>
    <w:rsid w:val="00A0211A"/>
    <w:rsid w:val="00A0261E"/>
    <w:rsid w:val="00A04268"/>
    <w:rsid w:val="00A0482A"/>
    <w:rsid w:val="00A04B98"/>
    <w:rsid w:val="00A05775"/>
    <w:rsid w:val="00A05849"/>
    <w:rsid w:val="00A0622F"/>
    <w:rsid w:val="00A06298"/>
    <w:rsid w:val="00A06A10"/>
    <w:rsid w:val="00A10494"/>
    <w:rsid w:val="00A10680"/>
    <w:rsid w:val="00A113CA"/>
    <w:rsid w:val="00A114B1"/>
    <w:rsid w:val="00A12B47"/>
    <w:rsid w:val="00A12BEB"/>
    <w:rsid w:val="00A133A5"/>
    <w:rsid w:val="00A14AEB"/>
    <w:rsid w:val="00A15734"/>
    <w:rsid w:val="00A15F47"/>
    <w:rsid w:val="00A16241"/>
    <w:rsid w:val="00A162CF"/>
    <w:rsid w:val="00A16753"/>
    <w:rsid w:val="00A1680D"/>
    <w:rsid w:val="00A1762C"/>
    <w:rsid w:val="00A17E48"/>
    <w:rsid w:val="00A20551"/>
    <w:rsid w:val="00A2079F"/>
    <w:rsid w:val="00A21206"/>
    <w:rsid w:val="00A222D6"/>
    <w:rsid w:val="00A224E9"/>
    <w:rsid w:val="00A22D8B"/>
    <w:rsid w:val="00A24D6E"/>
    <w:rsid w:val="00A24F53"/>
    <w:rsid w:val="00A251E1"/>
    <w:rsid w:val="00A252DC"/>
    <w:rsid w:val="00A25849"/>
    <w:rsid w:val="00A25C1F"/>
    <w:rsid w:val="00A25EDF"/>
    <w:rsid w:val="00A26482"/>
    <w:rsid w:val="00A26590"/>
    <w:rsid w:val="00A2681C"/>
    <w:rsid w:val="00A2691E"/>
    <w:rsid w:val="00A27136"/>
    <w:rsid w:val="00A27F76"/>
    <w:rsid w:val="00A30158"/>
    <w:rsid w:val="00A327DB"/>
    <w:rsid w:val="00A32874"/>
    <w:rsid w:val="00A32B8B"/>
    <w:rsid w:val="00A32C3D"/>
    <w:rsid w:val="00A33794"/>
    <w:rsid w:val="00A349B2"/>
    <w:rsid w:val="00A34AA6"/>
    <w:rsid w:val="00A34F65"/>
    <w:rsid w:val="00A34FB0"/>
    <w:rsid w:val="00A352C6"/>
    <w:rsid w:val="00A37860"/>
    <w:rsid w:val="00A37EB0"/>
    <w:rsid w:val="00A4003B"/>
    <w:rsid w:val="00A4029B"/>
    <w:rsid w:val="00A40ECB"/>
    <w:rsid w:val="00A417DA"/>
    <w:rsid w:val="00A42D93"/>
    <w:rsid w:val="00A4366C"/>
    <w:rsid w:val="00A43AA5"/>
    <w:rsid w:val="00A43AF2"/>
    <w:rsid w:val="00A44480"/>
    <w:rsid w:val="00A4471B"/>
    <w:rsid w:val="00A44B40"/>
    <w:rsid w:val="00A44D78"/>
    <w:rsid w:val="00A45686"/>
    <w:rsid w:val="00A45B08"/>
    <w:rsid w:val="00A503B5"/>
    <w:rsid w:val="00A5114E"/>
    <w:rsid w:val="00A517A2"/>
    <w:rsid w:val="00A51F38"/>
    <w:rsid w:val="00A52EBF"/>
    <w:rsid w:val="00A5315B"/>
    <w:rsid w:val="00A5385B"/>
    <w:rsid w:val="00A53A3A"/>
    <w:rsid w:val="00A5429B"/>
    <w:rsid w:val="00A54ACD"/>
    <w:rsid w:val="00A54DDB"/>
    <w:rsid w:val="00A54E72"/>
    <w:rsid w:val="00A55B95"/>
    <w:rsid w:val="00A561B3"/>
    <w:rsid w:val="00A5682A"/>
    <w:rsid w:val="00A57B8B"/>
    <w:rsid w:val="00A60CA7"/>
    <w:rsid w:val="00A60FB8"/>
    <w:rsid w:val="00A61457"/>
    <w:rsid w:val="00A61715"/>
    <w:rsid w:val="00A6205B"/>
    <w:rsid w:val="00A62063"/>
    <w:rsid w:val="00A62721"/>
    <w:rsid w:val="00A630AC"/>
    <w:rsid w:val="00A63D6E"/>
    <w:rsid w:val="00A640C8"/>
    <w:rsid w:val="00A65DAE"/>
    <w:rsid w:val="00A66BB9"/>
    <w:rsid w:val="00A67F04"/>
    <w:rsid w:val="00A709A4"/>
    <w:rsid w:val="00A7130E"/>
    <w:rsid w:val="00A71564"/>
    <w:rsid w:val="00A71D18"/>
    <w:rsid w:val="00A726DF"/>
    <w:rsid w:val="00A7368D"/>
    <w:rsid w:val="00A74545"/>
    <w:rsid w:val="00A74BDA"/>
    <w:rsid w:val="00A750F9"/>
    <w:rsid w:val="00A75332"/>
    <w:rsid w:val="00A7534D"/>
    <w:rsid w:val="00A75833"/>
    <w:rsid w:val="00A75B8C"/>
    <w:rsid w:val="00A75CE0"/>
    <w:rsid w:val="00A7608F"/>
    <w:rsid w:val="00A769B3"/>
    <w:rsid w:val="00A774D1"/>
    <w:rsid w:val="00A774DE"/>
    <w:rsid w:val="00A77D18"/>
    <w:rsid w:val="00A77F34"/>
    <w:rsid w:val="00A804ED"/>
    <w:rsid w:val="00A80C71"/>
    <w:rsid w:val="00A82CB5"/>
    <w:rsid w:val="00A82EA5"/>
    <w:rsid w:val="00A83C36"/>
    <w:rsid w:val="00A83C5B"/>
    <w:rsid w:val="00A842E5"/>
    <w:rsid w:val="00A84821"/>
    <w:rsid w:val="00A84F07"/>
    <w:rsid w:val="00A8723C"/>
    <w:rsid w:val="00A8763A"/>
    <w:rsid w:val="00A8764E"/>
    <w:rsid w:val="00A900EE"/>
    <w:rsid w:val="00A90A6C"/>
    <w:rsid w:val="00A90E9C"/>
    <w:rsid w:val="00A919EC"/>
    <w:rsid w:val="00A91A56"/>
    <w:rsid w:val="00A9268A"/>
    <w:rsid w:val="00A938D2"/>
    <w:rsid w:val="00A940B2"/>
    <w:rsid w:val="00A94A5D"/>
    <w:rsid w:val="00A9584E"/>
    <w:rsid w:val="00A960E0"/>
    <w:rsid w:val="00A966A2"/>
    <w:rsid w:val="00A96C10"/>
    <w:rsid w:val="00A97B31"/>
    <w:rsid w:val="00AA04A5"/>
    <w:rsid w:val="00AA0BDD"/>
    <w:rsid w:val="00AA0BE6"/>
    <w:rsid w:val="00AA145D"/>
    <w:rsid w:val="00AA2325"/>
    <w:rsid w:val="00AA273E"/>
    <w:rsid w:val="00AA2ECE"/>
    <w:rsid w:val="00AA35B6"/>
    <w:rsid w:val="00AA383E"/>
    <w:rsid w:val="00AA59BF"/>
    <w:rsid w:val="00AA5E9B"/>
    <w:rsid w:val="00AA69FD"/>
    <w:rsid w:val="00AA70E0"/>
    <w:rsid w:val="00AA7436"/>
    <w:rsid w:val="00AA76BD"/>
    <w:rsid w:val="00AA7784"/>
    <w:rsid w:val="00AA795A"/>
    <w:rsid w:val="00AB0E41"/>
    <w:rsid w:val="00AB0F2F"/>
    <w:rsid w:val="00AB1173"/>
    <w:rsid w:val="00AB1912"/>
    <w:rsid w:val="00AB2A82"/>
    <w:rsid w:val="00AB2AB7"/>
    <w:rsid w:val="00AB2ECC"/>
    <w:rsid w:val="00AB347E"/>
    <w:rsid w:val="00AB365A"/>
    <w:rsid w:val="00AB390A"/>
    <w:rsid w:val="00AB4737"/>
    <w:rsid w:val="00AB484D"/>
    <w:rsid w:val="00AB4CF9"/>
    <w:rsid w:val="00AB6F67"/>
    <w:rsid w:val="00AB7010"/>
    <w:rsid w:val="00AB7E61"/>
    <w:rsid w:val="00AC096D"/>
    <w:rsid w:val="00AC134A"/>
    <w:rsid w:val="00AC2C72"/>
    <w:rsid w:val="00AC36F9"/>
    <w:rsid w:val="00AC3D07"/>
    <w:rsid w:val="00AC3D4A"/>
    <w:rsid w:val="00AC4560"/>
    <w:rsid w:val="00AC4616"/>
    <w:rsid w:val="00AC569F"/>
    <w:rsid w:val="00AC6E88"/>
    <w:rsid w:val="00AC7847"/>
    <w:rsid w:val="00AC7C76"/>
    <w:rsid w:val="00AC7EC1"/>
    <w:rsid w:val="00AD0263"/>
    <w:rsid w:val="00AD04DF"/>
    <w:rsid w:val="00AD0598"/>
    <w:rsid w:val="00AD09F5"/>
    <w:rsid w:val="00AD2085"/>
    <w:rsid w:val="00AD27FC"/>
    <w:rsid w:val="00AD2CB0"/>
    <w:rsid w:val="00AD2E89"/>
    <w:rsid w:val="00AD36B6"/>
    <w:rsid w:val="00AD4B1A"/>
    <w:rsid w:val="00AD6621"/>
    <w:rsid w:val="00AD68AD"/>
    <w:rsid w:val="00AE0535"/>
    <w:rsid w:val="00AE0A33"/>
    <w:rsid w:val="00AE21CE"/>
    <w:rsid w:val="00AE2319"/>
    <w:rsid w:val="00AE2C05"/>
    <w:rsid w:val="00AE2EE6"/>
    <w:rsid w:val="00AE379A"/>
    <w:rsid w:val="00AE3D41"/>
    <w:rsid w:val="00AE4AA4"/>
    <w:rsid w:val="00AE4DDF"/>
    <w:rsid w:val="00AE4F7C"/>
    <w:rsid w:val="00AE510F"/>
    <w:rsid w:val="00AE52C6"/>
    <w:rsid w:val="00AE5B48"/>
    <w:rsid w:val="00AE6B07"/>
    <w:rsid w:val="00AE7296"/>
    <w:rsid w:val="00AE7D14"/>
    <w:rsid w:val="00AF0BFF"/>
    <w:rsid w:val="00AF10AB"/>
    <w:rsid w:val="00AF188C"/>
    <w:rsid w:val="00AF1DFF"/>
    <w:rsid w:val="00AF2E50"/>
    <w:rsid w:val="00AF39A3"/>
    <w:rsid w:val="00AF3BDE"/>
    <w:rsid w:val="00AF3CA6"/>
    <w:rsid w:val="00AF4929"/>
    <w:rsid w:val="00AF57CD"/>
    <w:rsid w:val="00AF6D44"/>
    <w:rsid w:val="00AF6D7B"/>
    <w:rsid w:val="00AF74A8"/>
    <w:rsid w:val="00AF7A2D"/>
    <w:rsid w:val="00B00303"/>
    <w:rsid w:val="00B00E49"/>
    <w:rsid w:val="00B00ED4"/>
    <w:rsid w:val="00B01790"/>
    <w:rsid w:val="00B01C8C"/>
    <w:rsid w:val="00B02651"/>
    <w:rsid w:val="00B0287E"/>
    <w:rsid w:val="00B02B1B"/>
    <w:rsid w:val="00B02D67"/>
    <w:rsid w:val="00B0445F"/>
    <w:rsid w:val="00B044D7"/>
    <w:rsid w:val="00B04A8D"/>
    <w:rsid w:val="00B04B60"/>
    <w:rsid w:val="00B05A05"/>
    <w:rsid w:val="00B05BB9"/>
    <w:rsid w:val="00B05FA1"/>
    <w:rsid w:val="00B06711"/>
    <w:rsid w:val="00B06B44"/>
    <w:rsid w:val="00B07384"/>
    <w:rsid w:val="00B074E4"/>
    <w:rsid w:val="00B07557"/>
    <w:rsid w:val="00B10068"/>
    <w:rsid w:val="00B101C8"/>
    <w:rsid w:val="00B10A21"/>
    <w:rsid w:val="00B11C3B"/>
    <w:rsid w:val="00B12055"/>
    <w:rsid w:val="00B1209B"/>
    <w:rsid w:val="00B12679"/>
    <w:rsid w:val="00B12C1D"/>
    <w:rsid w:val="00B1388B"/>
    <w:rsid w:val="00B13D8F"/>
    <w:rsid w:val="00B14218"/>
    <w:rsid w:val="00B1471D"/>
    <w:rsid w:val="00B155FB"/>
    <w:rsid w:val="00B176F1"/>
    <w:rsid w:val="00B17CB0"/>
    <w:rsid w:val="00B20A99"/>
    <w:rsid w:val="00B20DF7"/>
    <w:rsid w:val="00B21071"/>
    <w:rsid w:val="00B216B1"/>
    <w:rsid w:val="00B21F54"/>
    <w:rsid w:val="00B2268A"/>
    <w:rsid w:val="00B226CF"/>
    <w:rsid w:val="00B23DBB"/>
    <w:rsid w:val="00B24272"/>
    <w:rsid w:val="00B24DD2"/>
    <w:rsid w:val="00B2503A"/>
    <w:rsid w:val="00B25464"/>
    <w:rsid w:val="00B268A6"/>
    <w:rsid w:val="00B30134"/>
    <w:rsid w:val="00B301C1"/>
    <w:rsid w:val="00B31134"/>
    <w:rsid w:val="00B31DD6"/>
    <w:rsid w:val="00B31FAD"/>
    <w:rsid w:val="00B320E8"/>
    <w:rsid w:val="00B32EDE"/>
    <w:rsid w:val="00B3366A"/>
    <w:rsid w:val="00B345C9"/>
    <w:rsid w:val="00B34B93"/>
    <w:rsid w:val="00B35B4A"/>
    <w:rsid w:val="00B35BFF"/>
    <w:rsid w:val="00B363A7"/>
    <w:rsid w:val="00B364FB"/>
    <w:rsid w:val="00B406DE"/>
    <w:rsid w:val="00B40DE9"/>
    <w:rsid w:val="00B41E7C"/>
    <w:rsid w:val="00B42858"/>
    <w:rsid w:val="00B42B74"/>
    <w:rsid w:val="00B42CC0"/>
    <w:rsid w:val="00B43256"/>
    <w:rsid w:val="00B435EE"/>
    <w:rsid w:val="00B4363D"/>
    <w:rsid w:val="00B4392F"/>
    <w:rsid w:val="00B43A91"/>
    <w:rsid w:val="00B43EE5"/>
    <w:rsid w:val="00B4447D"/>
    <w:rsid w:val="00B44960"/>
    <w:rsid w:val="00B44C1F"/>
    <w:rsid w:val="00B44DAB"/>
    <w:rsid w:val="00B453C6"/>
    <w:rsid w:val="00B46678"/>
    <w:rsid w:val="00B46E3E"/>
    <w:rsid w:val="00B474F0"/>
    <w:rsid w:val="00B476C9"/>
    <w:rsid w:val="00B47DFB"/>
    <w:rsid w:val="00B47EE2"/>
    <w:rsid w:val="00B50A61"/>
    <w:rsid w:val="00B51AFB"/>
    <w:rsid w:val="00B531E4"/>
    <w:rsid w:val="00B53215"/>
    <w:rsid w:val="00B53C7E"/>
    <w:rsid w:val="00B5410B"/>
    <w:rsid w:val="00B54398"/>
    <w:rsid w:val="00B54690"/>
    <w:rsid w:val="00B54BEA"/>
    <w:rsid w:val="00B54C0D"/>
    <w:rsid w:val="00B54C3B"/>
    <w:rsid w:val="00B5515F"/>
    <w:rsid w:val="00B55E86"/>
    <w:rsid w:val="00B564EE"/>
    <w:rsid w:val="00B5670C"/>
    <w:rsid w:val="00B56F95"/>
    <w:rsid w:val="00B5700B"/>
    <w:rsid w:val="00B57281"/>
    <w:rsid w:val="00B57325"/>
    <w:rsid w:val="00B57B38"/>
    <w:rsid w:val="00B57D2C"/>
    <w:rsid w:val="00B604DF"/>
    <w:rsid w:val="00B6099F"/>
    <w:rsid w:val="00B614E5"/>
    <w:rsid w:val="00B61810"/>
    <w:rsid w:val="00B61F1F"/>
    <w:rsid w:val="00B62B8C"/>
    <w:rsid w:val="00B62C9D"/>
    <w:rsid w:val="00B6359C"/>
    <w:rsid w:val="00B637E7"/>
    <w:rsid w:val="00B6415A"/>
    <w:rsid w:val="00B64191"/>
    <w:rsid w:val="00B64612"/>
    <w:rsid w:val="00B64929"/>
    <w:rsid w:val="00B654BF"/>
    <w:rsid w:val="00B65C40"/>
    <w:rsid w:val="00B65C85"/>
    <w:rsid w:val="00B65D83"/>
    <w:rsid w:val="00B661D3"/>
    <w:rsid w:val="00B6643F"/>
    <w:rsid w:val="00B665C0"/>
    <w:rsid w:val="00B66779"/>
    <w:rsid w:val="00B6773E"/>
    <w:rsid w:val="00B7030E"/>
    <w:rsid w:val="00B70CD0"/>
    <w:rsid w:val="00B70D08"/>
    <w:rsid w:val="00B71D67"/>
    <w:rsid w:val="00B72F9E"/>
    <w:rsid w:val="00B735C1"/>
    <w:rsid w:val="00B73AD0"/>
    <w:rsid w:val="00B73E01"/>
    <w:rsid w:val="00B7420C"/>
    <w:rsid w:val="00B7469E"/>
    <w:rsid w:val="00B74E30"/>
    <w:rsid w:val="00B75278"/>
    <w:rsid w:val="00B7586F"/>
    <w:rsid w:val="00B76257"/>
    <w:rsid w:val="00B76361"/>
    <w:rsid w:val="00B7668A"/>
    <w:rsid w:val="00B76C9B"/>
    <w:rsid w:val="00B7744B"/>
    <w:rsid w:val="00B77B17"/>
    <w:rsid w:val="00B81535"/>
    <w:rsid w:val="00B8261A"/>
    <w:rsid w:val="00B828F5"/>
    <w:rsid w:val="00B82BE3"/>
    <w:rsid w:val="00B83CED"/>
    <w:rsid w:val="00B83D60"/>
    <w:rsid w:val="00B840E2"/>
    <w:rsid w:val="00B844D0"/>
    <w:rsid w:val="00B848F9"/>
    <w:rsid w:val="00B84BCC"/>
    <w:rsid w:val="00B8542D"/>
    <w:rsid w:val="00B8607A"/>
    <w:rsid w:val="00B865D0"/>
    <w:rsid w:val="00B87332"/>
    <w:rsid w:val="00B875AC"/>
    <w:rsid w:val="00B87623"/>
    <w:rsid w:val="00B900B2"/>
    <w:rsid w:val="00B90E6E"/>
    <w:rsid w:val="00B9133F"/>
    <w:rsid w:val="00B91555"/>
    <w:rsid w:val="00B91BA3"/>
    <w:rsid w:val="00B93AF0"/>
    <w:rsid w:val="00B93BC1"/>
    <w:rsid w:val="00B957A4"/>
    <w:rsid w:val="00B95A66"/>
    <w:rsid w:val="00B96669"/>
    <w:rsid w:val="00B96ACE"/>
    <w:rsid w:val="00B97442"/>
    <w:rsid w:val="00B97E0E"/>
    <w:rsid w:val="00B97E5D"/>
    <w:rsid w:val="00B97F66"/>
    <w:rsid w:val="00BA15F0"/>
    <w:rsid w:val="00BA17AF"/>
    <w:rsid w:val="00BA2E54"/>
    <w:rsid w:val="00BA2E61"/>
    <w:rsid w:val="00BA3D4E"/>
    <w:rsid w:val="00BA5042"/>
    <w:rsid w:val="00BA5CE2"/>
    <w:rsid w:val="00BA6ED3"/>
    <w:rsid w:val="00BA6F36"/>
    <w:rsid w:val="00BA7BC6"/>
    <w:rsid w:val="00BB0033"/>
    <w:rsid w:val="00BB05F7"/>
    <w:rsid w:val="00BB1690"/>
    <w:rsid w:val="00BB1D40"/>
    <w:rsid w:val="00BB1FBE"/>
    <w:rsid w:val="00BB2BE0"/>
    <w:rsid w:val="00BB2E5F"/>
    <w:rsid w:val="00BB3791"/>
    <w:rsid w:val="00BB4AF3"/>
    <w:rsid w:val="00BB53A4"/>
    <w:rsid w:val="00BB5683"/>
    <w:rsid w:val="00BB5756"/>
    <w:rsid w:val="00BB5D2F"/>
    <w:rsid w:val="00BB5ED0"/>
    <w:rsid w:val="00BB730A"/>
    <w:rsid w:val="00BB75EA"/>
    <w:rsid w:val="00BB77A6"/>
    <w:rsid w:val="00BC022F"/>
    <w:rsid w:val="00BC1151"/>
    <w:rsid w:val="00BC140E"/>
    <w:rsid w:val="00BC18E5"/>
    <w:rsid w:val="00BC1B9D"/>
    <w:rsid w:val="00BC1E7F"/>
    <w:rsid w:val="00BC2809"/>
    <w:rsid w:val="00BC2B24"/>
    <w:rsid w:val="00BC35D8"/>
    <w:rsid w:val="00BC37F2"/>
    <w:rsid w:val="00BC3DEB"/>
    <w:rsid w:val="00BC40A3"/>
    <w:rsid w:val="00BC4287"/>
    <w:rsid w:val="00BC4324"/>
    <w:rsid w:val="00BC4E0D"/>
    <w:rsid w:val="00BC4E23"/>
    <w:rsid w:val="00BC591F"/>
    <w:rsid w:val="00BC6226"/>
    <w:rsid w:val="00BC6BE2"/>
    <w:rsid w:val="00BC6C5C"/>
    <w:rsid w:val="00BC6EEA"/>
    <w:rsid w:val="00BC73AE"/>
    <w:rsid w:val="00BC758E"/>
    <w:rsid w:val="00BC7726"/>
    <w:rsid w:val="00BC789C"/>
    <w:rsid w:val="00BD06DC"/>
    <w:rsid w:val="00BD0770"/>
    <w:rsid w:val="00BD0A13"/>
    <w:rsid w:val="00BD0DAC"/>
    <w:rsid w:val="00BD1978"/>
    <w:rsid w:val="00BD227E"/>
    <w:rsid w:val="00BD2698"/>
    <w:rsid w:val="00BD2BF4"/>
    <w:rsid w:val="00BD322C"/>
    <w:rsid w:val="00BD365E"/>
    <w:rsid w:val="00BD4236"/>
    <w:rsid w:val="00BD54D1"/>
    <w:rsid w:val="00BD561E"/>
    <w:rsid w:val="00BD5766"/>
    <w:rsid w:val="00BD6794"/>
    <w:rsid w:val="00BD686B"/>
    <w:rsid w:val="00BD7CD5"/>
    <w:rsid w:val="00BD7E35"/>
    <w:rsid w:val="00BE043E"/>
    <w:rsid w:val="00BE0B59"/>
    <w:rsid w:val="00BE14B6"/>
    <w:rsid w:val="00BE15EC"/>
    <w:rsid w:val="00BE2244"/>
    <w:rsid w:val="00BE2252"/>
    <w:rsid w:val="00BE250C"/>
    <w:rsid w:val="00BE36E8"/>
    <w:rsid w:val="00BE380F"/>
    <w:rsid w:val="00BE4F3B"/>
    <w:rsid w:val="00BE4FCF"/>
    <w:rsid w:val="00BE59AA"/>
    <w:rsid w:val="00BE5BEB"/>
    <w:rsid w:val="00BE5F63"/>
    <w:rsid w:val="00BE68A7"/>
    <w:rsid w:val="00BE694F"/>
    <w:rsid w:val="00BE7445"/>
    <w:rsid w:val="00BE7DA5"/>
    <w:rsid w:val="00BF03F7"/>
    <w:rsid w:val="00BF14A0"/>
    <w:rsid w:val="00BF1865"/>
    <w:rsid w:val="00BF18F8"/>
    <w:rsid w:val="00BF1B58"/>
    <w:rsid w:val="00BF1D5A"/>
    <w:rsid w:val="00BF201B"/>
    <w:rsid w:val="00BF2035"/>
    <w:rsid w:val="00BF24C5"/>
    <w:rsid w:val="00BF35B8"/>
    <w:rsid w:val="00BF3953"/>
    <w:rsid w:val="00BF3B56"/>
    <w:rsid w:val="00BF48B6"/>
    <w:rsid w:val="00BF4E33"/>
    <w:rsid w:val="00BF528B"/>
    <w:rsid w:val="00BF5397"/>
    <w:rsid w:val="00BF581D"/>
    <w:rsid w:val="00BF591B"/>
    <w:rsid w:val="00BF6016"/>
    <w:rsid w:val="00BF65D6"/>
    <w:rsid w:val="00BF76AC"/>
    <w:rsid w:val="00BF7BAB"/>
    <w:rsid w:val="00BF7DD9"/>
    <w:rsid w:val="00C00A2D"/>
    <w:rsid w:val="00C00BAD"/>
    <w:rsid w:val="00C00D57"/>
    <w:rsid w:val="00C01987"/>
    <w:rsid w:val="00C02438"/>
    <w:rsid w:val="00C032B8"/>
    <w:rsid w:val="00C03EF6"/>
    <w:rsid w:val="00C05786"/>
    <w:rsid w:val="00C05DAB"/>
    <w:rsid w:val="00C0751B"/>
    <w:rsid w:val="00C07873"/>
    <w:rsid w:val="00C1111E"/>
    <w:rsid w:val="00C12149"/>
    <w:rsid w:val="00C1271D"/>
    <w:rsid w:val="00C12999"/>
    <w:rsid w:val="00C12A0D"/>
    <w:rsid w:val="00C12B2D"/>
    <w:rsid w:val="00C13DA4"/>
    <w:rsid w:val="00C14703"/>
    <w:rsid w:val="00C14A18"/>
    <w:rsid w:val="00C15C1D"/>
    <w:rsid w:val="00C16325"/>
    <w:rsid w:val="00C16924"/>
    <w:rsid w:val="00C1734D"/>
    <w:rsid w:val="00C17540"/>
    <w:rsid w:val="00C17F62"/>
    <w:rsid w:val="00C20E8D"/>
    <w:rsid w:val="00C20E9D"/>
    <w:rsid w:val="00C21750"/>
    <w:rsid w:val="00C21C57"/>
    <w:rsid w:val="00C22829"/>
    <w:rsid w:val="00C229A7"/>
    <w:rsid w:val="00C23926"/>
    <w:rsid w:val="00C24942"/>
    <w:rsid w:val="00C24A39"/>
    <w:rsid w:val="00C2543C"/>
    <w:rsid w:val="00C26211"/>
    <w:rsid w:val="00C26C5F"/>
    <w:rsid w:val="00C27893"/>
    <w:rsid w:val="00C27C7C"/>
    <w:rsid w:val="00C31309"/>
    <w:rsid w:val="00C3364F"/>
    <w:rsid w:val="00C3439C"/>
    <w:rsid w:val="00C35420"/>
    <w:rsid w:val="00C35540"/>
    <w:rsid w:val="00C3562C"/>
    <w:rsid w:val="00C357A0"/>
    <w:rsid w:val="00C369DE"/>
    <w:rsid w:val="00C36E3F"/>
    <w:rsid w:val="00C40759"/>
    <w:rsid w:val="00C41661"/>
    <w:rsid w:val="00C41801"/>
    <w:rsid w:val="00C42AC8"/>
    <w:rsid w:val="00C430BA"/>
    <w:rsid w:val="00C43D0E"/>
    <w:rsid w:val="00C4406A"/>
    <w:rsid w:val="00C44BFB"/>
    <w:rsid w:val="00C451D0"/>
    <w:rsid w:val="00C4520A"/>
    <w:rsid w:val="00C45D6D"/>
    <w:rsid w:val="00C45D76"/>
    <w:rsid w:val="00C45DED"/>
    <w:rsid w:val="00C47477"/>
    <w:rsid w:val="00C501D8"/>
    <w:rsid w:val="00C502D0"/>
    <w:rsid w:val="00C5051D"/>
    <w:rsid w:val="00C50D33"/>
    <w:rsid w:val="00C514A9"/>
    <w:rsid w:val="00C51793"/>
    <w:rsid w:val="00C5216D"/>
    <w:rsid w:val="00C525C4"/>
    <w:rsid w:val="00C5268E"/>
    <w:rsid w:val="00C52E10"/>
    <w:rsid w:val="00C52FAB"/>
    <w:rsid w:val="00C5376A"/>
    <w:rsid w:val="00C53BCF"/>
    <w:rsid w:val="00C53CEC"/>
    <w:rsid w:val="00C54C93"/>
    <w:rsid w:val="00C555E0"/>
    <w:rsid w:val="00C55AB4"/>
    <w:rsid w:val="00C561C2"/>
    <w:rsid w:val="00C562B9"/>
    <w:rsid w:val="00C562CA"/>
    <w:rsid w:val="00C5651A"/>
    <w:rsid w:val="00C56E08"/>
    <w:rsid w:val="00C57351"/>
    <w:rsid w:val="00C57ACB"/>
    <w:rsid w:val="00C60B17"/>
    <w:rsid w:val="00C6114A"/>
    <w:rsid w:val="00C6114F"/>
    <w:rsid w:val="00C61263"/>
    <w:rsid w:val="00C61759"/>
    <w:rsid w:val="00C61820"/>
    <w:rsid w:val="00C61FC3"/>
    <w:rsid w:val="00C62352"/>
    <w:rsid w:val="00C63B5D"/>
    <w:rsid w:val="00C63D56"/>
    <w:rsid w:val="00C64E0F"/>
    <w:rsid w:val="00C65059"/>
    <w:rsid w:val="00C6511B"/>
    <w:rsid w:val="00C651CC"/>
    <w:rsid w:val="00C65A71"/>
    <w:rsid w:val="00C65F6B"/>
    <w:rsid w:val="00C66236"/>
    <w:rsid w:val="00C66CA1"/>
    <w:rsid w:val="00C6796B"/>
    <w:rsid w:val="00C67B32"/>
    <w:rsid w:val="00C7056F"/>
    <w:rsid w:val="00C70D5F"/>
    <w:rsid w:val="00C7173E"/>
    <w:rsid w:val="00C71798"/>
    <w:rsid w:val="00C7271F"/>
    <w:rsid w:val="00C73BAE"/>
    <w:rsid w:val="00C74224"/>
    <w:rsid w:val="00C745C8"/>
    <w:rsid w:val="00C746EF"/>
    <w:rsid w:val="00C7499C"/>
    <w:rsid w:val="00C749F2"/>
    <w:rsid w:val="00C75535"/>
    <w:rsid w:val="00C75980"/>
    <w:rsid w:val="00C76206"/>
    <w:rsid w:val="00C76B26"/>
    <w:rsid w:val="00C76FF3"/>
    <w:rsid w:val="00C7787F"/>
    <w:rsid w:val="00C80984"/>
    <w:rsid w:val="00C80C75"/>
    <w:rsid w:val="00C80E8C"/>
    <w:rsid w:val="00C812A9"/>
    <w:rsid w:val="00C8198C"/>
    <w:rsid w:val="00C81F24"/>
    <w:rsid w:val="00C82C3D"/>
    <w:rsid w:val="00C82C72"/>
    <w:rsid w:val="00C835FF"/>
    <w:rsid w:val="00C83792"/>
    <w:rsid w:val="00C83879"/>
    <w:rsid w:val="00C851FF"/>
    <w:rsid w:val="00C85491"/>
    <w:rsid w:val="00C859EB"/>
    <w:rsid w:val="00C86160"/>
    <w:rsid w:val="00C86745"/>
    <w:rsid w:val="00C86E08"/>
    <w:rsid w:val="00C87440"/>
    <w:rsid w:val="00C901BF"/>
    <w:rsid w:val="00C9046B"/>
    <w:rsid w:val="00C918AD"/>
    <w:rsid w:val="00C9204C"/>
    <w:rsid w:val="00C92984"/>
    <w:rsid w:val="00C92C17"/>
    <w:rsid w:val="00C92F91"/>
    <w:rsid w:val="00C934C9"/>
    <w:rsid w:val="00C93DA4"/>
    <w:rsid w:val="00C93E49"/>
    <w:rsid w:val="00C94DC0"/>
    <w:rsid w:val="00C94FB4"/>
    <w:rsid w:val="00C95299"/>
    <w:rsid w:val="00C95790"/>
    <w:rsid w:val="00C9592A"/>
    <w:rsid w:val="00C95DE6"/>
    <w:rsid w:val="00C96094"/>
    <w:rsid w:val="00CA0E99"/>
    <w:rsid w:val="00CA1AC7"/>
    <w:rsid w:val="00CA1AFB"/>
    <w:rsid w:val="00CA2617"/>
    <w:rsid w:val="00CA32DA"/>
    <w:rsid w:val="00CA3D41"/>
    <w:rsid w:val="00CA4133"/>
    <w:rsid w:val="00CA47E1"/>
    <w:rsid w:val="00CA5012"/>
    <w:rsid w:val="00CA52AE"/>
    <w:rsid w:val="00CA530D"/>
    <w:rsid w:val="00CA564C"/>
    <w:rsid w:val="00CA56E7"/>
    <w:rsid w:val="00CA70CE"/>
    <w:rsid w:val="00CA7509"/>
    <w:rsid w:val="00CA7873"/>
    <w:rsid w:val="00CA7E85"/>
    <w:rsid w:val="00CB009F"/>
    <w:rsid w:val="00CB02D5"/>
    <w:rsid w:val="00CB0B8C"/>
    <w:rsid w:val="00CB131B"/>
    <w:rsid w:val="00CB1840"/>
    <w:rsid w:val="00CB19B9"/>
    <w:rsid w:val="00CB30E3"/>
    <w:rsid w:val="00CB3FC9"/>
    <w:rsid w:val="00CB409F"/>
    <w:rsid w:val="00CB4382"/>
    <w:rsid w:val="00CB47A7"/>
    <w:rsid w:val="00CB484E"/>
    <w:rsid w:val="00CB5E8F"/>
    <w:rsid w:val="00CB751F"/>
    <w:rsid w:val="00CB76B5"/>
    <w:rsid w:val="00CB7C84"/>
    <w:rsid w:val="00CB7E80"/>
    <w:rsid w:val="00CB7F73"/>
    <w:rsid w:val="00CC06FE"/>
    <w:rsid w:val="00CC07F9"/>
    <w:rsid w:val="00CC09FA"/>
    <w:rsid w:val="00CC0AFE"/>
    <w:rsid w:val="00CC1B2C"/>
    <w:rsid w:val="00CC1EC0"/>
    <w:rsid w:val="00CC2053"/>
    <w:rsid w:val="00CC253D"/>
    <w:rsid w:val="00CC3161"/>
    <w:rsid w:val="00CC32DA"/>
    <w:rsid w:val="00CC34CE"/>
    <w:rsid w:val="00CC3809"/>
    <w:rsid w:val="00CC3A3E"/>
    <w:rsid w:val="00CC3D88"/>
    <w:rsid w:val="00CC4C3F"/>
    <w:rsid w:val="00CC526D"/>
    <w:rsid w:val="00CC588A"/>
    <w:rsid w:val="00CC63BF"/>
    <w:rsid w:val="00CC688F"/>
    <w:rsid w:val="00CC7A03"/>
    <w:rsid w:val="00CD0E46"/>
    <w:rsid w:val="00CD2593"/>
    <w:rsid w:val="00CD3688"/>
    <w:rsid w:val="00CD589E"/>
    <w:rsid w:val="00CD5DA9"/>
    <w:rsid w:val="00CD6650"/>
    <w:rsid w:val="00CE02B4"/>
    <w:rsid w:val="00CE0B38"/>
    <w:rsid w:val="00CE0CC5"/>
    <w:rsid w:val="00CE1963"/>
    <w:rsid w:val="00CE1B19"/>
    <w:rsid w:val="00CE2092"/>
    <w:rsid w:val="00CE22BB"/>
    <w:rsid w:val="00CE311E"/>
    <w:rsid w:val="00CE38C9"/>
    <w:rsid w:val="00CE4494"/>
    <w:rsid w:val="00CE4F9F"/>
    <w:rsid w:val="00CE5207"/>
    <w:rsid w:val="00CE53C8"/>
    <w:rsid w:val="00CE5EC5"/>
    <w:rsid w:val="00CE64CA"/>
    <w:rsid w:val="00CE7C4C"/>
    <w:rsid w:val="00CE7C69"/>
    <w:rsid w:val="00CF01DB"/>
    <w:rsid w:val="00CF0B85"/>
    <w:rsid w:val="00CF107B"/>
    <w:rsid w:val="00CF2F43"/>
    <w:rsid w:val="00CF361C"/>
    <w:rsid w:val="00CF377C"/>
    <w:rsid w:val="00CF3BE1"/>
    <w:rsid w:val="00CF44DF"/>
    <w:rsid w:val="00CF4966"/>
    <w:rsid w:val="00CF56DB"/>
    <w:rsid w:val="00CF57D9"/>
    <w:rsid w:val="00CF678D"/>
    <w:rsid w:val="00CF6C16"/>
    <w:rsid w:val="00CF7905"/>
    <w:rsid w:val="00CF7B5B"/>
    <w:rsid w:val="00D006A5"/>
    <w:rsid w:val="00D00866"/>
    <w:rsid w:val="00D00A2C"/>
    <w:rsid w:val="00D00DCF"/>
    <w:rsid w:val="00D01708"/>
    <w:rsid w:val="00D017B7"/>
    <w:rsid w:val="00D01DDF"/>
    <w:rsid w:val="00D02884"/>
    <w:rsid w:val="00D04FEF"/>
    <w:rsid w:val="00D065EE"/>
    <w:rsid w:val="00D06AF2"/>
    <w:rsid w:val="00D06B2E"/>
    <w:rsid w:val="00D06DA7"/>
    <w:rsid w:val="00D07268"/>
    <w:rsid w:val="00D07952"/>
    <w:rsid w:val="00D10D28"/>
    <w:rsid w:val="00D12201"/>
    <w:rsid w:val="00D1222C"/>
    <w:rsid w:val="00D130A0"/>
    <w:rsid w:val="00D132C2"/>
    <w:rsid w:val="00D1369F"/>
    <w:rsid w:val="00D13D0C"/>
    <w:rsid w:val="00D13E36"/>
    <w:rsid w:val="00D1426D"/>
    <w:rsid w:val="00D14920"/>
    <w:rsid w:val="00D154F6"/>
    <w:rsid w:val="00D159D5"/>
    <w:rsid w:val="00D15AA4"/>
    <w:rsid w:val="00D15E80"/>
    <w:rsid w:val="00D160EB"/>
    <w:rsid w:val="00D16961"/>
    <w:rsid w:val="00D2051D"/>
    <w:rsid w:val="00D20D2B"/>
    <w:rsid w:val="00D219AB"/>
    <w:rsid w:val="00D21A34"/>
    <w:rsid w:val="00D21DB1"/>
    <w:rsid w:val="00D22100"/>
    <w:rsid w:val="00D222F9"/>
    <w:rsid w:val="00D2239C"/>
    <w:rsid w:val="00D226A7"/>
    <w:rsid w:val="00D235DC"/>
    <w:rsid w:val="00D240CE"/>
    <w:rsid w:val="00D24929"/>
    <w:rsid w:val="00D251DD"/>
    <w:rsid w:val="00D25FA0"/>
    <w:rsid w:val="00D266B8"/>
    <w:rsid w:val="00D273CC"/>
    <w:rsid w:val="00D27A09"/>
    <w:rsid w:val="00D301D0"/>
    <w:rsid w:val="00D30419"/>
    <w:rsid w:val="00D31470"/>
    <w:rsid w:val="00D31C35"/>
    <w:rsid w:val="00D31DD7"/>
    <w:rsid w:val="00D3413D"/>
    <w:rsid w:val="00D34552"/>
    <w:rsid w:val="00D3479F"/>
    <w:rsid w:val="00D34847"/>
    <w:rsid w:val="00D34C0C"/>
    <w:rsid w:val="00D34D01"/>
    <w:rsid w:val="00D34D66"/>
    <w:rsid w:val="00D351D6"/>
    <w:rsid w:val="00D3588F"/>
    <w:rsid w:val="00D36317"/>
    <w:rsid w:val="00D364DB"/>
    <w:rsid w:val="00D36607"/>
    <w:rsid w:val="00D36A12"/>
    <w:rsid w:val="00D36B64"/>
    <w:rsid w:val="00D36C42"/>
    <w:rsid w:val="00D36FE4"/>
    <w:rsid w:val="00D372ED"/>
    <w:rsid w:val="00D3733B"/>
    <w:rsid w:val="00D3742B"/>
    <w:rsid w:val="00D40246"/>
    <w:rsid w:val="00D4048C"/>
    <w:rsid w:val="00D405C9"/>
    <w:rsid w:val="00D40B51"/>
    <w:rsid w:val="00D415FF"/>
    <w:rsid w:val="00D41EBA"/>
    <w:rsid w:val="00D439AC"/>
    <w:rsid w:val="00D43CE5"/>
    <w:rsid w:val="00D4413C"/>
    <w:rsid w:val="00D44476"/>
    <w:rsid w:val="00D44C57"/>
    <w:rsid w:val="00D4579E"/>
    <w:rsid w:val="00D458AF"/>
    <w:rsid w:val="00D45AEB"/>
    <w:rsid w:val="00D45DE5"/>
    <w:rsid w:val="00D45EC9"/>
    <w:rsid w:val="00D471EF"/>
    <w:rsid w:val="00D47B94"/>
    <w:rsid w:val="00D50BAE"/>
    <w:rsid w:val="00D511B1"/>
    <w:rsid w:val="00D511C7"/>
    <w:rsid w:val="00D51D46"/>
    <w:rsid w:val="00D522A9"/>
    <w:rsid w:val="00D52645"/>
    <w:rsid w:val="00D52853"/>
    <w:rsid w:val="00D52F99"/>
    <w:rsid w:val="00D5325D"/>
    <w:rsid w:val="00D53862"/>
    <w:rsid w:val="00D53997"/>
    <w:rsid w:val="00D53D29"/>
    <w:rsid w:val="00D54071"/>
    <w:rsid w:val="00D549F6"/>
    <w:rsid w:val="00D55693"/>
    <w:rsid w:val="00D55839"/>
    <w:rsid w:val="00D5627D"/>
    <w:rsid w:val="00D56CAD"/>
    <w:rsid w:val="00D57001"/>
    <w:rsid w:val="00D60D07"/>
    <w:rsid w:val="00D60EA4"/>
    <w:rsid w:val="00D610FF"/>
    <w:rsid w:val="00D6147A"/>
    <w:rsid w:val="00D616E5"/>
    <w:rsid w:val="00D61CBC"/>
    <w:rsid w:val="00D62269"/>
    <w:rsid w:val="00D633E6"/>
    <w:rsid w:val="00D63BF6"/>
    <w:rsid w:val="00D6518C"/>
    <w:rsid w:val="00D6581D"/>
    <w:rsid w:val="00D65B4E"/>
    <w:rsid w:val="00D6608E"/>
    <w:rsid w:val="00D669D6"/>
    <w:rsid w:val="00D670F9"/>
    <w:rsid w:val="00D6731B"/>
    <w:rsid w:val="00D67A22"/>
    <w:rsid w:val="00D70F27"/>
    <w:rsid w:val="00D70F82"/>
    <w:rsid w:val="00D7256D"/>
    <w:rsid w:val="00D735E0"/>
    <w:rsid w:val="00D7456A"/>
    <w:rsid w:val="00D751F0"/>
    <w:rsid w:val="00D756F7"/>
    <w:rsid w:val="00D7603C"/>
    <w:rsid w:val="00D76FF9"/>
    <w:rsid w:val="00D77377"/>
    <w:rsid w:val="00D774D1"/>
    <w:rsid w:val="00D77F9F"/>
    <w:rsid w:val="00D80B02"/>
    <w:rsid w:val="00D80B1E"/>
    <w:rsid w:val="00D81001"/>
    <w:rsid w:val="00D81325"/>
    <w:rsid w:val="00D8134F"/>
    <w:rsid w:val="00D815B8"/>
    <w:rsid w:val="00D81757"/>
    <w:rsid w:val="00D81B5D"/>
    <w:rsid w:val="00D82C32"/>
    <w:rsid w:val="00D831F4"/>
    <w:rsid w:val="00D83791"/>
    <w:rsid w:val="00D83A9C"/>
    <w:rsid w:val="00D843C3"/>
    <w:rsid w:val="00D844A1"/>
    <w:rsid w:val="00D847D3"/>
    <w:rsid w:val="00D84A92"/>
    <w:rsid w:val="00D851AE"/>
    <w:rsid w:val="00D866E7"/>
    <w:rsid w:val="00D8692C"/>
    <w:rsid w:val="00D86BB2"/>
    <w:rsid w:val="00D86D7C"/>
    <w:rsid w:val="00D8742A"/>
    <w:rsid w:val="00D877C3"/>
    <w:rsid w:val="00D9066A"/>
    <w:rsid w:val="00D906AC"/>
    <w:rsid w:val="00D90933"/>
    <w:rsid w:val="00D90F79"/>
    <w:rsid w:val="00D9113C"/>
    <w:rsid w:val="00D9117E"/>
    <w:rsid w:val="00D916AF"/>
    <w:rsid w:val="00D91EDE"/>
    <w:rsid w:val="00D921A2"/>
    <w:rsid w:val="00D924C9"/>
    <w:rsid w:val="00D92A07"/>
    <w:rsid w:val="00D92F09"/>
    <w:rsid w:val="00D92F58"/>
    <w:rsid w:val="00D9312D"/>
    <w:rsid w:val="00D9469D"/>
    <w:rsid w:val="00D948D8"/>
    <w:rsid w:val="00D94994"/>
    <w:rsid w:val="00D94D67"/>
    <w:rsid w:val="00D95465"/>
    <w:rsid w:val="00D954CF"/>
    <w:rsid w:val="00D95D8E"/>
    <w:rsid w:val="00D96B7D"/>
    <w:rsid w:val="00D97A53"/>
    <w:rsid w:val="00D97ABB"/>
    <w:rsid w:val="00D97E4E"/>
    <w:rsid w:val="00DA091A"/>
    <w:rsid w:val="00DA1D23"/>
    <w:rsid w:val="00DA214E"/>
    <w:rsid w:val="00DA2484"/>
    <w:rsid w:val="00DA3156"/>
    <w:rsid w:val="00DA443B"/>
    <w:rsid w:val="00DA4722"/>
    <w:rsid w:val="00DA4823"/>
    <w:rsid w:val="00DA4879"/>
    <w:rsid w:val="00DA4A18"/>
    <w:rsid w:val="00DA50E2"/>
    <w:rsid w:val="00DA56AA"/>
    <w:rsid w:val="00DA5D18"/>
    <w:rsid w:val="00DA5EFD"/>
    <w:rsid w:val="00DA772D"/>
    <w:rsid w:val="00DA7A47"/>
    <w:rsid w:val="00DB138A"/>
    <w:rsid w:val="00DB1DEF"/>
    <w:rsid w:val="00DB1F2F"/>
    <w:rsid w:val="00DB1F6F"/>
    <w:rsid w:val="00DB26AF"/>
    <w:rsid w:val="00DB33FF"/>
    <w:rsid w:val="00DB3CE5"/>
    <w:rsid w:val="00DB4072"/>
    <w:rsid w:val="00DB53D8"/>
    <w:rsid w:val="00DB5819"/>
    <w:rsid w:val="00DB66C2"/>
    <w:rsid w:val="00DB694D"/>
    <w:rsid w:val="00DB72DE"/>
    <w:rsid w:val="00DB76EF"/>
    <w:rsid w:val="00DC16ED"/>
    <w:rsid w:val="00DC1AF9"/>
    <w:rsid w:val="00DC1C74"/>
    <w:rsid w:val="00DC2321"/>
    <w:rsid w:val="00DC237C"/>
    <w:rsid w:val="00DC24AC"/>
    <w:rsid w:val="00DC2657"/>
    <w:rsid w:val="00DC26A3"/>
    <w:rsid w:val="00DC2BAC"/>
    <w:rsid w:val="00DC2F25"/>
    <w:rsid w:val="00DC2FA6"/>
    <w:rsid w:val="00DC3A6A"/>
    <w:rsid w:val="00DC4286"/>
    <w:rsid w:val="00DC43F6"/>
    <w:rsid w:val="00DC48C8"/>
    <w:rsid w:val="00DC4DE0"/>
    <w:rsid w:val="00DC4F46"/>
    <w:rsid w:val="00DC55C9"/>
    <w:rsid w:val="00DC5F7B"/>
    <w:rsid w:val="00DC61EB"/>
    <w:rsid w:val="00DC689F"/>
    <w:rsid w:val="00DC6A56"/>
    <w:rsid w:val="00DC6E94"/>
    <w:rsid w:val="00DC7042"/>
    <w:rsid w:val="00DC71FE"/>
    <w:rsid w:val="00DC77FB"/>
    <w:rsid w:val="00DC78C2"/>
    <w:rsid w:val="00DD1CB3"/>
    <w:rsid w:val="00DD21A5"/>
    <w:rsid w:val="00DD3051"/>
    <w:rsid w:val="00DD4267"/>
    <w:rsid w:val="00DD49B8"/>
    <w:rsid w:val="00DD4A64"/>
    <w:rsid w:val="00DD4FD1"/>
    <w:rsid w:val="00DD55CF"/>
    <w:rsid w:val="00DD6665"/>
    <w:rsid w:val="00DD6727"/>
    <w:rsid w:val="00DD738A"/>
    <w:rsid w:val="00DD7759"/>
    <w:rsid w:val="00DD79CB"/>
    <w:rsid w:val="00DD7BE1"/>
    <w:rsid w:val="00DE0753"/>
    <w:rsid w:val="00DE0E5D"/>
    <w:rsid w:val="00DE16D5"/>
    <w:rsid w:val="00DE229D"/>
    <w:rsid w:val="00DE2698"/>
    <w:rsid w:val="00DE30DD"/>
    <w:rsid w:val="00DE36D0"/>
    <w:rsid w:val="00DE45B8"/>
    <w:rsid w:val="00DE4701"/>
    <w:rsid w:val="00DE4C43"/>
    <w:rsid w:val="00DE7227"/>
    <w:rsid w:val="00DF0136"/>
    <w:rsid w:val="00DF02B9"/>
    <w:rsid w:val="00DF154D"/>
    <w:rsid w:val="00DF201B"/>
    <w:rsid w:val="00DF2AA3"/>
    <w:rsid w:val="00DF2ACF"/>
    <w:rsid w:val="00DF314F"/>
    <w:rsid w:val="00DF337E"/>
    <w:rsid w:val="00DF3D83"/>
    <w:rsid w:val="00DF3E4D"/>
    <w:rsid w:val="00DF4A39"/>
    <w:rsid w:val="00DF4B32"/>
    <w:rsid w:val="00DF4DCB"/>
    <w:rsid w:val="00DF5112"/>
    <w:rsid w:val="00DF51DF"/>
    <w:rsid w:val="00DF5A86"/>
    <w:rsid w:val="00DF6788"/>
    <w:rsid w:val="00DF7F4A"/>
    <w:rsid w:val="00E002F7"/>
    <w:rsid w:val="00E00A4A"/>
    <w:rsid w:val="00E0107C"/>
    <w:rsid w:val="00E017C1"/>
    <w:rsid w:val="00E01D58"/>
    <w:rsid w:val="00E039C0"/>
    <w:rsid w:val="00E03B25"/>
    <w:rsid w:val="00E03C03"/>
    <w:rsid w:val="00E04398"/>
    <w:rsid w:val="00E065AB"/>
    <w:rsid w:val="00E066CE"/>
    <w:rsid w:val="00E06FAB"/>
    <w:rsid w:val="00E07154"/>
    <w:rsid w:val="00E072E6"/>
    <w:rsid w:val="00E07427"/>
    <w:rsid w:val="00E10216"/>
    <w:rsid w:val="00E10964"/>
    <w:rsid w:val="00E1177C"/>
    <w:rsid w:val="00E12564"/>
    <w:rsid w:val="00E12730"/>
    <w:rsid w:val="00E12D48"/>
    <w:rsid w:val="00E136B0"/>
    <w:rsid w:val="00E13B3B"/>
    <w:rsid w:val="00E14681"/>
    <w:rsid w:val="00E14FCB"/>
    <w:rsid w:val="00E15A0A"/>
    <w:rsid w:val="00E15EF1"/>
    <w:rsid w:val="00E16783"/>
    <w:rsid w:val="00E16E50"/>
    <w:rsid w:val="00E17886"/>
    <w:rsid w:val="00E178AF"/>
    <w:rsid w:val="00E204BE"/>
    <w:rsid w:val="00E20E09"/>
    <w:rsid w:val="00E21796"/>
    <w:rsid w:val="00E2232E"/>
    <w:rsid w:val="00E22555"/>
    <w:rsid w:val="00E22681"/>
    <w:rsid w:val="00E22B11"/>
    <w:rsid w:val="00E22DB1"/>
    <w:rsid w:val="00E23546"/>
    <w:rsid w:val="00E24255"/>
    <w:rsid w:val="00E2436B"/>
    <w:rsid w:val="00E2497A"/>
    <w:rsid w:val="00E24F23"/>
    <w:rsid w:val="00E252E6"/>
    <w:rsid w:val="00E26200"/>
    <w:rsid w:val="00E265C4"/>
    <w:rsid w:val="00E269D6"/>
    <w:rsid w:val="00E26A09"/>
    <w:rsid w:val="00E27144"/>
    <w:rsid w:val="00E2789D"/>
    <w:rsid w:val="00E30266"/>
    <w:rsid w:val="00E30291"/>
    <w:rsid w:val="00E302C3"/>
    <w:rsid w:val="00E3107A"/>
    <w:rsid w:val="00E31FEA"/>
    <w:rsid w:val="00E3272F"/>
    <w:rsid w:val="00E33072"/>
    <w:rsid w:val="00E33714"/>
    <w:rsid w:val="00E337EA"/>
    <w:rsid w:val="00E33998"/>
    <w:rsid w:val="00E33CCB"/>
    <w:rsid w:val="00E34D85"/>
    <w:rsid w:val="00E34DAD"/>
    <w:rsid w:val="00E36B76"/>
    <w:rsid w:val="00E36E6B"/>
    <w:rsid w:val="00E3711A"/>
    <w:rsid w:val="00E378A9"/>
    <w:rsid w:val="00E40D79"/>
    <w:rsid w:val="00E40FB4"/>
    <w:rsid w:val="00E41342"/>
    <w:rsid w:val="00E419AD"/>
    <w:rsid w:val="00E41BC7"/>
    <w:rsid w:val="00E41C8A"/>
    <w:rsid w:val="00E42C5E"/>
    <w:rsid w:val="00E4396C"/>
    <w:rsid w:val="00E441F2"/>
    <w:rsid w:val="00E444F4"/>
    <w:rsid w:val="00E45127"/>
    <w:rsid w:val="00E45583"/>
    <w:rsid w:val="00E45C06"/>
    <w:rsid w:val="00E45EDE"/>
    <w:rsid w:val="00E46BA3"/>
    <w:rsid w:val="00E470BE"/>
    <w:rsid w:val="00E47A92"/>
    <w:rsid w:val="00E50CAB"/>
    <w:rsid w:val="00E51329"/>
    <w:rsid w:val="00E5149B"/>
    <w:rsid w:val="00E51D9F"/>
    <w:rsid w:val="00E528D9"/>
    <w:rsid w:val="00E5301E"/>
    <w:rsid w:val="00E53ACE"/>
    <w:rsid w:val="00E54021"/>
    <w:rsid w:val="00E544D2"/>
    <w:rsid w:val="00E5492B"/>
    <w:rsid w:val="00E54F72"/>
    <w:rsid w:val="00E551C2"/>
    <w:rsid w:val="00E55A29"/>
    <w:rsid w:val="00E563C3"/>
    <w:rsid w:val="00E56466"/>
    <w:rsid w:val="00E56502"/>
    <w:rsid w:val="00E56A10"/>
    <w:rsid w:val="00E56F0C"/>
    <w:rsid w:val="00E571A5"/>
    <w:rsid w:val="00E579A6"/>
    <w:rsid w:val="00E61353"/>
    <w:rsid w:val="00E61D50"/>
    <w:rsid w:val="00E63312"/>
    <w:rsid w:val="00E637B0"/>
    <w:rsid w:val="00E63A79"/>
    <w:rsid w:val="00E63AF0"/>
    <w:rsid w:val="00E63B49"/>
    <w:rsid w:val="00E64C54"/>
    <w:rsid w:val="00E64E80"/>
    <w:rsid w:val="00E64E95"/>
    <w:rsid w:val="00E652B8"/>
    <w:rsid w:val="00E65627"/>
    <w:rsid w:val="00E65A2B"/>
    <w:rsid w:val="00E66800"/>
    <w:rsid w:val="00E670EF"/>
    <w:rsid w:val="00E6723C"/>
    <w:rsid w:val="00E67994"/>
    <w:rsid w:val="00E679B3"/>
    <w:rsid w:val="00E70796"/>
    <w:rsid w:val="00E707BC"/>
    <w:rsid w:val="00E70BA2"/>
    <w:rsid w:val="00E711BE"/>
    <w:rsid w:val="00E71F95"/>
    <w:rsid w:val="00E7229D"/>
    <w:rsid w:val="00E729C4"/>
    <w:rsid w:val="00E7312C"/>
    <w:rsid w:val="00E73CB6"/>
    <w:rsid w:val="00E74619"/>
    <w:rsid w:val="00E75805"/>
    <w:rsid w:val="00E75B2B"/>
    <w:rsid w:val="00E76ACB"/>
    <w:rsid w:val="00E76C9A"/>
    <w:rsid w:val="00E76D67"/>
    <w:rsid w:val="00E7730C"/>
    <w:rsid w:val="00E80544"/>
    <w:rsid w:val="00E80594"/>
    <w:rsid w:val="00E80A89"/>
    <w:rsid w:val="00E81EBD"/>
    <w:rsid w:val="00E826EB"/>
    <w:rsid w:val="00E828D6"/>
    <w:rsid w:val="00E829BA"/>
    <w:rsid w:val="00E82DB1"/>
    <w:rsid w:val="00E8364F"/>
    <w:rsid w:val="00E83A69"/>
    <w:rsid w:val="00E842DC"/>
    <w:rsid w:val="00E84328"/>
    <w:rsid w:val="00E8445A"/>
    <w:rsid w:val="00E845EA"/>
    <w:rsid w:val="00E84D3F"/>
    <w:rsid w:val="00E84DFC"/>
    <w:rsid w:val="00E8531E"/>
    <w:rsid w:val="00E85605"/>
    <w:rsid w:val="00E8596F"/>
    <w:rsid w:val="00E86E23"/>
    <w:rsid w:val="00E873DC"/>
    <w:rsid w:val="00E87948"/>
    <w:rsid w:val="00E87D29"/>
    <w:rsid w:val="00E87D3F"/>
    <w:rsid w:val="00E9068D"/>
    <w:rsid w:val="00E9293E"/>
    <w:rsid w:val="00E92E00"/>
    <w:rsid w:val="00E93E4C"/>
    <w:rsid w:val="00E940D7"/>
    <w:rsid w:val="00E9425F"/>
    <w:rsid w:val="00E94626"/>
    <w:rsid w:val="00E94BF6"/>
    <w:rsid w:val="00E95481"/>
    <w:rsid w:val="00E9561A"/>
    <w:rsid w:val="00E95899"/>
    <w:rsid w:val="00E959F6"/>
    <w:rsid w:val="00E968E2"/>
    <w:rsid w:val="00E96B25"/>
    <w:rsid w:val="00E976D7"/>
    <w:rsid w:val="00E97A5D"/>
    <w:rsid w:val="00EA055E"/>
    <w:rsid w:val="00EA0585"/>
    <w:rsid w:val="00EA1D23"/>
    <w:rsid w:val="00EA2659"/>
    <w:rsid w:val="00EA322F"/>
    <w:rsid w:val="00EA3B5C"/>
    <w:rsid w:val="00EA400A"/>
    <w:rsid w:val="00EA4996"/>
    <w:rsid w:val="00EA4C22"/>
    <w:rsid w:val="00EA512D"/>
    <w:rsid w:val="00EA55F8"/>
    <w:rsid w:val="00EA5E13"/>
    <w:rsid w:val="00EA5EBA"/>
    <w:rsid w:val="00EA5F94"/>
    <w:rsid w:val="00EA6D3C"/>
    <w:rsid w:val="00EA71DC"/>
    <w:rsid w:val="00EA77A0"/>
    <w:rsid w:val="00EA7C9E"/>
    <w:rsid w:val="00EA7D42"/>
    <w:rsid w:val="00EB0FD3"/>
    <w:rsid w:val="00EB1356"/>
    <w:rsid w:val="00EB1765"/>
    <w:rsid w:val="00EB27D1"/>
    <w:rsid w:val="00EB294B"/>
    <w:rsid w:val="00EB2CB6"/>
    <w:rsid w:val="00EB32D4"/>
    <w:rsid w:val="00EB37E0"/>
    <w:rsid w:val="00EB3C9B"/>
    <w:rsid w:val="00EB533E"/>
    <w:rsid w:val="00EB594F"/>
    <w:rsid w:val="00EB5C89"/>
    <w:rsid w:val="00EB5DAF"/>
    <w:rsid w:val="00EB5FB9"/>
    <w:rsid w:val="00EB6B34"/>
    <w:rsid w:val="00EB73F7"/>
    <w:rsid w:val="00EB7CC6"/>
    <w:rsid w:val="00EC016F"/>
    <w:rsid w:val="00EC0187"/>
    <w:rsid w:val="00EC0300"/>
    <w:rsid w:val="00EC0DE2"/>
    <w:rsid w:val="00EC1A93"/>
    <w:rsid w:val="00EC1F29"/>
    <w:rsid w:val="00EC22E1"/>
    <w:rsid w:val="00EC29FA"/>
    <w:rsid w:val="00EC32D6"/>
    <w:rsid w:val="00EC38D3"/>
    <w:rsid w:val="00EC3E6F"/>
    <w:rsid w:val="00EC68DD"/>
    <w:rsid w:val="00EC6C8C"/>
    <w:rsid w:val="00EC6D26"/>
    <w:rsid w:val="00EC7E1B"/>
    <w:rsid w:val="00EC7F16"/>
    <w:rsid w:val="00ED07DE"/>
    <w:rsid w:val="00ED1752"/>
    <w:rsid w:val="00ED254E"/>
    <w:rsid w:val="00ED2895"/>
    <w:rsid w:val="00ED2C37"/>
    <w:rsid w:val="00ED38F4"/>
    <w:rsid w:val="00ED4DDC"/>
    <w:rsid w:val="00ED4FA3"/>
    <w:rsid w:val="00ED510C"/>
    <w:rsid w:val="00ED5348"/>
    <w:rsid w:val="00ED5F5B"/>
    <w:rsid w:val="00ED6C81"/>
    <w:rsid w:val="00ED6EDD"/>
    <w:rsid w:val="00ED6F21"/>
    <w:rsid w:val="00ED7437"/>
    <w:rsid w:val="00ED7FDE"/>
    <w:rsid w:val="00EE0475"/>
    <w:rsid w:val="00EE058C"/>
    <w:rsid w:val="00EE070D"/>
    <w:rsid w:val="00EE0BC1"/>
    <w:rsid w:val="00EE11E2"/>
    <w:rsid w:val="00EE165E"/>
    <w:rsid w:val="00EE2103"/>
    <w:rsid w:val="00EE25FC"/>
    <w:rsid w:val="00EE2701"/>
    <w:rsid w:val="00EE32F6"/>
    <w:rsid w:val="00EE45C6"/>
    <w:rsid w:val="00EE49FE"/>
    <w:rsid w:val="00EE4AD5"/>
    <w:rsid w:val="00EE543D"/>
    <w:rsid w:val="00EE7766"/>
    <w:rsid w:val="00EE796C"/>
    <w:rsid w:val="00EE7A44"/>
    <w:rsid w:val="00EF0A48"/>
    <w:rsid w:val="00EF15B7"/>
    <w:rsid w:val="00EF1B54"/>
    <w:rsid w:val="00EF2285"/>
    <w:rsid w:val="00EF33DE"/>
    <w:rsid w:val="00EF3AEE"/>
    <w:rsid w:val="00EF3E6E"/>
    <w:rsid w:val="00EF48B9"/>
    <w:rsid w:val="00EF4949"/>
    <w:rsid w:val="00EF5A68"/>
    <w:rsid w:val="00EF5B41"/>
    <w:rsid w:val="00EF5F1B"/>
    <w:rsid w:val="00EF71E7"/>
    <w:rsid w:val="00EF72AF"/>
    <w:rsid w:val="00F00305"/>
    <w:rsid w:val="00F007FE"/>
    <w:rsid w:val="00F00DD2"/>
    <w:rsid w:val="00F00F71"/>
    <w:rsid w:val="00F0168E"/>
    <w:rsid w:val="00F02E01"/>
    <w:rsid w:val="00F0383B"/>
    <w:rsid w:val="00F03A82"/>
    <w:rsid w:val="00F03D08"/>
    <w:rsid w:val="00F03D45"/>
    <w:rsid w:val="00F03E1F"/>
    <w:rsid w:val="00F0435E"/>
    <w:rsid w:val="00F0576F"/>
    <w:rsid w:val="00F057D2"/>
    <w:rsid w:val="00F05B8D"/>
    <w:rsid w:val="00F061C2"/>
    <w:rsid w:val="00F06667"/>
    <w:rsid w:val="00F06B13"/>
    <w:rsid w:val="00F07ADC"/>
    <w:rsid w:val="00F103A9"/>
    <w:rsid w:val="00F10FA5"/>
    <w:rsid w:val="00F110E2"/>
    <w:rsid w:val="00F11796"/>
    <w:rsid w:val="00F11A55"/>
    <w:rsid w:val="00F11FD7"/>
    <w:rsid w:val="00F12A6B"/>
    <w:rsid w:val="00F12B96"/>
    <w:rsid w:val="00F14741"/>
    <w:rsid w:val="00F14B6B"/>
    <w:rsid w:val="00F15E81"/>
    <w:rsid w:val="00F16977"/>
    <w:rsid w:val="00F16BE0"/>
    <w:rsid w:val="00F177D9"/>
    <w:rsid w:val="00F17860"/>
    <w:rsid w:val="00F20F24"/>
    <w:rsid w:val="00F2221B"/>
    <w:rsid w:val="00F223D3"/>
    <w:rsid w:val="00F228BA"/>
    <w:rsid w:val="00F22996"/>
    <w:rsid w:val="00F233C4"/>
    <w:rsid w:val="00F23BB1"/>
    <w:rsid w:val="00F24359"/>
    <w:rsid w:val="00F253EA"/>
    <w:rsid w:val="00F25529"/>
    <w:rsid w:val="00F2597A"/>
    <w:rsid w:val="00F266DE"/>
    <w:rsid w:val="00F26848"/>
    <w:rsid w:val="00F2692A"/>
    <w:rsid w:val="00F2790F"/>
    <w:rsid w:val="00F30936"/>
    <w:rsid w:val="00F30EF9"/>
    <w:rsid w:val="00F311CC"/>
    <w:rsid w:val="00F31298"/>
    <w:rsid w:val="00F3272C"/>
    <w:rsid w:val="00F331DF"/>
    <w:rsid w:val="00F33394"/>
    <w:rsid w:val="00F333A3"/>
    <w:rsid w:val="00F33B0B"/>
    <w:rsid w:val="00F33D65"/>
    <w:rsid w:val="00F34237"/>
    <w:rsid w:val="00F34922"/>
    <w:rsid w:val="00F34D04"/>
    <w:rsid w:val="00F34D13"/>
    <w:rsid w:val="00F34D91"/>
    <w:rsid w:val="00F3503A"/>
    <w:rsid w:val="00F36B77"/>
    <w:rsid w:val="00F36EB7"/>
    <w:rsid w:val="00F36EC8"/>
    <w:rsid w:val="00F376ED"/>
    <w:rsid w:val="00F37C3B"/>
    <w:rsid w:val="00F37E83"/>
    <w:rsid w:val="00F37EF9"/>
    <w:rsid w:val="00F4019B"/>
    <w:rsid w:val="00F40A55"/>
    <w:rsid w:val="00F41FEF"/>
    <w:rsid w:val="00F44443"/>
    <w:rsid w:val="00F4501F"/>
    <w:rsid w:val="00F45126"/>
    <w:rsid w:val="00F45296"/>
    <w:rsid w:val="00F45CFB"/>
    <w:rsid w:val="00F45E0A"/>
    <w:rsid w:val="00F4635F"/>
    <w:rsid w:val="00F46476"/>
    <w:rsid w:val="00F468FA"/>
    <w:rsid w:val="00F46DC4"/>
    <w:rsid w:val="00F4745F"/>
    <w:rsid w:val="00F476A5"/>
    <w:rsid w:val="00F47F02"/>
    <w:rsid w:val="00F505BB"/>
    <w:rsid w:val="00F51E03"/>
    <w:rsid w:val="00F52596"/>
    <w:rsid w:val="00F531B9"/>
    <w:rsid w:val="00F54D80"/>
    <w:rsid w:val="00F54F50"/>
    <w:rsid w:val="00F54FD6"/>
    <w:rsid w:val="00F559BD"/>
    <w:rsid w:val="00F55EB3"/>
    <w:rsid w:val="00F56B6F"/>
    <w:rsid w:val="00F56E08"/>
    <w:rsid w:val="00F608BB"/>
    <w:rsid w:val="00F60E28"/>
    <w:rsid w:val="00F60F09"/>
    <w:rsid w:val="00F61126"/>
    <w:rsid w:val="00F612AE"/>
    <w:rsid w:val="00F612D9"/>
    <w:rsid w:val="00F61818"/>
    <w:rsid w:val="00F61B79"/>
    <w:rsid w:val="00F61B94"/>
    <w:rsid w:val="00F63752"/>
    <w:rsid w:val="00F63F94"/>
    <w:rsid w:val="00F64346"/>
    <w:rsid w:val="00F64842"/>
    <w:rsid w:val="00F64878"/>
    <w:rsid w:val="00F64F00"/>
    <w:rsid w:val="00F65194"/>
    <w:rsid w:val="00F65F6E"/>
    <w:rsid w:val="00F664F5"/>
    <w:rsid w:val="00F66CDA"/>
    <w:rsid w:val="00F66D4F"/>
    <w:rsid w:val="00F67704"/>
    <w:rsid w:val="00F708BD"/>
    <w:rsid w:val="00F70C15"/>
    <w:rsid w:val="00F71558"/>
    <w:rsid w:val="00F71FFC"/>
    <w:rsid w:val="00F72A53"/>
    <w:rsid w:val="00F73413"/>
    <w:rsid w:val="00F74153"/>
    <w:rsid w:val="00F759F4"/>
    <w:rsid w:val="00F762B0"/>
    <w:rsid w:val="00F7740E"/>
    <w:rsid w:val="00F77E38"/>
    <w:rsid w:val="00F80EDC"/>
    <w:rsid w:val="00F810A1"/>
    <w:rsid w:val="00F81150"/>
    <w:rsid w:val="00F816CC"/>
    <w:rsid w:val="00F82CD7"/>
    <w:rsid w:val="00F830B3"/>
    <w:rsid w:val="00F83C1C"/>
    <w:rsid w:val="00F842E9"/>
    <w:rsid w:val="00F844FF"/>
    <w:rsid w:val="00F8465A"/>
    <w:rsid w:val="00F85434"/>
    <w:rsid w:val="00F8555A"/>
    <w:rsid w:val="00F8560A"/>
    <w:rsid w:val="00F8616C"/>
    <w:rsid w:val="00F86520"/>
    <w:rsid w:val="00F86910"/>
    <w:rsid w:val="00F8746F"/>
    <w:rsid w:val="00F87505"/>
    <w:rsid w:val="00F87A99"/>
    <w:rsid w:val="00F87EFC"/>
    <w:rsid w:val="00F90566"/>
    <w:rsid w:val="00F90898"/>
    <w:rsid w:val="00F908BE"/>
    <w:rsid w:val="00F90959"/>
    <w:rsid w:val="00F90EAC"/>
    <w:rsid w:val="00F90EFD"/>
    <w:rsid w:val="00F90FCD"/>
    <w:rsid w:val="00F91A40"/>
    <w:rsid w:val="00F91CB0"/>
    <w:rsid w:val="00F923B6"/>
    <w:rsid w:val="00F92420"/>
    <w:rsid w:val="00F92621"/>
    <w:rsid w:val="00F92EF6"/>
    <w:rsid w:val="00F93172"/>
    <w:rsid w:val="00F932F1"/>
    <w:rsid w:val="00F93422"/>
    <w:rsid w:val="00F938A4"/>
    <w:rsid w:val="00F94901"/>
    <w:rsid w:val="00F94B1B"/>
    <w:rsid w:val="00F94B51"/>
    <w:rsid w:val="00F95CB0"/>
    <w:rsid w:val="00F95F52"/>
    <w:rsid w:val="00F96916"/>
    <w:rsid w:val="00F96F9F"/>
    <w:rsid w:val="00F97195"/>
    <w:rsid w:val="00F97EA6"/>
    <w:rsid w:val="00FA0A39"/>
    <w:rsid w:val="00FA245C"/>
    <w:rsid w:val="00FA2C23"/>
    <w:rsid w:val="00FA2D9C"/>
    <w:rsid w:val="00FA3BEF"/>
    <w:rsid w:val="00FA3CCF"/>
    <w:rsid w:val="00FA3F74"/>
    <w:rsid w:val="00FA592A"/>
    <w:rsid w:val="00FA607D"/>
    <w:rsid w:val="00FA6900"/>
    <w:rsid w:val="00FA6E13"/>
    <w:rsid w:val="00FA7315"/>
    <w:rsid w:val="00FB043C"/>
    <w:rsid w:val="00FB1414"/>
    <w:rsid w:val="00FB2886"/>
    <w:rsid w:val="00FB2BEF"/>
    <w:rsid w:val="00FB2C11"/>
    <w:rsid w:val="00FB3453"/>
    <w:rsid w:val="00FB4733"/>
    <w:rsid w:val="00FB4A23"/>
    <w:rsid w:val="00FB4CBC"/>
    <w:rsid w:val="00FB4F42"/>
    <w:rsid w:val="00FB52C9"/>
    <w:rsid w:val="00FB5854"/>
    <w:rsid w:val="00FB5967"/>
    <w:rsid w:val="00FB5983"/>
    <w:rsid w:val="00FB60F2"/>
    <w:rsid w:val="00FB6EED"/>
    <w:rsid w:val="00FB7371"/>
    <w:rsid w:val="00FB7595"/>
    <w:rsid w:val="00FB75D9"/>
    <w:rsid w:val="00FB76AF"/>
    <w:rsid w:val="00FB7B28"/>
    <w:rsid w:val="00FC09B1"/>
    <w:rsid w:val="00FC0E5A"/>
    <w:rsid w:val="00FC14B8"/>
    <w:rsid w:val="00FC1709"/>
    <w:rsid w:val="00FC2391"/>
    <w:rsid w:val="00FC2FED"/>
    <w:rsid w:val="00FC329B"/>
    <w:rsid w:val="00FC35F8"/>
    <w:rsid w:val="00FC38BE"/>
    <w:rsid w:val="00FC3AA5"/>
    <w:rsid w:val="00FC45E8"/>
    <w:rsid w:val="00FC4762"/>
    <w:rsid w:val="00FC4D81"/>
    <w:rsid w:val="00FC4FB4"/>
    <w:rsid w:val="00FC59E2"/>
    <w:rsid w:val="00FC5AC9"/>
    <w:rsid w:val="00FC60BC"/>
    <w:rsid w:val="00FC6C24"/>
    <w:rsid w:val="00FC6DB7"/>
    <w:rsid w:val="00FC6E52"/>
    <w:rsid w:val="00FC7DF9"/>
    <w:rsid w:val="00FC7E26"/>
    <w:rsid w:val="00FC7ECD"/>
    <w:rsid w:val="00FD0237"/>
    <w:rsid w:val="00FD06CE"/>
    <w:rsid w:val="00FD102A"/>
    <w:rsid w:val="00FD1791"/>
    <w:rsid w:val="00FD20F8"/>
    <w:rsid w:val="00FD2385"/>
    <w:rsid w:val="00FD248A"/>
    <w:rsid w:val="00FD268B"/>
    <w:rsid w:val="00FD27EA"/>
    <w:rsid w:val="00FD3151"/>
    <w:rsid w:val="00FD3802"/>
    <w:rsid w:val="00FD41B8"/>
    <w:rsid w:val="00FD48AB"/>
    <w:rsid w:val="00FD544D"/>
    <w:rsid w:val="00FD54A2"/>
    <w:rsid w:val="00FD5837"/>
    <w:rsid w:val="00FD5A5C"/>
    <w:rsid w:val="00FD5B31"/>
    <w:rsid w:val="00FD5B3E"/>
    <w:rsid w:val="00FD6B31"/>
    <w:rsid w:val="00FD6F6B"/>
    <w:rsid w:val="00FD766D"/>
    <w:rsid w:val="00FD776F"/>
    <w:rsid w:val="00FD7CC1"/>
    <w:rsid w:val="00FE00CB"/>
    <w:rsid w:val="00FE0724"/>
    <w:rsid w:val="00FE07B7"/>
    <w:rsid w:val="00FE0812"/>
    <w:rsid w:val="00FE0983"/>
    <w:rsid w:val="00FE108D"/>
    <w:rsid w:val="00FE171B"/>
    <w:rsid w:val="00FE1EE0"/>
    <w:rsid w:val="00FE36D1"/>
    <w:rsid w:val="00FE398C"/>
    <w:rsid w:val="00FE45DC"/>
    <w:rsid w:val="00FE6FB3"/>
    <w:rsid w:val="00FE71E0"/>
    <w:rsid w:val="00FE7A9F"/>
    <w:rsid w:val="00FF0433"/>
    <w:rsid w:val="00FF0B4B"/>
    <w:rsid w:val="00FF0BF0"/>
    <w:rsid w:val="00FF190F"/>
    <w:rsid w:val="00FF1D7A"/>
    <w:rsid w:val="00FF21B9"/>
    <w:rsid w:val="00FF2877"/>
    <w:rsid w:val="00FF3010"/>
    <w:rsid w:val="00FF332C"/>
    <w:rsid w:val="00FF3E3C"/>
    <w:rsid w:val="00FF4334"/>
    <w:rsid w:val="00FF4B3C"/>
    <w:rsid w:val="00FF4D8B"/>
    <w:rsid w:val="00FF52DB"/>
    <w:rsid w:val="00FF5452"/>
    <w:rsid w:val="00FF5BDC"/>
    <w:rsid w:val="00FF664B"/>
    <w:rsid w:val="00FF73F7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8FABD3-14EF-4B23-99C4-83B83239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0">
    <w:name w:val="heading 1"/>
    <w:basedOn w:val="a0"/>
    <w:next w:val="a0"/>
    <w:qFormat/>
    <w:pPr>
      <w:keepNext/>
      <w:spacing w:before="180" w:after="180" w:line="720" w:lineRule="atLeast"/>
      <w:outlineLvl w:val="0"/>
    </w:pPr>
    <w:rPr>
      <w:rFonts w:ascii="Arial" w:eastAsia="新細明體" w:hAnsi="Arial"/>
      <w:b/>
      <w:kern w:val="52"/>
      <w:sz w:val="52"/>
    </w:rPr>
  </w:style>
  <w:style w:type="paragraph" w:styleId="3">
    <w:name w:val="heading 3"/>
    <w:basedOn w:val="a0"/>
    <w:next w:val="a1"/>
    <w:qFormat/>
    <w:pPr>
      <w:keepNext/>
      <w:spacing w:line="720" w:lineRule="atLeast"/>
      <w:outlineLvl w:val="2"/>
    </w:pPr>
    <w:rPr>
      <w:rFonts w:ascii="Arial" w:eastAsia="新細明體" w:hAnsi="Arial"/>
      <w:b/>
      <w:sz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endnote text"/>
    <w:basedOn w:val="a0"/>
    <w:semiHidden/>
  </w:style>
  <w:style w:type="paragraph" w:styleId="a6">
    <w:name w:val="footer"/>
    <w:basedOn w:val="a0"/>
    <w:pPr>
      <w:tabs>
        <w:tab w:val="center" w:pos="4819"/>
        <w:tab w:val="right" w:pos="9071"/>
      </w:tabs>
    </w:pPr>
    <w:rPr>
      <w:sz w:val="20"/>
    </w:rPr>
  </w:style>
  <w:style w:type="paragraph" w:styleId="a1">
    <w:name w:val="Normal Indent"/>
    <w:basedOn w:val="a0"/>
    <w:pPr>
      <w:ind w:left="480"/>
    </w:pPr>
  </w:style>
  <w:style w:type="paragraph" w:customStyle="1" w:styleId="11">
    <w:name w:val="內文1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customStyle="1" w:styleId="110">
    <w:name w:val="標題 11"/>
    <w:basedOn w:val="11"/>
    <w:next w:val="11"/>
    <w:pPr>
      <w:spacing w:line="540" w:lineRule="atLeast"/>
      <w:ind w:left="1418" w:hanging="397"/>
      <w:jc w:val="both"/>
    </w:pPr>
    <w:rPr>
      <w:sz w:val="28"/>
    </w:rPr>
  </w:style>
  <w:style w:type="paragraph" w:customStyle="1" w:styleId="21">
    <w:name w:val="標題 21"/>
    <w:basedOn w:val="11"/>
    <w:next w:val="12"/>
    <w:pPr>
      <w:spacing w:before="280" w:after="280"/>
    </w:pPr>
    <w:rPr>
      <w:b/>
      <w:sz w:val="48"/>
    </w:rPr>
  </w:style>
  <w:style w:type="paragraph" w:customStyle="1" w:styleId="12">
    <w:name w:val="內文縮排1"/>
    <w:basedOn w:val="11"/>
    <w:pPr>
      <w:ind w:left="480"/>
    </w:pPr>
  </w:style>
  <w:style w:type="paragraph" w:customStyle="1" w:styleId="13">
    <w:name w:val="頁尾1"/>
    <w:basedOn w:val="11"/>
    <w:pPr>
      <w:tabs>
        <w:tab w:val="center" w:pos="4819"/>
        <w:tab w:val="right" w:pos="9071"/>
      </w:tabs>
    </w:pPr>
    <w:rPr>
      <w:sz w:val="20"/>
    </w:rPr>
  </w:style>
  <w:style w:type="paragraph" w:customStyle="1" w:styleId="14">
    <w:name w:val="頁首1"/>
    <w:basedOn w:val="11"/>
    <w:pPr>
      <w:tabs>
        <w:tab w:val="center" w:pos="4819"/>
        <w:tab w:val="right" w:pos="9071"/>
      </w:tabs>
    </w:pPr>
    <w:rPr>
      <w:sz w:val="20"/>
    </w:rPr>
  </w:style>
  <w:style w:type="paragraph" w:styleId="a7">
    <w:name w:val="header"/>
    <w:basedOn w:val="a0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">
    <w:name w:val="1"/>
    <w:basedOn w:val="11"/>
    <w:pPr>
      <w:widowControl/>
      <w:numPr>
        <w:numId w:val="1"/>
      </w:numPr>
      <w:autoSpaceDE w:val="0"/>
      <w:autoSpaceDN w:val="0"/>
      <w:spacing w:line="540" w:lineRule="atLeast"/>
      <w:ind w:right="284"/>
      <w:jc w:val="both"/>
      <w:textAlignment w:val="bottom"/>
    </w:pPr>
    <w:rPr>
      <w:rFonts w:ascii="標楷體" w:eastAsia="標楷體"/>
      <w:spacing w:val="60"/>
      <w:sz w:val="28"/>
    </w:rPr>
  </w:style>
  <w:style w:type="paragraph" w:styleId="a8">
    <w:name w:val="Date"/>
    <w:basedOn w:val="a0"/>
    <w:next w:val="a0"/>
    <w:pPr>
      <w:jc w:val="right"/>
    </w:pPr>
    <w:rPr>
      <w:rFonts w:ascii="Times New Roman" w:eastAsia="標楷體"/>
      <w:b/>
      <w:color w:val="000080"/>
      <w:spacing w:val="40"/>
      <w:sz w:val="56"/>
    </w:rPr>
  </w:style>
  <w:style w:type="paragraph" w:styleId="a9">
    <w:name w:val="Body Text Indent"/>
    <w:basedOn w:val="a0"/>
    <w:pPr>
      <w:ind w:leftChars="400" w:left="960"/>
      <w:jc w:val="both"/>
    </w:pPr>
    <w:rPr>
      <w:rFonts w:ascii="標楷體" w:eastAsia="標楷體"/>
      <w:sz w:val="32"/>
    </w:rPr>
  </w:style>
  <w:style w:type="paragraph" w:customStyle="1" w:styleId="a">
    <w:name w:val="一"/>
    <w:basedOn w:val="11"/>
    <w:pPr>
      <w:widowControl/>
      <w:numPr>
        <w:numId w:val="2"/>
      </w:numPr>
      <w:autoSpaceDE w:val="0"/>
      <w:autoSpaceDN w:val="0"/>
      <w:snapToGrid w:val="0"/>
      <w:spacing w:line="240" w:lineRule="atLeast"/>
      <w:ind w:right="142"/>
      <w:textAlignment w:val="bottom"/>
    </w:pPr>
    <w:rPr>
      <w:rFonts w:ascii="標楷體" w:eastAsia="標楷體"/>
      <w:b/>
      <w:color w:val="0000FF"/>
      <w:spacing w:val="70"/>
      <w:sz w:val="32"/>
    </w:rPr>
  </w:style>
  <w:style w:type="paragraph" w:styleId="Web">
    <w:name w:val="Normal (Web)"/>
    <w:basedOn w:val="a0"/>
    <w:uiPriority w:val="99"/>
    <w:pPr>
      <w:widowControl/>
      <w:adjustRightInd/>
      <w:spacing w:before="100" w:after="100" w:line="240" w:lineRule="auto"/>
      <w:textAlignment w:val="auto"/>
    </w:pPr>
    <w:rPr>
      <w:rFonts w:ascii="新細明體" w:eastAsia="新細明體"/>
    </w:rPr>
  </w:style>
  <w:style w:type="paragraph" w:styleId="2">
    <w:name w:val="Body Text Indent 2"/>
    <w:basedOn w:val="a0"/>
    <w:pPr>
      <w:widowControl/>
      <w:spacing w:line="460" w:lineRule="exact"/>
      <w:ind w:firstLineChars="200" w:firstLine="640"/>
      <w:jc w:val="both"/>
    </w:pPr>
    <w:rPr>
      <w:rFonts w:ascii="標楷體" w:eastAsia="標楷體"/>
      <w:sz w:val="32"/>
    </w:rPr>
  </w:style>
  <w:style w:type="paragraph" w:styleId="30">
    <w:name w:val="Body Text Indent 3"/>
    <w:basedOn w:val="a0"/>
    <w:pPr>
      <w:widowControl/>
      <w:ind w:firstLineChars="200" w:firstLine="640"/>
      <w:jc w:val="both"/>
    </w:pPr>
    <w:rPr>
      <w:rFonts w:ascii="標楷體" w:eastAsia="標楷體"/>
      <w:color w:val="010000"/>
      <w:sz w:val="32"/>
      <w:szCs w:val="36"/>
    </w:rPr>
  </w:style>
  <w:style w:type="paragraph" w:styleId="aa">
    <w:name w:val="Plain Text"/>
    <w:basedOn w:val="a0"/>
    <w:pPr>
      <w:adjustRightInd/>
      <w:spacing w:line="240" w:lineRule="auto"/>
      <w:textAlignment w:val="auto"/>
    </w:pPr>
    <w:rPr>
      <w:rFonts w:hAnsi="Courier New"/>
      <w:kern w:val="2"/>
    </w:rPr>
  </w:style>
  <w:style w:type="character" w:styleId="ab">
    <w:name w:val="page number"/>
    <w:basedOn w:val="a2"/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0"/>
    <w:semiHidden/>
  </w:style>
  <w:style w:type="paragraph" w:styleId="ae">
    <w:name w:val="footnote text"/>
    <w:basedOn w:val="a0"/>
    <w:semiHidden/>
    <w:pPr>
      <w:snapToGrid w:val="0"/>
    </w:pPr>
    <w:rPr>
      <w:sz w:val="20"/>
    </w:rPr>
  </w:style>
  <w:style w:type="character" w:styleId="af">
    <w:name w:val="footnote reference"/>
    <w:semiHidden/>
    <w:rPr>
      <w:rFonts w:ascii="Times New Roman"/>
      <w:bCs/>
      <w:color w:val="auto"/>
      <w:spacing w:val="0"/>
      <w:vertAlign w:val="superscript"/>
    </w:rPr>
  </w:style>
  <w:style w:type="character" w:styleId="af0">
    <w:name w:val="endnote reference"/>
    <w:semiHidden/>
    <w:rPr>
      <w:vertAlign w:val="superscript"/>
    </w:rPr>
  </w:style>
  <w:style w:type="paragraph" w:styleId="af1">
    <w:name w:val="Balloon Text"/>
    <w:basedOn w:val="a0"/>
    <w:semiHidden/>
    <w:rsid w:val="00BC4287"/>
    <w:rPr>
      <w:rFonts w:ascii="Arial" w:eastAsia="新細明體" w:hAnsi="Arial"/>
      <w:sz w:val="18"/>
      <w:szCs w:val="18"/>
    </w:rPr>
  </w:style>
  <w:style w:type="paragraph" w:customStyle="1" w:styleId="102020">
    <w:name w:val="樣式 段落1 + 套用前:  0.2 列 套用後:  0.2 列 左 0 字元"/>
    <w:basedOn w:val="a0"/>
    <w:rsid w:val="00E26A09"/>
    <w:pPr>
      <w:adjustRightInd/>
      <w:spacing w:beforeLines="30" w:before="108" w:afterLines="30" w:after="108" w:line="240" w:lineRule="auto"/>
      <w:ind w:firstLineChars="190" w:firstLine="456"/>
      <w:jc w:val="both"/>
      <w:textAlignment w:val="auto"/>
    </w:pPr>
    <w:rPr>
      <w:rFonts w:ascii="新細明體" w:eastAsia="新細明體" w:hAnsi="標楷體"/>
      <w:kern w:val="2"/>
    </w:rPr>
  </w:style>
  <w:style w:type="paragraph" w:customStyle="1" w:styleId="20">
    <w:name w:val="內文2"/>
    <w:rsid w:val="00F61B94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styleId="af2">
    <w:name w:val="Strong"/>
    <w:basedOn w:val="a2"/>
    <w:uiPriority w:val="22"/>
    <w:qFormat/>
    <w:rsid w:val="004E6A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04349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605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05257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0054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030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35863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14541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062878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4408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7734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990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26" Type="http://schemas.openxmlformats.org/officeDocument/2006/relationships/chart" Target="charts/chart15.xml"/><Relationship Id="rId3" Type="http://schemas.openxmlformats.org/officeDocument/2006/relationships/styles" Target="styles.xml"/><Relationship Id="rId21" Type="http://schemas.openxmlformats.org/officeDocument/2006/relationships/chart" Target="charts/chart10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5" Type="http://schemas.openxmlformats.org/officeDocument/2006/relationships/chart" Target="charts/chart14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29" Type="http://schemas.openxmlformats.org/officeDocument/2006/relationships/chart" Target="charts/chart1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chart" Target="charts/chart13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chart" Target="charts/chart12.xml"/><Relationship Id="rId28" Type="http://schemas.openxmlformats.org/officeDocument/2006/relationships/chart" Target="charts/chart17.xml"/><Relationship Id="rId10" Type="http://schemas.openxmlformats.org/officeDocument/2006/relationships/footer" Target="footer1.xml"/><Relationship Id="rId19" Type="http://schemas.openxmlformats.org/officeDocument/2006/relationships/chart" Target="charts/chart8.xml"/><Relationship Id="rId31" Type="http://schemas.openxmlformats.org/officeDocument/2006/relationships/chart" Target="charts/chart20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chart" Target="charts/chart3.xml"/><Relationship Id="rId22" Type="http://schemas.openxmlformats.org/officeDocument/2006/relationships/chart" Target="charts/chart11.xml"/><Relationship Id="rId27" Type="http://schemas.openxmlformats.org/officeDocument/2006/relationships/chart" Target="charts/chart16.xml"/><Relationship Id="rId30" Type="http://schemas.openxmlformats.org/officeDocument/2006/relationships/chart" Target="charts/chart19.xml"/><Relationship Id="rId8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3.xlsx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14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15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6.xlsx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17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18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20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48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/>
              <a:t>主要產業出口值比較</a:t>
            </a:r>
          </a:p>
        </c:rich>
      </c:tx>
      <c:layout>
        <c:manualLayout>
          <c:xMode val="edge"/>
          <c:yMode val="edge"/>
          <c:x val="0.48478869889547554"/>
          <c:y val="7.8662758696185109E-2"/>
        </c:manualLayout>
      </c:layout>
      <c:overlay val="0"/>
      <c:spPr>
        <a:solidFill>
          <a:srgbClr val="FFFFFF"/>
        </a:solidFill>
        <a:ln w="12681">
          <a:solidFill>
            <a:srgbClr val="000000"/>
          </a:solidFill>
          <a:prstDash val="solid"/>
        </a:ln>
      </c:spPr>
    </c:title>
    <c:autoTitleDeleted val="0"/>
    <c:view3D>
      <c:rotX val="15"/>
      <c:hPercent val="4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9136490250696379E-2"/>
          <c:y val="3.9274924471299093E-2"/>
          <c:w val="0.91086350974930363"/>
          <c:h val="0.73111782477341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</c:v>
                </c:pt>
              </c:strCache>
            </c:strRef>
          </c:tx>
          <c:spPr>
            <a:solidFill>
              <a:srgbClr val="9999FF"/>
            </a:solidFill>
            <a:ln w="12681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  <c:spPr>
              <a:solidFill>
                <a:srgbClr val="993366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FFFFCC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Pt>
            <c:idx val="3"/>
            <c:invertIfNegative val="0"/>
            <c:bubble3D val="0"/>
            <c:spPr>
              <a:solidFill>
                <a:srgbClr val="00FF00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Pt>
            <c:idx val="4"/>
            <c:invertIfNegative val="0"/>
            <c:bubble3D val="0"/>
            <c:spPr>
              <a:solidFill>
                <a:srgbClr val="CCFFFF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Pt>
            <c:idx val="5"/>
            <c:invertIfNegative val="0"/>
            <c:bubble3D val="0"/>
            <c:spPr>
              <a:solidFill>
                <a:srgbClr val="FF8080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Pt>
            <c:idx val="6"/>
            <c:invertIfNegative val="0"/>
            <c:bubble3D val="0"/>
            <c:spPr>
              <a:solidFill>
                <a:srgbClr val="0066CC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Sheet1!$A$2:$A$8</c:f>
              <c:strCache>
                <c:ptCount val="7"/>
                <c:pt idx="0">
                  <c:v>紡織品</c:v>
                </c:pt>
                <c:pt idx="1">
                  <c:v>機械及電機設備</c:v>
                </c:pt>
                <c:pt idx="2">
                  <c:v>基本金屬及其製品</c:v>
                </c:pt>
                <c:pt idx="3">
                  <c:v>精密儀器鐘錶樂器</c:v>
                </c:pt>
                <c:pt idx="4">
                  <c:v>塑膠橡膠及其製品</c:v>
                </c:pt>
                <c:pt idx="5">
                  <c:v>礦產品</c:v>
                </c:pt>
                <c:pt idx="6">
                  <c:v>化學品</c:v>
                </c:pt>
              </c:strCache>
            </c:strRef>
          </c:cat>
          <c:val>
            <c:numRef>
              <c:f>Sheet1!$B$2:$B$8</c:f>
              <c:numCache>
                <c:formatCode>#,##0.00_);[Red]\(#,##0.00\)</c:formatCode>
                <c:ptCount val="7"/>
                <c:pt idx="0">
                  <c:v>9.84</c:v>
                </c:pt>
                <c:pt idx="1">
                  <c:v>607.79999999999995</c:v>
                </c:pt>
                <c:pt idx="2">
                  <c:v>42.89</c:v>
                </c:pt>
                <c:pt idx="3">
                  <c:v>18.420000000000002</c:v>
                </c:pt>
                <c:pt idx="4">
                  <c:v>28.67</c:v>
                </c:pt>
                <c:pt idx="5">
                  <c:v>23.01</c:v>
                </c:pt>
                <c:pt idx="6">
                  <c:v>26.68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1583334224"/>
        <c:axId val="-1583352176"/>
        <c:axId val="0"/>
      </c:bar3DChart>
      <c:catAx>
        <c:axId val="-1583334224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48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1583352176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-1583352176"/>
        <c:scaling>
          <c:orientation val="minMax"/>
          <c:max val="800"/>
          <c:min val="0"/>
        </c:scaling>
        <c:delete val="0"/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148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億美元</a:t>
                </a:r>
              </a:p>
            </c:rich>
          </c:tx>
          <c:layout>
            <c:manualLayout>
              <c:xMode val="edge"/>
              <c:yMode val="edge"/>
              <c:x val="5.7656390205228926E-2"/>
              <c:y val="0.3428439273561531"/>
            </c:manualLayout>
          </c:layout>
          <c:overlay val="0"/>
          <c:spPr>
            <a:noFill/>
            <a:ln w="25361">
              <a:noFill/>
            </a:ln>
          </c:spPr>
        </c:title>
        <c:numFmt formatCode="#,##0_ " sourceLinked="0"/>
        <c:majorTickMark val="in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48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1583334224"/>
        <c:crosses val="autoZero"/>
        <c:crossBetween val="between"/>
        <c:majorUnit val="200"/>
        <c:minorUnit val="50"/>
      </c:valAx>
      <c:dTable>
        <c:showHorzBorder val="1"/>
        <c:showVertBorder val="1"/>
        <c:showOutline val="1"/>
        <c:showKeys val="0"/>
        <c:spPr>
          <a:ln w="3170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1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61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48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99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/>
              <a:t>長纖布</a:t>
            </a:r>
            <a:r>
              <a:rPr lang="en-US" altLang="zh-TW"/>
              <a:t>/</a:t>
            </a:r>
            <a:r>
              <a:rPr lang="zh-TW" altLang="en-US"/>
              <a:t>短纖布同期比較</a:t>
            </a:r>
          </a:p>
        </c:rich>
      </c:tx>
      <c:layout>
        <c:manualLayout>
          <c:xMode val="edge"/>
          <c:yMode val="edge"/>
          <c:x val="0.28171484259228413"/>
          <c:y val="0.56516885389326332"/>
        </c:manualLayout>
      </c:layout>
      <c:overlay val="0"/>
      <c:spPr>
        <a:solidFill>
          <a:srgbClr val="FFFFFF"/>
        </a:solidFill>
        <a:ln w="3173">
          <a:solidFill>
            <a:srgbClr val="000000"/>
          </a:solidFill>
          <a:prstDash val="solid"/>
        </a:ln>
      </c:spPr>
    </c:title>
    <c:autoTitleDeleted val="0"/>
    <c:view3D>
      <c:rotX val="20"/>
      <c:hPercent val="52"/>
      <c:rotY val="18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3223140495867769"/>
          <c:y val="1.8808777429467086E-2"/>
          <c:w val="0.86611570247933889"/>
          <c:h val="0.717868338557993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出口值%</c:v>
                </c:pt>
              </c:strCache>
            </c:strRef>
          </c:tx>
          <c:spPr>
            <a:solidFill>
              <a:srgbClr val="FFFFCC"/>
            </a:solidFill>
            <a:ln w="1269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Sheet1!$A$2:$A$3</c:f>
              <c:strCache>
                <c:ptCount val="2"/>
                <c:pt idx="0">
                  <c:v>梭織長纖布</c:v>
                </c:pt>
                <c:pt idx="1">
                  <c:v>梭織短纖布</c:v>
                </c:pt>
              </c:strCache>
            </c:strRef>
          </c:cat>
          <c:val>
            <c:numRef>
              <c:f>Sheet1!$B$2:$B$3</c:f>
              <c:numCache>
                <c:formatCode>0%</c:formatCode>
                <c:ptCount val="2"/>
                <c:pt idx="0">
                  <c:v>0.02</c:v>
                </c:pt>
                <c:pt idx="1">
                  <c:v>-0.28999999999999998</c:v>
                </c:pt>
              </c:numCache>
            </c:numRef>
          </c:val>
        </c:ser>
        <c:ser>
          <c:idx val="2"/>
          <c:order val="1"/>
          <c:tx>
            <c:strRef>
              <c:f>Sheet1!$C$1</c:f>
              <c:strCache>
                <c:ptCount val="1"/>
                <c:pt idx="0">
                  <c:v>出口量%</c:v>
                </c:pt>
              </c:strCache>
            </c:strRef>
          </c:tx>
          <c:spPr>
            <a:solidFill>
              <a:srgbClr val="0000FF"/>
            </a:solidFill>
            <a:ln w="12692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cat>
            <c:strRef>
              <c:f>Sheet1!$A$2:$A$3</c:f>
              <c:strCache>
                <c:ptCount val="2"/>
                <c:pt idx="0">
                  <c:v>梭織長纖布</c:v>
                </c:pt>
                <c:pt idx="1">
                  <c:v>梭織短纖布</c:v>
                </c:pt>
              </c:strCache>
            </c:strRef>
          </c:cat>
          <c:val>
            <c:numRef>
              <c:f>Sheet1!$C$2:$C$3</c:f>
              <c:numCache>
                <c:formatCode>0%</c:formatCode>
                <c:ptCount val="2"/>
                <c:pt idx="0">
                  <c:v>-0.13</c:v>
                </c:pt>
                <c:pt idx="1">
                  <c:v>-0.48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one"/>
        <c:axId val="-1583326608"/>
        <c:axId val="-1583332048"/>
        <c:axId val="0"/>
      </c:bar3DChart>
      <c:catAx>
        <c:axId val="-1583326608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74" b="1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15833320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1583332048"/>
        <c:scaling>
          <c:orientation val="minMax"/>
          <c:max val="0.1"/>
          <c:min val="-0.5"/>
        </c:scaling>
        <c:delete val="0"/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199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成長率</a:t>
                </a:r>
              </a:p>
            </c:rich>
          </c:tx>
          <c:layout>
            <c:manualLayout>
              <c:xMode val="edge"/>
              <c:yMode val="edge"/>
              <c:x val="0.10743801652892562"/>
              <c:y val="0.29153605015673983"/>
            </c:manualLayout>
          </c:layout>
          <c:overlay val="0"/>
          <c:spPr>
            <a:noFill/>
            <a:ln w="25383">
              <a:noFill/>
            </a:ln>
          </c:spPr>
        </c:title>
        <c:numFmt formatCode="0%" sourceLinked="0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1583326608"/>
        <c:crosses val="autoZero"/>
        <c:crossBetween val="between"/>
        <c:majorUnit val="0.2"/>
        <c:minorUnit val="0.1"/>
      </c:valAx>
      <c:dTable>
        <c:showHorzBorder val="1"/>
        <c:showVertBorder val="1"/>
        <c:showOutline val="1"/>
        <c:showKeys val="1"/>
        <c:spPr>
          <a:ln w="3173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199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83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74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/>
              <a:t>特種布出口值</a:t>
            </a:r>
          </a:p>
        </c:rich>
      </c:tx>
      <c:layout>
        <c:manualLayout>
          <c:xMode val="edge"/>
          <c:yMode val="edge"/>
          <c:x val="0.48137722368037322"/>
          <c:y val="2.0966757229836784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title>
    <c:autoTitleDeleted val="0"/>
    <c:view3D>
      <c:rotX val="15"/>
      <c:hPercent val="4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232137649460483"/>
          <c:y val="3.1131596955159241E-2"/>
          <c:w val="0.86619718309859151"/>
          <c:h val="0.7919708029197080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invertIfNegative val="0"/>
            <c:bubble3D val="0"/>
            <c:spPr>
              <a:solidFill>
                <a:srgbClr val="00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invertIfNegative val="0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invertIfNegative val="0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invertIfNegative val="0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Sheet1!$A$2:$A$5</c:f>
              <c:strCache>
                <c:ptCount val="4"/>
                <c:pt idx="0">
                  <c:v>浸漬塗敷布</c:v>
                </c:pt>
                <c:pt idx="1">
                  <c:v>毛巾布</c:v>
                </c:pt>
                <c:pt idx="2">
                  <c:v>不織布</c:v>
                </c:pt>
                <c:pt idx="3">
                  <c:v>其他織物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1.07</c:v>
                </c:pt>
                <c:pt idx="1">
                  <c:v>0.13</c:v>
                </c:pt>
                <c:pt idx="2">
                  <c:v>0.45</c:v>
                </c:pt>
                <c:pt idx="3">
                  <c:v>0.55000000000000004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1583320624"/>
        <c:axId val="-1583325520"/>
        <c:axId val="0"/>
      </c:bar3DChart>
      <c:catAx>
        <c:axId val="-1583320624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15833255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1583325520"/>
        <c:scaling>
          <c:orientation val="minMax"/>
          <c:max val="2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億美元</a:t>
                </a:r>
              </a:p>
            </c:rich>
          </c:tx>
          <c:layout>
            <c:manualLayout>
              <c:xMode val="edge"/>
              <c:yMode val="edge"/>
              <c:x val="7.652580927384077E-2"/>
              <c:y val="0.2810217591388567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1583320624"/>
        <c:crosses val="autoZero"/>
        <c:crossBetween val="between"/>
        <c:majorUnit val="1"/>
        <c:minorUnit val="0.1"/>
      </c:valAx>
      <c:dTable>
        <c:showHorzBorder val="1"/>
        <c:showVertBorder val="1"/>
        <c:showOutline val="1"/>
        <c:showKeys val="0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/>
              <a:t>特種布同期比較</a:t>
            </a:r>
          </a:p>
        </c:rich>
      </c:tx>
      <c:layout>
        <c:manualLayout>
          <c:xMode val="edge"/>
          <c:yMode val="edge"/>
          <c:x val="0.71706266979785427"/>
          <c:y val="4.821009442785168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title>
    <c:autoTitleDeleted val="0"/>
    <c:view3D>
      <c:rotX val="15"/>
      <c:hPercent val="5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chemeClr val="bg1">
            <a:lumMod val="85000"/>
          </a:schemeClr>
        </a:solidFill>
        <a:ln w="3175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3175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869436201780416"/>
          <c:y val="2.5459920958156093E-2"/>
          <c:w val="0.88427299703264095"/>
          <c:h val="0.6785132892871149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出口值%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cat>
            <c:strRef>
              <c:f>Sheet1!$A$2:$A$5</c:f>
              <c:strCache>
                <c:ptCount val="4"/>
                <c:pt idx="0">
                  <c:v>浸漬塗敷布</c:v>
                </c:pt>
                <c:pt idx="1">
                  <c:v>毛巾布</c:v>
                </c:pt>
                <c:pt idx="2">
                  <c:v>不織布</c:v>
                </c:pt>
                <c:pt idx="3">
                  <c:v>其他織物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0.1</c:v>
                </c:pt>
                <c:pt idx="1">
                  <c:v>-7.0000000000000007E-2</c:v>
                </c:pt>
                <c:pt idx="2">
                  <c:v>-0.04</c:v>
                </c:pt>
                <c:pt idx="3">
                  <c:v>-0.12</c:v>
                </c:pt>
              </c:numCache>
            </c:numRef>
          </c:val>
          <c:shape val="pyramid"/>
        </c:ser>
        <c:ser>
          <c:idx val="2"/>
          <c:order val="1"/>
          <c:tx>
            <c:strRef>
              <c:f>Sheet1!$C$1</c:f>
              <c:strCache>
                <c:ptCount val="1"/>
                <c:pt idx="0">
                  <c:v>出口量%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浸漬塗敷布</c:v>
                </c:pt>
                <c:pt idx="1">
                  <c:v>毛巾布</c:v>
                </c:pt>
                <c:pt idx="2">
                  <c:v>不織布</c:v>
                </c:pt>
                <c:pt idx="3">
                  <c:v>其他織物</c:v>
                </c:pt>
              </c:strCache>
            </c:strRef>
          </c:cat>
          <c:val>
            <c:numRef>
              <c:f>Sheet1!$C$2:$C$5</c:f>
              <c:numCache>
                <c:formatCode>0%</c:formatCode>
                <c:ptCount val="4"/>
                <c:pt idx="0">
                  <c:v>0.05</c:v>
                </c:pt>
                <c:pt idx="1">
                  <c:v>-0.01</c:v>
                </c:pt>
                <c:pt idx="2">
                  <c:v>-0.04</c:v>
                </c:pt>
                <c:pt idx="3">
                  <c:v>-0.11</c:v>
                </c:pt>
              </c:numCache>
            </c:numRef>
          </c:val>
          <c:shape val="cylinder"/>
        </c:ser>
        <c:ser>
          <c:idx val="1"/>
          <c:order val="2"/>
          <c:tx>
            <c:strRef>
              <c:f>Sheet1!$D$1</c:f>
              <c:strCache>
                <c:ptCount val="1"/>
                <c:pt idx="0">
                  <c:v>單　價%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浸漬塗敷布</c:v>
                </c:pt>
                <c:pt idx="1">
                  <c:v>毛巾布</c:v>
                </c:pt>
                <c:pt idx="2">
                  <c:v>不織布</c:v>
                </c:pt>
                <c:pt idx="3">
                  <c:v>其他織物</c:v>
                </c:pt>
              </c:strCache>
            </c:strRef>
          </c:cat>
          <c:val>
            <c:numRef>
              <c:f>Sheet1!$D$2:$D$5</c:f>
              <c:numCache>
                <c:formatCode>0%</c:formatCode>
                <c:ptCount val="4"/>
                <c:pt idx="0">
                  <c:v>0.05</c:v>
                </c:pt>
                <c:pt idx="1">
                  <c:v>-0.05</c:v>
                </c:pt>
                <c:pt idx="2" formatCode="0.0%">
                  <c:v>4.0000000000000001E-3</c:v>
                </c:pt>
                <c:pt idx="3">
                  <c:v>-0.01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1917956288"/>
        <c:axId val="-1767229536"/>
        <c:axId val="0"/>
      </c:bar3DChart>
      <c:catAx>
        <c:axId val="-1917956288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775" b="1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1767229536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-1767229536"/>
        <c:scaling>
          <c:orientation val="minMax"/>
          <c:max val="0.1"/>
          <c:min val="-0.15000000000000002"/>
        </c:scaling>
        <c:delete val="0"/>
        <c:axPos val="l"/>
        <c:majorGridlines>
          <c:spPr>
            <a:ln w="127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成長率</a:t>
                </a:r>
              </a:p>
            </c:rich>
          </c:tx>
          <c:layout>
            <c:manualLayout>
              <c:xMode val="edge"/>
              <c:yMode val="edge"/>
              <c:x val="8.1452011481021019E-2"/>
              <c:y val="0.32985338039641598"/>
            </c:manualLayout>
          </c:layout>
          <c:overlay val="0"/>
          <c:spPr>
            <a:noFill/>
            <a:ln w="25399">
              <a:noFill/>
            </a:ln>
          </c:spPr>
        </c:title>
        <c:numFmt formatCode="0%" sourceLinked="0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1917956288"/>
        <c:crosses val="autoZero"/>
        <c:crossBetween val="between"/>
        <c:majorUnit val="5.000000000000001E-2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9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675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 sz="1200"/>
              <a:t>主要出口市場同期比較</a:t>
            </a:r>
          </a:p>
        </c:rich>
      </c:tx>
      <c:layout>
        <c:manualLayout>
          <c:xMode val="edge"/>
          <c:yMode val="edge"/>
          <c:x val="0.42186147390258855"/>
          <c:y val="0.1480104888597327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title>
    <c:autoTitleDeleted val="0"/>
    <c:view3D>
      <c:rotX val="15"/>
      <c:hPercent val="3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006079027355623"/>
          <c:y val="0.12043795620437957"/>
          <c:w val="0.87993920972644379"/>
          <c:h val="0.6715328467153284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同期比較%</c:v>
                </c:pt>
              </c:strCache>
            </c:strRef>
          </c:tx>
          <c:spPr>
            <a:pattFill prst="sphere">
              <a:fgClr>
                <a:srgbClr xmlns:mc="http://schemas.openxmlformats.org/markup-compatibility/2006" xmlns:a14="http://schemas.microsoft.com/office/drawing/2010/main" val="FFFFFF" mc:Ignorable="a14" a14:legacySpreadsheetColorIndex="9"/>
              </a:fgClr>
              <a:bgClr>
                <a:srgbClr xmlns:mc="http://schemas.openxmlformats.org/markup-compatibility/2006" xmlns:a14="http://schemas.microsoft.com/office/drawing/2010/main" val="0000FF" mc:Ignorable="a14" a14:legacySpreadsheetColorIndex="12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invertIfNegative val="0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invertIfNegative val="0"/>
            <c:bubble3D val="0"/>
            <c:spPr>
              <a:solidFill>
                <a:srgbClr val="80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Sheet1!$A$2:$A$6</c:f>
              <c:strCache>
                <c:ptCount val="5"/>
                <c:pt idx="0">
                  <c:v>越南</c:v>
                </c:pt>
                <c:pt idx="1">
                  <c:v>中國大陸</c:v>
                </c:pt>
                <c:pt idx="2">
                  <c:v>美國</c:v>
                </c:pt>
                <c:pt idx="3">
                  <c:v>印尼</c:v>
                </c:pt>
                <c:pt idx="4">
                  <c:v>日本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0.1</c:v>
                </c:pt>
                <c:pt idx="1">
                  <c:v>-0.24</c:v>
                </c:pt>
                <c:pt idx="2">
                  <c:v>0.03</c:v>
                </c:pt>
                <c:pt idx="3">
                  <c:v>-0.06</c:v>
                </c:pt>
                <c:pt idx="4">
                  <c:v>0.13</c:v>
                </c:pt>
              </c:numCache>
            </c:numRef>
          </c:val>
          <c:shape val="pyramid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1455601936"/>
        <c:axId val="-1455604656"/>
        <c:axId val="0"/>
      </c:bar3DChart>
      <c:catAx>
        <c:axId val="-1455601936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14556046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1455604656"/>
        <c:scaling>
          <c:orientation val="minMax"/>
          <c:max val="0.2"/>
          <c:min val="-0.30000000000000004"/>
        </c:scaling>
        <c:delete val="0"/>
        <c:axPos val="l"/>
        <c:majorGridlines>
          <c:spPr>
            <a:ln w="3175">
              <a:solidFill>
                <a:schemeClr val="tx1">
                  <a:lumMod val="65000"/>
                  <a:lumOff val="35000"/>
                </a:schemeClr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成長率</a:t>
                </a:r>
              </a:p>
            </c:rich>
          </c:tx>
          <c:layout>
            <c:manualLayout>
              <c:xMode val="edge"/>
              <c:yMode val="edge"/>
              <c:x val="8.2248888050670307E-2"/>
              <c:y val="0.33576660628631344"/>
            </c:manualLayout>
          </c:layout>
          <c:overlay val="0"/>
          <c:spPr>
            <a:noFill/>
            <a:ln w="25400">
              <a:noFill/>
            </a:ln>
          </c:spPr>
        </c:title>
        <c:numFmt formatCode="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1455601936"/>
        <c:crosses val="autoZero"/>
        <c:crossBetween val="between"/>
        <c:majorUnit val="0.1"/>
        <c:minorUnit val="5.000000000000001E-2"/>
      </c:valAx>
      <c:dTable>
        <c:showHorzBorder val="1"/>
        <c:showVertBorder val="1"/>
        <c:showOutline val="1"/>
        <c:showKeys val="0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b="0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出口值結構(市場別)</a:t>
            </a:r>
          </a:p>
        </c:rich>
      </c:tx>
      <c:layout>
        <c:manualLayout>
          <c:xMode val="edge"/>
          <c:yMode val="edge"/>
          <c:x val="0.13533435029524277"/>
          <c:y val="0.2128200075603419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>
        <c:manualLayout>
          <c:layoutTarget val="inner"/>
          <c:xMode val="edge"/>
          <c:yMode val="edge"/>
          <c:x val="0.46689298882654684"/>
          <c:y val="6.6604865881126546E-2"/>
          <c:w val="0.39933398621937849"/>
          <c:h val="0.95123322054957582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比重</c:v>
                </c:pt>
              </c:strCache>
            </c:strRef>
          </c:tx>
          <c:spPr>
            <a:ln w="9525">
              <a:solidFill>
                <a:schemeClr val="bg1">
                  <a:lumMod val="50000"/>
                </a:schemeClr>
              </a:solidFill>
              <a:prstDash val="solid"/>
            </a:ln>
            <a:scene3d>
              <a:camera prst="orthographicFront"/>
              <a:lightRig rig="brightRoom" dir="t"/>
            </a:scene3d>
            <a:sp3d prstMaterial="flat">
              <a:contourClr>
                <a:srgbClr val="000000"/>
              </a:contourClr>
            </a:sp3d>
          </c:spPr>
          <c:dPt>
            <c:idx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 w="9525">
                <a:solidFill>
                  <a:schemeClr val="bg1">
                    <a:lumMod val="50000"/>
                  </a:schemeClr>
                </a:solidFill>
                <a:prstDash val="solid"/>
              </a:ln>
              <a:effectLst/>
              <a:scene3d>
                <a:camera prst="orthographicFront"/>
                <a:lightRig rig="brightRoom" dir="t"/>
              </a:scene3d>
              <a:sp3d prstMaterial="flat">
                <a:contourClr>
                  <a:srgbClr val="000000"/>
                </a:contourClr>
              </a:sp3d>
            </c:spPr>
          </c:dPt>
          <c:dPt>
            <c:idx val="1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 w="9525">
                <a:solidFill>
                  <a:schemeClr val="bg1">
                    <a:lumMod val="50000"/>
                  </a:schemeClr>
                </a:solidFill>
                <a:prstDash val="solid"/>
              </a:ln>
              <a:effectLst/>
              <a:scene3d>
                <a:camera prst="orthographicFront"/>
                <a:lightRig rig="brightRoom" dir="t"/>
              </a:scene3d>
              <a:sp3d prstMaterial="flat">
                <a:contourClr>
                  <a:srgbClr val="000000"/>
                </a:contourClr>
              </a:sp3d>
            </c:spPr>
          </c:dPt>
          <c:dPt>
            <c:idx val="2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9525">
                <a:solidFill>
                  <a:schemeClr val="bg1">
                    <a:lumMod val="50000"/>
                  </a:schemeClr>
                </a:solidFill>
                <a:prstDash val="solid"/>
              </a:ln>
              <a:effectLst/>
              <a:scene3d>
                <a:camera prst="orthographicFront"/>
                <a:lightRig rig="brightRoom" dir="t"/>
              </a:scene3d>
              <a:sp3d prstMaterial="flat">
                <a:contourClr>
                  <a:srgbClr val="000000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9525">
                <a:solidFill>
                  <a:schemeClr val="bg1">
                    <a:lumMod val="50000"/>
                  </a:schemeClr>
                </a:solidFill>
                <a:prstDash val="solid"/>
              </a:ln>
              <a:effectLst/>
              <a:scene3d>
                <a:camera prst="orthographicFront"/>
                <a:lightRig rig="brightRoom" dir="t"/>
              </a:scene3d>
              <a:sp3d prstMaterial="flat">
                <a:contourClr>
                  <a:srgbClr val="000000"/>
                </a:contourClr>
              </a:sp3d>
            </c:spPr>
          </c:dPt>
          <c:dPt>
            <c:idx val="4"/>
            <c:bubble3D val="0"/>
            <c:spPr>
              <a:solidFill>
                <a:srgbClr val="FFCCCC"/>
              </a:solidFill>
              <a:ln w="9525">
                <a:solidFill>
                  <a:schemeClr val="bg1">
                    <a:lumMod val="50000"/>
                  </a:schemeClr>
                </a:solidFill>
                <a:prstDash val="solid"/>
              </a:ln>
              <a:effectLst/>
              <a:scene3d>
                <a:camera prst="orthographicFront"/>
                <a:lightRig rig="brightRoom" dir="t"/>
              </a:scene3d>
              <a:sp3d prstMaterial="flat">
                <a:contourClr>
                  <a:srgbClr val="000000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9525">
                <a:solidFill>
                  <a:schemeClr val="bg1">
                    <a:lumMod val="50000"/>
                  </a:schemeClr>
                </a:solidFill>
                <a:prstDash val="solid"/>
              </a:ln>
              <a:effectLst/>
              <a:scene3d>
                <a:camera prst="orthographicFront"/>
                <a:lightRig rig="brightRoom" dir="t"/>
              </a:scene3d>
              <a:sp3d prstMaterial="flat">
                <a:contourClr>
                  <a:srgbClr val="00000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標楷體" panose="03000509000000000000" pitchFamily="65" charset="-120"/>
                    <a:cs typeface="Times New Roman" panose="02020603050405020304" pitchFamily="18" charset="0"/>
                  </a:defRPr>
                </a:pPr>
                <a:endParaRPr lang="zh-TW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Sheet1!$A$2:$A$7</c:f>
              <c:strCache>
                <c:ptCount val="6"/>
                <c:pt idx="0">
                  <c:v>越南</c:v>
                </c:pt>
                <c:pt idx="1">
                  <c:v>中國大陸</c:v>
                </c:pt>
                <c:pt idx="2">
                  <c:v>美國</c:v>
                </c:pt>
                <c:pt idx="3">
                  <c:v>印尼</c:v>
                </c:pt>
                <c:pt idx="4">
                  <c:v>日本</c:v>
                </c:pt>
                <c:pt idx="5">
                  <c:v>其他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 formatCode="0_);[Red]\(0\)">
                  <c:v>30</c:v>
                </c:pt>
                <c:pt idx="1">
                  <c:v>10</c:v>
                </c:pt>
                <c:pt idx="2">
                  <c:v>9</c:v>
                </c:pt>
                <c:pt idx="3" formatCode="0_);[Red]\(0\)">
                  <c:v>6</c:v>
                </c:pt>
                <c:pt idx="4" formatCode="0_);[Red]\(0\)">
                  <c:v>5</c:v>
                </c:pt>
                <c:pt idx="5" formatCode="0_);[Red]\(0\)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ln>
                  <a:noFill/>
                </a:ln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r>
              <a:rPr lang="zh-TW" sz="1200">
                <a:latin typeface="標楷體" panose="03000509000000000000" pitchFamily="65" charset="-120"/>
                <a:ea typeface="標楷體" panose="03000509000000000000" pitchFamily="65" charset="-120"/>
              </a:rPr>
              <a:t>布料主要出口市場同期比較</a:t>
            </a:r>
          </a:p>
        </c:rich>
      </c:tx>
      <c:layout>
        <c:manualLayout>
          <c:xMode val="edge"/>
          <c:yMode val="edge"/>
          <c:x val="0.33484714080434413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ln>
                <a:noFill/>
              </a:ln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defRPr>
          </a:pPr>
          <a:endParaRPr lang="zh-TW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成長率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rgbClr val="808080"/>
              </a:solidFill>
            </a:ln>
            <a:effectLst/>
          </c:spPr>
          <c:invertIfNegative val="0"/>
          <c:cat>
            <c:strRef>
              <c:f>工作表1!$A$2:$A$6</c:f>
              <c:strCache>
                <c:ptCount val="5"/>
                <c:pt idx="0">
                  <c:v>越南</c:v>
                </c:pt>
                <c:pt idx="1">
                  <c:v>中國大陸</c:v>
                </c:pt>
                <c:pt idx="2">
                  <c:v>美國</c:v>
                </c:pt>
                <c:pt idx="3">
                  <c:v>印尼</c:v>
                </c:pt>
                <c:pt idx="4">
                  <c:v>日本</c:v>
                </c:pt>
              </c:strCache>
            </c:strRef>
          </c:cat>
          <c:val>
            <c:numRef>
              <c:f>工作表1!$B$2:$B$6</c:f>
              <c:numCache>
                <c:formatCode>0%</c:formatCode>
                <c:ptCount val="5"/>
                <c:pt idx="0">
                  <c:v>0.12</c:v>
                </c:pt>
                <c:pt idx="1">
                  <c:v>-0.18</c:v>
                </c:pt>
                <c:pt idx="2">
                  <c:v>-0.09</c:v>
                </c:pt>
                <c:pt idx="3">
                  <c:v>-0.05</c:v>
                </c:pt>
                <c:pt idx="4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455587792"/>
        <c:axId val="-1455603568"/>
      </c:barChart>
      <c:catAx>
        <c:axId val="-1455587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-1455603568"/>
        <c:crossesAt val="0"/>
        <c:auto val="1"/>
        <c:lblAlgn val="ctr"/>
        <c:lblOffset val="100"/>
        <c:noMultiLvlLbl val="0"/>
      </c:catAx>
      <c:valAx>
        <c:axId val="-1455603568"/>
        <c:scaling>
          <c:orientation val="minMax"/>
          <c:max val="0.2"/>
          <c:min val="-0.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ln>
                  <a:noFill/>
                </a:ln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TW"/>
          </a:p>
        </c:txPr>
        <c:crossAx val="-1455587792"/>
        <c:crosses val="autoZero"/>
        <c:crossBetween val="between"/>
        <c:majorUnit val="0.1"/>
        <c:minorUnit val="5.000000000000001E-2"/>
      </c:valAx>
      <c:dTable>
        <c:showHorzBorder val="1"/>
        <c:showVertBorder val="1"/>
        <c:showOutline val="1"/>
        <c:showKeys val="0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100" b="0" i="0" u="none" strike="noStrike" kern="1200" baseline="0">
                <a:ln>
                  <a:noFill/>
                </a:ln>
                <a:solidFill>
                  <a:sysClr val="windowText" lastClr="000000"/>
                </a:solidFill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  <a:solidFill>
            <a:sysClr val="windowText" lastClr="000000"/>
          </a:solidFill>
        </a:defRPr>
      </a:pPr>
      <a:endParaRPr lang="zh-TW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 sz="1200"/>
              <a:t>進口項目同期比較</a:t>
            </a:r>
          </a:p>
        </c:rich>
      </c:tx>
      <c:layout>
        <c:manualLayout>
          <c:xMode val="edge"/>
          <c:yMode val="edge"/>
          <c:x val="0.60655375220954522"/>
          <c:y val="0.53117275086642368"/>
        </c:manualLayout>
      </c:layout>
      <c:overlay val="0"/>
      <c:spPr>
        <a:solidFill>
          <a:srgbClr val="FFFFFF"/>
        </a:solidFill>
        <a:ln w="3171">
          <a:solidFill>
            <a:srgbClr val="000000"/>
          </a:solidFill>
          <a:prstDash val="solid"/>
        </a:ln>
      </c:spPr>
    </c:title>
    <c:autoTitleDeleted val="0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919738604103058"/>
          <c:y val="2.7232219154525578E-2"/>
          <c:w val="0.83559897869909117"/>
          <c:h val="0.6782233416598104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進口值%</c:v>
                </c:pt>
              </c:strCache>
            </c:strRef>
          </c:tx>
          <c:spPr>
            <a:solidFill>
              <a:srgbClr val="9999FF"/>
            </a:solidFill>
            <a:ln w="12684">
              <a:solidFill>
                <a:srgbClr val="000000"/>
              </a:solidFill>
              <a:prstDash val="solid"/>
            </a:ln>
          </c:spPr>
          <c:invertIfNegative val="1"/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布料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-0.22</c:v>
                </c:pt>
                <c:pt idx="1">
                  <c:v>0.12</c:v>
                </c:pt>
                <c:pt idx="2">
                  <c:v>0.03</c:v>
                </c:pt>
                <c:pt idx="3">
                  <c:v>-0.1</c:v>
                </c:pt>
                <c:pt idx="4">
                  <c:v>-0.09</c:v>
                </c:pt>
              </c:numCache>
            </c:numRef>
          </c:val>
          <c:shape val="pyramidToMax"/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9999FF"/>
                  </a:solidFill>
                  <a:ln w="12684">
                    <a:solidFill>
                      <a:srgbClr val="000000"/>
                    </a:solidFill>
                    <a:prstDash val="solid"/>
                  </a:ln>
                </c14:spPr>
              </c14:invertSolidFillFmt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進口量%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chemeClr val="tx1"/>
              </a:solidFill>
              <a:prstDash val="solid"/>
            </a:ln>
          </c:spPr>
          <c:invertIfNegative val="0"/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布料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Sheet1!$C$2:$C$6</c:f>
              <c:numCache>
                <c:formatCode>0%</c:formatCode>
                <c:ptCount val="5"/>
                <c:pt idx="0">
                  <c:v>-0.25</c:v>
                </c:pt>
                <c:pt idx="1">
                  <c:v>0.33</c:v>
                </c:pt>
                <c:pt idx="2" formatCode="0.0%">
                  <c:v>-5.0000000000000001E-3</c:v>
                </c:pt>
                <c:pt idx="3">
                  <c:v>-0.11</c:v>
                </c:pt>
                <c:pt idx="4">
                  <c:v>-0.09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單　價%</c:v>
                </c:pt>
              </c:strCache>
            </c:strRef>
          </c:tx>
          <c:spPr>
            <a:solidFill>
              <a:srgbClr val="993366"/>
            </a:solidFill>
            <a:ln w="126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布料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Sheet1!$D$2:$D$6</c:f>
              <c:numCache>
                <c:formatCode>0%</c:formatCode>
                <c:ptCount val="5"/>
                <c:pt idx="0">
                  <c:v>0.05</c:v>
                </c:pt>
                <c:pt idx="1">
                  <c:v>-0.16</c:v>
                </c:pt>
                <c:pt idx="2">
                  <c:v>0.03</c:v>
                </c:pt>
                <c:pt idx="3">
                  <c:v>0.01</c:v>
                </c:pt>
                <c:pt idx="4" formatCode="0.0%">
                  <c:v>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1455592144"/>
        <c:axId val="-1455603024"/>
        <c:axId val="0"/>
      </c:bar3DChart>
      <c:catAx>
        <c:axId val="-1455592144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14556030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1455603024"/>
        <c:scaling>
          <c:orientation val="minMax"/>
          <c:max val="0.1"/>
          <c:min val="-0.5"/>
        </c:scaling>
        <c:delete val="0"/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099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成長率</a:t>
                </a:r>
              </a:p>
            </c:rich>
          </c:tx>
          <c:layout>
            <c:manualLayout>
              <c:xMode val="edge"/>
              <c:yMode val="edge"/>
              <c:x val="0.10225007588337172"/>
              <c:y val="0.28597671095543581"/>
            </c:manualLayout>
          </c:layout>
          <c:overlay val="0"/>
          <c:spPr>
            <a:noFill/>
            <a:ln w="25369">
              <a:noFill/>
            </a:ln>
          </c:spPr>
        </c:title>
        <c:numFmt formatCode="0%" sourceLinked="0"/>
        <c:majorTickMark val="in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1455592144"/>
        <c:crosses val="autoZero"/>
        <c:crossBetween val="between"/>
        <c:majorUnit val="0.1"/>
        <c:minorUnit val="5.000000000000001E-2"/>
      </c:valAx>
      <c:dTable>
        <c:showHorzBorder val="1"/>
        <c:showVertBorder val="1"/>
        <c:showOutline val="1"/>
        <c:showKeys val="1"/>
        <c:spPr>
          <a:ln w="3171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05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6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99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r>
              <a:rPr lang="zh-TW" sz="1200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進口值結構(產品別)</a:t>
            </a:r>
          </a:p>
        </c:rich>
      </c:tx>
      <c:layout>
        <c:manualLayout>
          <c:xMode val="edge"/>
          <c:yMode val="edge"/>
          <c:x val="2.1511934794558443E-2"/>
          <c:y val="0.1671037948817470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defRPr>
          </a:pPr>
          <a:endParaRPr lang="zh-TW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0379227816895075"/>
          <c:y val="0.13435435955120995"/>
          <c:w val="0.58097211403912419"/>
          <c:h val="0.82535312456572296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進口值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標楷體" panose="03000509000000000000" pitchFamily="65" charset="-120"/>
                    <a:cs typeface="Times New Roman" panose="02020603050405020304" pitchFamily="18" charset="0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布料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5</c:v>
                </c:pt>
                <c:pt idx="1">
                  <c:v>9</c:v>
                </c:pt>
                <c:pt idx="2">
                  <c:v>11</c:v>
                </c:pt>
                <c:pt idx="3">
                  <c:v>62</c:v>
                </c:pt>
                <c:pt idx="4">
                  <c:v>13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布料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4" formatCode="#,##0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1200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紡織品</a:t>
            </a:r>
            <a:r>
              <a:rPr lang="en-US" altLang="zh-TW" sz="1200">
                <a:solidFill>
                  <a:sysClr val="windowText" lastClr="000000"/>
                </a:solidFill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rPr>
              <a:t>1-2</a:t>
            </a:r>
            <a:r>
              <a:rPr lang="zh-TW" altLang="en-US" sz="1200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月外銷訂單地區別比重及同期比較</a:t>
            </a:r>
          </a:p>
        </c:rich>
      </c:tx>
      <c:layout>
        <c:manualLayout>
          <c:xMode val="edge"/>
          <c:yMode val="edge"/>
          <c:x val="0.33333333333333331"/>
          <c:y val="4.7633511686410151E-3"/>
        </c:manualLayout>
      </c:layout>
      <c:overlay val="0"/>
      <c:spPr>
        <a:solidFill>
          <a:schemeClr val="bg1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>
        <c:manualLayout>
          <c:layoutTarget val="inner"/>
          <c:xMode val="edge"/>
          <c:yMode val="edge"/>
          <c:x val="0.15585648148148148"/>
          <c:y val="0.17498156795281397"/>
          <c:w val="0.79385608048993872"/>
          <c:h val="0.702552629734339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比重%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工作表1!$A$2:$A$8</c:f>
              <c:strCache>
                <c:ptCount val="7"/>
                <c:pt idx="0">
                  <c:v>總計</c:v>
                </c:pt>
                <c:pt idx="1">
                  <c:v>美國</c:v>
                </c:pt>
                <c:pt idx="2">
                  <c:v>東協</c:v>
                </c:pt>
                <c:pt idx="3">
                  <c:v>中港</c:v>
                </c:pt>
                <c:pt idx="4">
                  <c:v>歐洲</c:v>
                </c:pt>
                <c:pt idx="5">
                  <c:v>日本</c:v>
                </c:pt>
                <c:pt idx="6">
                  <c:v>其他地區</c:v>
                </c:pt>
              </c:strCache>
            </c:strRef>
          </c:cat>
          <c:val>
            <c:numRef>
              <c:f>工作表1!$B$2:$B$8</c:f>
              <c:numCache>
                <c:formatCode>General</c:formatCode>
                <c:ptCount val="7"/>
                <c:pt idx="0">
                  <c:v>100</c:v>
                </c:pt>
                <c:pt idx="1">
                  <c:v>36</c:v>
                </c:pt>
                <c:pt idx="2">
                  <c:v>23</c:v>
                </c:pt>
                <c:pt idx="3">
                  <c:v>10</c:v>
                </c:pt>
                <c:pt idx="4">
                  <c:v>9</c:v>
                </c:pt>
                <c:pt idx="5">
                  <c:v>4</c:v>
                </c:pt>
                <c:pt idx="6">
                  <c:v>18</c:v>
                </c:pt>
              </c:numCache>
            </c:numRef>
          </c:val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成長率%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工作表1!$A$2:$A$8</c:f>
              <c:strCache>
                <c:ptCount val="7"/>
                <c:pt idx="0">
                  <c:v>總計</c:v>
                </c:pt>
                <c:pt idx="1">
                  <c:v>美國</c:v>
                </c:pt>
                <c:pt idx="2">
                  <c:v>東協</c:v>
                </c:pt>
                <c:pt idx="3">
                  <c:v>中港</c:v>
                </c:pt>
                <c:pt idx="4">
                  <c:v>歐洲</c:v>
                </c:pt>
                <c:pt idx="5">
                  <c:v>日本</c:v>
                </c:pt>
                <c:pt idx="6">
                  <c:v>其他地區</c:v>
                </c:pt>
              </c:strCache>
            </c:strRef>
          </c:cat>
          <c:val>
            <c:numRef>
              <c:f>工作表1!$C$2:$C$8</c:f>
              <c:numCache>
                <c:formatCode>General</c:formatCode>
                <c:ptCount val="7"/>
                <c:pt idx="0">
                  <c:v>5</c:v>
                </c:pt>
                <c:pt idx="1">
                  <c:v>2</c:v>
                </c:pt>
                <c:pt idx="2">
                  <c:v>18</c:v>
                </c:pt>
                <c:pt idx="3">
                  <c:v>-2</c:v>
                </c:pt>
                <c:pt idx="4">
                  <c:v>-5</c:v>
                </c:pt>
                <c:pt idx="5">
                  <c:v>-6</c:v>
                </c:pt>
                <c:pt idx="6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455589968"/>
        <c:axId val="-1455598672"/>
      </c:barChart>
      <c:catAx>
        <c:axId val="-1455589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-1455598672"/>
        <c:crosses val="autoZero"/>
        <c:auto val="1"/>
        <c:lblAlgn val="ctr"/>
        <c:lblOffset val="100"/>
        <c:noMultiLvlLbl val="0"/>
      </c:catAx>
      <c:valAx>
        <c:axId val="-1455598672"/>
        <c:scaling>
          <c:orientation val="minMax"/>
          <c:max val="100"/>
          <c:min val="-2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TW"/>
          </a:p>
        </c:txPr>
        <c:crossAx val="-1455589968"/>
        <c:crosses val="autoZero"/>
        <c:crossBetween val="between"/>
        <c:majorUnit val="20"/>
        <c:minorUnit val="15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zh-TW" altLang="en-US" sz="1400" b="0" i="0" u="none" strike="noStrike" baseline="0">
                <a:solidFill>
                  <a:srgbClr val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我紡織品各月進出口值</a:t>
            </a:r>
          </a:p>
        </c:rich>
      </c:tx>
      <c:layout>
        <c:manualLayout>
          <c:xMode val="edge"/>
          <c:yMode val="edge"/>
          <c:x val="0.36672580722161741"/>
          <c:y val="8.3059649917860981E-2"/>
        </c:manualLayout>
      </c:layout>
      <c:overlay val="0"/>
      <c:spPr>
        <a:noFill/>
        <a:ln w="25438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1510040720111259"/>
          <c:y val="0.15812926981249645"/>
          <c:w val="0.82202111613876316"/>
          <c:h val="0.75278396436525608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</c:v>
                </c:pt>
              </c:strCache>
            </c:strRef>
          </c:tx>
          <c:spPr>
            <a:ln w="15875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 w="31750"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1"/>
              <c:layout>
                <c:manualLayout>
                  <c:x val="-3.3793857469436438E-2"/>
                  <c:y val="-3.1654676258992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9818109531855826E-2"/>
                  <c:y val="2.302158273381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1745353344597953E-2"/>
                  <c:y val="-3.45323741007194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3793857469436438E-2"/>
                  <c:y val="-3.74100719424460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1745353344597953E-2"/>
                  <c:y val="-4.02877697841727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3793857469436438E-2"/>
                  <c:y val="-2.8776978417266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1805983500646062E-2"/>
                  <c:y val="-3.45323741007194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1805983500646062E-2"/>
                  <c:y val="-3.1654676258992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5781731438226813E-2"/>
                  <c:y val="-2.87769784172662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3.5781731438226813E-2"/>
                  <c:y val="-3.74100719424460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2.7830235563065301E-2"/>
                  <c:y val="-2.87769784172662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2.5842361594274922E-2"/>
                  <c:y val="-3.1654676258992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3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2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Sheet1!$A$2:$A$14</c:f>
              <c:numCache>
                <c:formatCode>General</c:formatCode>
                <c:ptCount val="13"/>
                <c:pt idx="0">
                  <c:v>113.2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  <c:pt idx="10">
                  <c:v>12</c:v>
                </c:pt>
                <c:pt idx="11">
                  <c:v>114.1</c:v>
                </c:pt>
                <c:pt idx="12">
                  <c:v>2</c:v>
                </c:pt>
              </c:numCache>
            </c:numRef>
          </c:cat>
          <c:val>
            <c:numRef>
              <c:f>Sheet1!$B$2:$B$14</c:f>
              <c:numCache>
                <c:formatCode>General</c:formatCode>
                <c:ptCount val="13"/>
                <c:pt idx="0">
                  <c:v>4.46</c:v>
                </c:pt>
                <c:pt idx="1">
                  <c:v>6.23</c:v>
                </c:pt>
                <c:pt idx="2">
                  <c:v>5.62</c:v>
                </c:pt>
                <c:pt idx="3">
                  <c:v>5.89</c:v>
                </c:pt>
                <c:pt idx="4">
                  <c:v>5.82</c:v>
                </c:pt>
                <c:pt idx="5">
                  <c:v>4.9800000000000004</c:v>
                </c:pt>
                <c:pt idx="6">
                  <c:v>6.45</c:v>
                </c:pt>
                <c:pt idx="7">
                  <c:v>5.85</c:v>
                </c:pt>
                <c:pt idx="8">
                  <c:v>5.31</c:v>
                </c:pt>
                <c:pt idx="9" formatCode="0.00">
                  <c:v>5.4</c:v>
                </c:pt>
                <c:pt idx="10">
                  <c:v>5.81</c:v>
                </c:pt>
                <c:pt idx="11">
                  <c:v>5.1100000000000003</c:v>
                </c:pt>
                <c:pt idx="12">
                  <c:v>4.7300000000000004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創匯值</c:v>
                </c:pt>
              </c:strCache>
            </c:strRef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9818109531855826E-2"/>
                  <c:y val="-3.45323741007194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5781731438226813E-2"/>
                  <c:y val="-2.58992805755395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7830235563065447E-2"/>
                  <c:y val="-2.58992805755395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981810953185568E-2"/>
                  <c:y val="-2.87769784172662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3793857469436438E-2"/>
                  <c:y val="-3.1654676258992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5721101282178711E-2"/>
                  <c:y val="2.58992805755394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5781731438226813E-2"/>
                  <c:y val="-2.302158273381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4.1745353344597953E-2"/>
                  <c:y val="1.7266187050359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3793857469436438E-2"/>
                  <c:y val="-3.1654676258992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3793857469436438E-2"/>
                  <c:y val="-2.87769784172662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3.5781731438226813E-2"/>
                  <c:y val="-2.58992805755396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2.7830235563065301E-2"/>
                  <c:y val="-4.31654676258993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3793857469436438E-2"/>
                  <c:y val="2.8776978417266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3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2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Sheet1!$A$2:$A$14</c:f>
              <c:numCache>
                <c:formatCode>General</c:formatCode>
                <c:ptCount val="13"/>
                <c:pt idx="0">
                  <c:v>113.2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  <c:pt idx="10">
                  <c:v>12</c:v>
                </c:pt>
                <c:pt idx="11">
                  <c:v>114.1</c:v>
                </c:pt>
                <c:pt idx="12">
                  <c:v>2</c:v>
                </c:pt>
              </c:numCache>
            </c:numRef>
          </c:cat>
          <c:val>
            <c:numRef>
              <c:f>Sheet1!$C$2:$C$14</c:f>
              <c:numCache>
                <c:formatCode>0.00</c:formatCode>
                <c:ptCount val="13"/>
                <c:pt idx="0">
                  <c:v>2.38</c:v>
                </c:pt>
                <c:pt idx="1">
                  <c:v>3.1800000000000006</c:v>
                </c:pt>
                <c:pt idx="2">
                  <c:v>3.04</c:v>
                </c:pt>
                <c:pt idx="3">
                  <c:v>3.1999999999999997</c:v>
                </c:pt>
                <c:pt idx="4">
                  <c:v>3.0200000000000005</c:v>
                </c:pt>
                <c:pt idx="5">
                  <c:v>1.8900000000000006</c:v>
                </c:pt>
                <c:pt idx="6">
                  <c:v>3.29</c:v>
                </c:pt>
                <c:pt idx="7">
                  <c:v>2.4899999999999998</c:v>
                </c:pt>
                <c:pt idx="8">
                  <c:v>1.9999999999999996</c:v>
                </c:pt>
                <c:pt idx="9">
                  <c:v>2.2800000000000002</c:v>
                </c:pt>
                <c:pt idx="10">
                  <c:v>2.2399999999999998</c:v>
                </c:pt>
                <c:pt idx="11">
                  <c:v>2.4600000000000004</c:v>
                </c:pt>
                <c:pt idx="12">
                  <c:v>1.9800000000000004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進口值</c:v>
                </c:pt>
              </c:strCache>
            </c:strRef>
          </c:tx>
          <c:spPr>
            <a:ln w="12700">
              <a:solidFill>
                <a:srgbClr val="FF0000"/>
              </a:solidFill>
              <a:prstDash val="solid"/>
            </a:ln>
          </c:spPr>
          <c:marker>
            <c:symbol val="triangle"/>
            <c:size val="8"/>
            <c:spPr>
              <a:solidFill>
                <a:srgbClr val="FF00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7830235563065447E-2"/>
                  <c:y val="3.16546762589925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9757479375807571E-2"/>
                  <c:y val="3.1654676258992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5781731438226813E-2"/>
                  <c:y val="2.30215827338128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5781731438226813E-2"/>
                  <c:y val="2.58992805755395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5781731438226813E-2"/>
                  <c:y val="3.1654676258992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9757479375807571E-2"/>
                  <c:y val="-3.1654676258992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3793857469436438E-2"/>
                  <c:y val="3.74100719424460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5781731438226813E-2"/>
                  <c:y val="-2.8776978417266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7769605407017195E-2"/>
                  <c:y val="-2.8776978417266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9757479375807571E-2"/>
                  <c:y val="-3.1654676258992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4.1745353344597953E-2"/>
                  <c:y val="-1.72661870503598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7769605407017195E-2"/>
                  <c:y val="3.45323741007193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2.981810953185568E-2"/>
                  <c:y val="-2.87769784172662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3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2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Sheet1!$A$2:$A$14</c:f>
              <c:numCache>
                <c:formatCode>General</c:formatCode>
                <c:ptCount val="13"/>
                <c:pt idx="0">
                  <c:v>113.2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  <c:pt idx="10">
                  <c:v>12</c:v>
                </c:pt>
                <c:pt idx="11">
                  <c:v>114.1</c:v>
                </c:pt>
                <c:pt idx="12">
                  <c:v>2</c:v>
                </c:pt>
              </c:numCache>
            </c:numRef>
          </c:cat>
          <c:val>
            <c:numRef>
              <c:f>Sheet1!$D$2:$D$14</c:f>
              <c:numCache>
                <c:formatCode>General</c:formatCode>
                <c:ptCount val="13"/>
                <c:pt idx="0">
                  <c:v>2.08</c:v>
                </c:pt>
                <c:pt idx="1">
                  <c:v>3.05</c:v>
                </c:pt>
                <c:pt idx="2">
                  <c:v>2.58</c:v>
                </c:pt>
                <c:pt idx="3">
                  <c:v>2.69</c:v>
                </c:pt>
                <c:pt idx="4">
                  <c:v>2.8</c:v>
                </c:pt>
                <c:pt idx="5">
                  <c:v>3.09</c:v>
                </c:pt>
                <c:pt idx="6">
                  <c:v>3.16</c:v>
                </c:pt>
                <c:pt idx="7">
                  <c:v>3.36</c:v>
                </c:pt>
                <c:pt idx="8">
                  <c:v>3.31</c:v>
                </c:pt>
                <c:pt idx="9">
                  <c:v>3.12</c:v>
                </c:pt>
                <c:pt idx="10">
                  <c:v>3.57</c:v>
                </c:pt>
                <c:pt idx="11">
                  <c:v>2.65</c:v>
                </c:pt>
                <c:pt idx="12">
                  <c:v>2.75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-1455599216"/>
        <c:axId val="-1455589424"/>
      </c:lineChart>
      <c:catAx>
        <c:axId val="-1455599216"/>
        <c:scaling>
          <c:orientation val="minMax"/>
        </c:scaling>
        <c:delete val="0"/>
        <c:axPos val="b"/>
        <c:numFmt formatCode="General" sourceLinked="0"/>
        <c:majorTickMark val="in"/>
        <c:minorTickMark val="none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1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14555894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1455589424"/>
        <c:scaling>
          <c:orientation val="minMax"/>
          <c:max val="10"/>
          <c:min val="0"/>
        </c:scaling>
        <c:delete val="0"/>
        <c:axPos val="l"/>
        <c:majorGridlines>
          <c:spPr>
            <a:ln w="318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402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億美元</a:t>
                </a:r>
              </a:p>
            </c:rich>
          </c:tx>
          <c:layout>
            <c:manualLayout>
              <c:xMode val="edge"/>
              <c:yMode val="edge"/>
              <c:x val="7.5414781297134239E-3"/>
              <c:y val="0.37193763919821826"/>
            </c:manualLayout>
          </c:layout>
          <c:overlay val="0"/>
          <c:spPr>
            <a:noFill/>
            <a:ln w="25438">
              <a:noFill/>
            </a:ln>
          </c:spPr>
        </c:title>
        <c:numFmt formatCode="0_ " sourceLinked="0"/>
        <c:majorTickMark val="in"/>
        <c:minorTickMark val="none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2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endParaRPr lang="zh-TW"/>
          </a:p>
        </c:txPr>
        <c:crossAx val="-1455599216"/>
        <c:crosses val="autoZero"/>
        <c:crossBetween val="between"/>
        <c:majorUnit val="2"/>
      </c:valAx>
      <c:spPr>
        <a:solidFill>
          <a:srgbClr val="FFFF99"/>
        </a:solidFill>
        <a:ln w="1271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7844628083650358"/>
          <c:y val="1.8467795842066509E-2"/>
          <c:w val="0.15837104072398189"/>
          <c:h val="0.12694877505567928"/>
        </c:manualLayout>
      </c:layout>
      <c:overlay val="0"/>
      <c:spPr>
        <a:noFill/>
        <a:ln w="3180">
          <a:solidFill>
            <a:srgbClr val="000000"/>
          </a:solidFill>
          <a:prstDash val="solid"/>
        </a:ln>
      </c:spPr>
      <c:txPr>
        <a:bodyPr/>
        <a:lstStyle/>
        <a:p>
          <a:pPr>
            <a:defRPr sz="1102" b="0" i="0" u="none" strike="noStrike" baseline="0">
              <a:solidFill>
                <a:srgbClr val="000000"/>
              </a:solidFill>
              <a:latin typeface="標楷體"/>
              <a:ea typeface="標楷體"/>
              <a:cs typeface="標楷體"/>
            </a:defRPr>
          </a:pPr>
          <a:endParaRPr lang="zh-TW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2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標楷體"/>
              </a:defRPr>
            </a:pPr>
            <a:r>
              <a:rPr lang="zh-TW" altLang="en-US" sz="1100" b="0" i="0" u="none" strike="noStrike" baseline="0">
                <a:solidFill>
                  <a:srgbClr val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出口值結構(主要產業別區分)</a:t>
            </a:r>
          </a:p>
        </c:rich>
      </c:tx>
      <c:layout>
        <c:manualLayout>
          <c:xMode val="edge"/>
          <c:yMode val="edge"/>
          <c:x val="0.66225170541033207"/>
          <c:y val="7.8624537257920166E-2"/>
        </c:manualLayout>
      </c:layout>
      <c:overlay val="0"/>
      <c:spPr>
        <a:noFill/>
        <a:ln w="3178">
          <a:solidFill>
            <a:srgbClr val="000000"/>
          </a:solidFill>
          <a:prstDash val="solid"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1822128222256012E-3"/>
          <c:y val="0.13783845904710829"/>
          <c:w val="0.98376302441474484"/>
          <c:h val="0.81373373219988354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產業出口值</c:v>
                </c:pt>
              </c:strCache>
            </c:strRef>
          </c:tx>
          <c:spPr>
            <a:solidFill>
              <a:srgbClr val="9999FF"/>
            </a:solidFill>
            <a:ln w="12711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plosion val="34"/>
          </c:dPt>
          <c:dPt>
            <c:idx val="1"/>
            <c:bubble3D val="0"/>
            <c:spPr>
              <a:solidFill>
                <a:srgbClr val="993366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CCCCFF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4.1223692775005427E-2"/>
                  <c:y val="-2.0271032228603261E-1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037535257105662E-2"/>
                  <c:y val="3.9805395842547546E-2"/>
                </c:manualLayout>
              </c:layout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sz="1050" b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fld id="{14FC3F27-A799-4DD9-8426-142990F07A07}" type="CATEGORYNAME">
                      <a:rPr lang="zh-TW" altLang="en-US"/>
                      <a:pPr>
                        <a:defRPr sz="1050" b="0"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[類別名稱]</a:t>
                    </a:fld>
                    <a:r>
                      <a:rPr lang="zh-TW" altLang="en-US" baseline="0"/>
                      <a:t>
</a:t>
                    </a:r>
                    <a:fld id="{33AC8F13-CFE0-4FDC-82E4-FA410506F23D}" type="CELLREF">
                      <a:rPr lang="en-US" altLang="zh-TW" baseline="0"/>
                      <a:pPr>
                        <a:defRPr sz="1050" b="0"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[CELLREF]</a:t>
                    </a:fld>
                    <a:r>
                      <a:rPr lang="en-US" altLang="zh-TW" baseline="0"/>
                      <a:t>%</a:t>
                    </a:r>
                  </a:p>
                </c:rich>
              </c:tx>
              <c:numFmt formatCode="0%" sourceLinked="0"/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</c15:spPr>
                  <c15:layout>
                    <c:manualLayout>
                      <c:w val="0.20353775478650976"/>
                      <c:h val="0.14112597380435804"/>
                    </c:manualLayout>
                  </c15:layout>
                  <c15:dlblFieldTable>
                    <c15:dlblFTEntry>
                      <c15:txfldGUID>{33AC8F13-CFE0-4FDC-82E4-FA410506F23D}</c15:txfldGUID>
                      <c15:f>Sheet1!$B$3</c15:f>
                      <c15:dlblFieldTableCache>
                        <c:ptCount val="1"/>
                        <c:pt idx="0">
                          <c:v>76</c:v>
                        </c:pt>
                      </c15:dlblFieldTableCache>
                    </c15:dlblFTEntry>
                  </c15:dlblFieldTable>
                  <c15:showDataLabelsRange val="0"/>
                </c:ext>
              </c:extLst>
            </c:dLbl>
            <c:dLbl>
              <c:idx val="2"/>
              <c:layout>
                <c:manualLayout>
                  <c:x val="-4.3393360815795184E-3"/>
                  <c:y val="0.13268465280849182"/>
                </c:manualLayout>
              </c:layout>
              <c:tx>
                <c:rich>
                  <a:bodyPr/>
                  <a:lstStyle/>
                  <a:p>
                    <a:fld id="{8012FBD9-2BF1-4D84-8B90-34674F745D93}" type="CATEGORYNAME">
                      <a:rPr lang="zh-TW" altLang="en-US"/>
                      <a:pPr/>
                      <a:t>[類別名稱]</a:t>
                    </a:fld>
                    <a:endParaRPr lang="zh-TW" altLang="en-US"/>
                  </a:p>
                  <a:p>
                    <a:fld id="{2B30F1EF-577A-4A98-848A-A481703F3809}" type="VALUE">
                      <a:rPr lang="en-US" altLang="zh-TW" baseline="0"/>
                      <a:pPr/>
                      <a:t>[值]</a:t>
                    </a:fld>
                    <a:r>
                      <a:rPr lang="en-US" altLang="zh-TW" baseline="0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458136511412967"/>
                      <c:h val="0.20499012700811781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2.0762612690337117E-2"/>
                  <c:y val="-1.326846528084918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109036923649892"/>
                      <c:h val="0.20499012700811781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3.254493519184478E-2"/>
                  <c:y val="-0.1194161875276426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542970531807843"/>
                      <c:h val="0.20499012700811781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5.2072032978954221E-2"/>
                  <c:y val="-7.518796992481202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7.8108049468431334E-2"/>
                  <c:y val="-6.191950464396286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4.990236493816446E-2"/>
                  <c:y val="-2.211410880141530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Sheet1!$A$2:$A$9</c:f>
              <c:strCache>
                <c:ptCount val="8"/>
                <c:pt idx="0">
                  <c:v>紡織品</c:v>
                </c:pt>
                <c:pt idx="1">
                  <c:v>機械及電機設備</c:v>
                </c:pt>
                <c:pt idx="2">
                  <c:v>基本金屬及其製品</c:v>
                </c:pt>
                <c:pt idx="3">
                  <c:v>精密儀器鐘錶樂器</c:v>
                </c:pt>
                <c:pt idx="4">
                  <c:v>塑膠橡膠及其製品</c:v>
                </c:pt>
                <c:pt idx="5">
                  <c:v>礦產品</c:v>
                </c:pt>
                <c:pt idx="6">
                  <c:v>化學品</c:v>
                </c:pt>
                <c:pt idx="7">
                  <c:v>其他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1.2</c:v>
                </c:pt>
                <c:pt idx="1">
                  <c:v>76</c:v>
                </c:pt>
                <c:pt idx="2">
                  <c:v>5.4</c:v>
                </c:pt>
                <c:pt idx="3">
                  <c:v>2.2999999999999998</c:v>
                </c:pt>
                <c:pt idx="4">
                  <c:v>3.6</c:v>
                </c:pt>
                <c:pt idx="5">
                  <c:v>2.9</c:v>
                </c:pt>
                <c:pt idx="6">
                  <c:v>3.3</c:v>
                </c:pt>
                <c:pt idx="7" formatCode="#,##0.0;[Red]\-#,##0.0">
                  <c:v>5.2999999999999972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eparator> </c:separator>
          <c:showLeaderLines val="0"/>
        </c:dLbls>
      </c:pie3DChart>
      <c:spPr>
        <a:noFill/>
        <a:ln w="25423">
          <a:noFill/>
        </a:ln>
      </c:spPr>
    </c:plotArea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1651" b="1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3298346947311701"/>
          <c:y val="2.2751892855498324E-2"/>
          <c:w val="0.87993920972644379"/>
          <c:h val="0.71497483867148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出口值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 w="12700">
                <a:solidFill>
                  <a:srgbClr val="000000"/>
                </a:solidFill>
              </a:ln>
            </c:spPr>
          </c:dPt>
          <c:cat>
            <c:strRef>
              <c:f>Sheet1!$B$1:$C$1</c:f>
              <c:strCache>
                <c:ptCount val="2"/>
                <c:pt idx="0">
                  <c:v>113年1-2月</c:v>
                </c:pt>
                <c:pt idx="1">
                  <c:v>114年1-2月</c:v>
                </c:pt>
              </c:strCache>
            </c:strRef>
          </c:cat>
          <c:val>
            <c:numRef>
              <c:f>Sheet1!$B$2:$C$2</c:f>
              <c:numCache>
                <c:formatCode>0.00</c:formatCode>
                <c:ptCount val="2"/>
                <c:pt idx="0">
                  <c:v>10</c:v>
                </c:pt>
                <c:pt idx="1">
                  <c:v>9.84</c:v>
                </c:pt>
              </c:numCache>
            </c:numRef>
          </c:val>
          <c:shape val="pyramidToMax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進口值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B0F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rgbClr val="00B0F0"/>
              </a:solidFill>
              <a:ln w="12700">
                <a:solidFill>
                  <a:srgbClr val="000000"/>
                </a:solidFill>
              </a:ln>
            </c:spPr>
          </c:dPt>
          <c:cat>
            <c:strRef>
              <c:f>Sheet1!$B$1:$C$1</c:f>
              <c:strCache>
                <c:ptCount val="2"/>
                <c:pt idx="0">
                  <c:v>113年1-2月</c:v>
                </c:pt>
                <c:pt idx="1">
                  <c:v>114年1-2月</c:v>
                </c:pt>
              </c:strCache>
            </c:strRef>
          </c:cat>
          <c:val>
            <c:numRef>
              <c:f>Sheet1!$B$3:$C$3</c:f>
              <c:numCache>
                <c:formatCode>0.00</c:formatCode>
                <c:ptCount val="2"/>
                <c:pt idx="0">
                  <c:v>5.85</c:v>
                </c:pt>
                <c:pt idx="1">
                  <c:v>5.41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順　差</c:v>
                </c:pt>
              </c:strCache>
            </c:strRef>
          </c:tx>
          <c:spPr>
            <a:solidFill>
              <a:schemeClr val="accent4">
                <a:lumMod val="40000"/>
                <a:lumOff val="60000"/>
              </a:schemeClr>
            </a:solidFill>
            <a:ln w="12700">
              <a:solidFill>
                <a:srgbClr val="000000"/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113年1-2月</c:v>
                </c:pt>
                <c:pt idx="1">
                  <c:v>114年1-2月</c:v>
                </c:pt>
              </c:strCache>
            </c:strRef>
          </c:cat>
          <c:val>
            <c:numRef>
              <c:f>Sheet1!$B$4:$C$4</c:f>
              <c:numCache>
                <c:formatCode>0.00</c:formatCode>
                <c:ptCount val="2"/>
                <c:pt idx="0">
                  <c:v>4.1500000000000004</c:v>
                </c:pt>
                <c:pt idx="1">
                  <c:v>4.43</c:v>
                </c:pt>
              </c:numCache>
            </c:numRef>
          </c:val>
          <c:shape val="coneToMax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1455598128"/>
        <c:axId val="-1455619344"/>
        <c:axId val="0"/>
      </c:bar3DChart>
      <c:catAx>
        <c:axId val="-1455598128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14556193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1455619344"/>
        <c:scaling>
          <c:orientation val="minMax"/>
          <c:max val="12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億美元</a:t>
                </a:r>
              </a:p>
            </c:rich>
          </c:tx>
          <c:layout>
            <c:manualLayout>
              <c:xMode val="edge"/>
              <c:yMode val="edge"/>
              <c:x val="2.1761521018025667E-2"/>
              <c:y val="0.28898282451535662"/>
            </c:manualLayout>
          </c:layout>
          <c:overlay val="0"/>
          <c:spPr>
            <a:noFill/>
            <a:ln w="25400">
              <a:noFill/>
            </a:ln>
          </c:spPr>
        </c:title>
        <c:numFmt formatCode="#,##0_);[Red]\(#,##0\)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1455598128"/>
        <c:crosses val="autoZero"/>
        <c:crossBetween val="between"/>
        <c:majorUnit val="2"/>
        <c:minorUnit val="1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 sz="1200"/>
              <a:t>出口項目同期比較</a:t>
            </a:r>
          </a:p>
        </c:rich>
      </c:tx>
      <c:layout>
        <c:manualLayout>
          <c:xMode val="edge"/>
          <c:yMode val="edge"/>
          <c:x val="0.38886667737961328"/>
          <c:y val="4.2414067610918003E-2"/>
        </c:manualLayout>
      </c:layout>
      <c:overlay val="0"/>
      <c:spPr>
        <a:solidFill>
          <a:srgbClr val="FFFFFF"/>
        </a:solidFill>
        <a:ln w="3171">
          <a:solidFill>
            <a:srgbClr val="000000"/>
          </a:solidFill>
          <a:prstDash val="solid"/>
        </a:ln>
      </c:spPr>
    </c:title>
    <c:autoTitleDeleted val="0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80067649024187"/>
          <c:y val="2.5607332844239435E-2"/>
          <c:w val="0.83559897869909117"/>
          <c:h val="0.6782233416598104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出口值%</c:v>
                </c:pt>
              </c:strCache>
            </c:strRef>
          </c:tx>
          <c:spPr>
            <a:solidFill>
              <a:srgbClr val="9999FF"/>
            </a:solidFill>
            <a:ln w="12684">
              <a:solidFill>
                <a:srgbClr val="000000"/>
              </a:solidFill>
              <a:prstDash val="solid"/>
            </a:ln>
          </c:spPr>
          <c:invertIfNegative val="1"/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布料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-0.13</c:v>
                </c:pt>
                <c:pt idx="1">
                  <c:v>-0.11</c:v>
                </c:pt>
                <c:pt idx="2" formatCode="0.0%">
                  <c:v>-1E-3</c:v>
                </c:pt>
                <c:pt idx="3">
                  <c:v>0.09</c:v>
                </c:pt>
                <c:pt idx="4">
                  <c:v>0.08</c:v>
                </c:pt>
              </c:numCache>
            </c:numRef>
          </c:val>
          <c:shape val="pyramidToMax"/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9999FF"/>
                  </a:solidFill>
                  <a:ln w="12684">
                    <a:solidFill>
                      <a:srgbClr val="000000"/>
                    </a:solidFill>
                    <a:prstDash val="solid"/>
                  </a:ln>
                </c14:spPr>
              </c14:invertSolidFillFmt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出口量%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chemeClr val="tx1"/>
              </a:solidFill>
              <a:prstDash val="solid"/>
            </a:ln>
          </c:spPr>
          <c:invertIfNegative val="0"/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布料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Sheet1!$C$2:$C$6</c:f>
              <c:numCache>
                <c:formatCode>0%</c:formatCode>
                <c:ptCount val="5"/>
                <c:pt idx="0">
                  <c:v>-0.2</c:v>
                </c:pt>
                <c:pt idx="1">
                  <c:v>-0.15</c:v>
                </c:pt>
                <c:pt idx="2">
                  <c:v>-7.0000000000000007E-2</c:v>
                </c:pt>
                <c:pt idx="3">
                  <c:v>-0.03</c:v>
                </c:pt>
                <c:pt idx="4">
                  <c:v>-0.14000000000000001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單　價%</c:v>
                </c:pt>
              </c:strCache>
            </c:strRef>
          </c:tx>
          <c:spPr>
            <a:solidFill>
              <a:srgbClr val="993366"/>
            </a:solidFill>
            <a:ln w="126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布料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Sheet1!$D$2:$D$6</c:f>
              <c:numCache>
                <c:formatCode>0%</c:formatCode>
                <c:ptCount val="5"/>
                <c:pt idx="0">
                  <c:v>0.08</c:v>
                </c:pt>
                <c:pt idx="1">
                  <c:v>0.04</c:v>
                </c:pt>
                <c:pt idx="2">
                  <c:v>7.0000000000000007E-2</c:v>
                </c:pt>
                <c:pt idx="3">
                  <c:v>0.12</c:v>
                </c:pt>
                <c:pt idx="4">
                  <c:v>0.25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1583341840"/>
        <c:axId val="-1583347824"/>
        <c:axId val="0"/>
      </c:bar3DChart>
      <c:catAx>
        <c:axId val="-1583341840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15833478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1583347824"/>
        <c:scaling>
          <c:orientation val="minMax"/>
          <c:max val="0.30000000000000004"/>
          <c:min val="-0.30000000000000004"/>
        </c:scaling>
        <c:delete val="0"/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099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成長率</a:t>
                </a:r>
              </a:p>
            </c:rich>
          </c:tx>
          <c:layout>
            <c:manualLayout>
              <c:xMode val="edge"/>
              <c:yMode val="edge"/>
              <c:x val="7.503919152963022E-2"/>
              <c:y val="0.27702600238033315"/>
            </c:manualLayout>
          </c:layout>
          <c:overlay val="0"/>
          <c:spPr>
            <a:noFill/>
            <a:ln w="25369">
              <a:noFill/>
            </a:ln>
          </c:spPr>
        </c:title>
        <c:numFmt formatCode="0%" sourceLinked="0"/>
        <c:majorTickMark val="in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1583341840"/>
        <c:crosses val="autoZero"/>
        <c:crossBetween val="between"/>
        <c:majorUnit val="0.1"/>
        <c:minorUnit val="5.000000000000001E-2"/>
      </c:valAx>
      <c:dTable>
        <c:showHorzBorder val="1"/>
        <c:showVertBorder val="1"/>
        <c:showOutline val="1"/>
        <c:showKeys val="1"/>
        <c:spPr>
          <a:ln w="3171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099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6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99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標楷體"/>
              </a:defRPr>
            </a:pPr>
            <a:r>
              <a:rPr lang="zh-TW" altLang="en-US" sz="1100" b="0" i="0" u="none" strike="noStrike" baseline="0">
                <a:solidFill>
                  <a:srgbClr val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出口值結構(產品別)</a:t>
            </a:r>
          </a:p>
        </c:rich>
      </c:tx>
      <c:layout>
        <c:manualLayout>
          <c:xMode val="edge"/>
          <c:yMode val="edge"/>
          <c:x val="0.69847858914895911"/>
          <c:y val="0.84688011308495847"/>
        </c:manualLayout>
      </c:layout>
      <c:overlay val="0"/>
      <c:spPr>
        <a:noFill/>
        <a:ln w="3169">
          <a:solidFill>
            <a:srgbClr val="000000"/>
          </a:solidFill>
          <a:prstDash val="solid"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72503937007874"/>
          <c:y val="0.19602701946520648"/>
          <c:w val="0.71175135608048989"/>
          <c:h val="0.68902286893539866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</c:v>
                </c:pt>
              </c:strCache>
            </c:strRef>
          </c:tx>
          <c:spPr>
            <a:solidFill>
              <a:srgbClr val="9999FF"/>
            </a:solidFill>
            <a:ln w="12675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纖維</a:t>
                    </a:r>
                  </a:p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1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5%</a:t>
                    </a:r>
                  </a:p>
                </c:rich>
              </c:tx>
              <c:spPr>
                <a:noFill/>
                <a:ln w="25351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6908639844675275E-3"/>
                  <c:y val="-4.6453450798748977E-2"/>
                </c:manualLayout>
              </c:layout>
              <c:tx>
                <c:rich>
                  <a:bodyPr/>
                  <a:lstStyle/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紗線</a:t>
                    </a:r>
                  </a:p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1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13%</a:t>
                    </a:r>
                  </a:p>
                </c:rich>
              </c:tx>
              <c:spPr>
                <a:noFill/>
                <a:ln w="25351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27534731959874881"/>
                  <c:y val="-0.35753348564067428"/>
                </c:manualLayout>
              </c:layout>
              <c:tx>
                <c:rich>
                  <a:bodyPr/>
                  <a:lstStyle/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布</a:t>
                    </a:r>
                  </a:p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1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71%</a:t>
                    </a:r>
                  </a:p>
                </c:rich>
              </c:tx>
              <c:spPr>
                <a:noFill/>
                <a:ln w="25351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8542767770467025E-2"/>
                  <c:y val="-6.6564504032109909E-2"/>
                </c:manualLayout>
              </c:layout>
              <c:tx>
                <c:rich>
                  <a:bodyPr/>
                  <a:lstStyle/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成衣及服飾品</a:t>
                    </a:r>
                  </a:p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1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5%</a:t>
                    </a:r>
                  </a:p>
                </c:rich>
              </c:tx>
              <c:spPr>
                <a:noFill/>
                <a:ln w="25351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6.9158307266386221E-2"/>
                  <c:y val="-2.5968905959222844E-2"/>
                </c:manualLayout>
              </c:layout>
              <c:tx>
                <c:rich>
                  <a:bodyPr/>
                  <a:lstStyle/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雜項紡織品</a:t>
                    </a:r>
                  </a:p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1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6%</a:t>
                    </a:r>
                  </a:p>
                </c:rich>
              </c:tx>
              <c:spPr>
                <a:noFill/>
                <a:ln w="25351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%" sourceLinked="0"/>
            <c:spPr>
              <a:noFill/>
              <a:ln w="2535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標楷體" panose="03000509000000000000" pitchFamily="65" charset="-120"/>
                    <a:ea typeface="標楷體" panose="03000509000000000000" pitchFamily="65" charset="-120"/>
                    <a:cs typeface="標楷體"/>
                  </a:defRPr>
                </a:pPr>
                <a:endParaRPr lang="zh-TW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Sheet1!$B$2:$B$6</c:f>
              <c:numCache>
                <c:formatCode>#,##0_);[Red]\(#,##0\)</c:formatCode>
                <c:ptCount val="5"/>
                <c:pt idx="0">
                  <c:v>5</c:v>
                </c:pt>
                <c:pt idx="1">
                  <c:v>13</c:v>
                </c:pt>
                <c:pt idx="2">
                  <c:v>71</c:v>
                </c:pt>
                <c:pt idx="3">
                  <c:v>5</c:v>
                </c:pt>
                <c:pt idx="4">
                  <c:v>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  <c:spPr>
        <a:noFill/>
        <a:ln w="25351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198" b="1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 sz="1200"/>
              <a:t>布料出口項目同期比較</a:t>
            </a:r>
          </a:p>
        </c:rich>
      </c:tx>
      <c:layout>
        <c:manualLayout>
          <c:xMode val="edge"/>
          <c:yMode val="edge"/>
          <c:x val="0.64675569673109057"/>
          <c:y val="1.6329863237395388E-2"/>
        </c:manualLayout>
      </c:layout>
      <c:overlay val="0"/>
      <c:spPr>
        <a:solidFill>
          <a:srgbClr val="FFFFFF"/>
        </a:solidFill>
        <a:ln w="3171">
          <a:solidFill>
            <a:srgbClr val="000000"/>
          </a:solidFill>
          <a:prstDash val="solid"/>
        </a:ln>
      </c:spPr>
    </c:title>
    <c:autoTitleDeleted val="0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770714030064426"/>
          <c:y val="2.5607347152640826E-2"/>
          <c:w val="0.87229285969935577"/>
          <c:h val="0.654296795264339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出口值%</c:v>
                </c:pt>
              </c:strCache>
            </c:strRef>
          </c:tx>
          <c:spPr>
            <a:solidFill>
              <a:srgbClr val="9999FF"/>
            </a:solidFill>
            <a:ln w="12684">
              <a:solidFill>
                <a:srgbClr val="000000"/>
              </a:solidFill>
              <a:prstDash val="solid"/>
            </a:ln>
          </c:spPr>
          <c:invertIfNegative val="1"/>
          <c:cat>
            <c:strRef>
              <c:f>Sheet1!$A$2:$A$4</c:f>
              <c:strCache>
                <c:ptCount val="3"/>
                <c:pt idx="0">
                  <c:v>梭織布</c:v>
                </c:pt>
                <c:pt idx="1">
                  <c:v>針織布</c:v>
                </c:pt>
                <c:pt idx="2">
                  <c:v>特種布</c:v>
                </c:pt>
              </c:strCache>
            </c:strRef>
          </c:cat>
          <c:val>
            <c:numRef>
              <c:f>Sheet1!$B$2:$B$4</c:f>
              <c:numCache>
                <c:formatCode>0%</c:formatCode>
                <c:ptCount val="3"/>
                <c:pt idx="0">
                  <c:v>-0.03</c:v>
                </c:pt>
                <c:pt idx="1">
                  <c:v>0.02</c:v>
                </c:pt>
                <c:pt idx="2" formatCode="0.0%">
                  <c:v>-2E-3</c:v>
                </c:pt>
              </c:numCache>
            </c:numRef>
          </c:val>
          <c:shape val="pyramidToMax"/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9999FF"/>
                  </a:solidFill>
                  <a:ln w="12684">
                    <a:solidFill>
                      <a:srgbClr val="000000"/>
                    </a:solidFill>
                    <a:prstDash val="solid"/>
                  </a:ln>
                </c14:spPr>
              </c14:invertSolidFillFmt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出口量%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chemeClr val="tx1"/>
              </a:solidFill>
              <a:prstDash val="solid"/>
            </a:ln>
          </c:spPr>
          <c:invertIfNegative val="0"/>
          <c:cat>
            <c:strRef>
              <c:f>Sheet1!$A$2:$A$4</c:f>
              <c:strCache>
                <c:ptCount val="3"/>
                <c:pt idx="0">
                  <c:v>梭織布</c:v>
                </c:pt>
                <c:pt idx="1">
                  <c:v>針織布</c:v>
                </c:pt>
                <c:pt idx="2">
                  <c:v>特種布</c:v>
                </c:pt>
              </c:strCache>
            </c:strRef>
          </c:cat>
          <c:val>
            <c:numRef>
              <c:f>Sheet1!$C$2:$C$4</c:f>
              <c:numCache>
                <c:formatCode>0%</c:formatCode>
                <c:ptCount val="3"/>
                <c:pt idx="0">
                  <c:v>-0.19</c:v>
                </c:pt>
                <c:pt idx="1">
                  <c:v>0.02</c:v>
                </c:pt>
                <c:pt idx="2">
                  <c:v>-0.03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單　價%</c:v>
                </c:pt>
              </c:strCache>
            </c:strRef>
          </c:tx>
          <c:spPr>
            <a:solidFill>
              <a:srgbClr val="993366"/>
            </a:solidFill>
            <a:ln w="126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Sheet1!$A$2:$A$4</c:f>
              <c:strCache>
                <c:ptCount val="3"/>
                <c:pt idx="0">
                  <c:v>梭織布</c:v>
                </c:pt>
                <c:pt idx="1">
                  <c:v>針織布</c:v>
                </c:pt>
                <c:pt idx="2">
                  <c:v>特種布</c:v>
                </c:pt>
              </c:strCache>
            </c:strRef>
          </c:cat>
          <c:val>
            <c:numRef>
              <c:f>Sheet1!$D$2:$D$4</c:f>
              <c:numCache>
                <c:formatCode>0%</c:formatCode>
                <c:ptCount val="3"/>
                <c:pt idx="0">
                  <c:v>0.2</c:v>
                </c:pt>
                <c:pt idx="1">
                  <c:v>0.01</c:v>
                </c:pt>
                <c:pt idx="2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1583321168"/>
        <c:axId val="-1583345104"/>
        <c:axId val="0"/>
      </c:bar3DChart>
      <c:catAx>
        <c:axId val="-1583321168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15833451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1583345104"/>
        <c:scaling>
          <c:orientation val="minMax"/>
          <c:max val="0.2"/>
          <c:min val="-0.30000000000000004"/>
        </c:scaling>
        <c:delete val="0"/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099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成長率</a:t>
                </a:r>
              </a:p>
            </c:rich>
          </c:tx>
          <c:layout>
            <c:manualLayout>
              <c:xMode val="edge"/>
              <c:yMode val="edge"/>
              <c:x val="9.6165145549988076E-2"/>
              <c:y val="0.2579334043746675"/>
            </c:manualLayout>
          </c:layout>
          <c:overlay val="0"/>
          <c:spPr>
            <a:noFill/>
            <a:ln w="25369">
              <a:noFill/>
            </a:ln>
          </c:spPr>
        </c:title>
        <c:numFmt formatCode="0%" sourceLinked="0"/>
        <c:majorTickMark val="in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1583321168"/>
        <c:crosses val="autoZero"/>
        <c:crossBetween val="between"/>
        <c:majorUnit val="0.1"/>
        <c:minorUnit val="5.000000000000001E-2"/>
      </c:valAx>
      <c:dTable>
        <c:showHorzBorder val="1"/>
        <c:showVertBorder val="1"/>
        <c:showOutline val="1"/>
        <c:showKeys val="1"/>
        <c:spPr>
          <a:ln w="3171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099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6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99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96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/>
              <a:t>布料出口值比較</a:t>
            </a:r>
          </a:p>
        </c:rich>
      </c:tx>
      <c:layout>
        <c:manualLayout>
          <c:xMode val="edge"/>
          <c:yMode val="edge"/>
          <c:x val="0.61255742460952134"/>
          <c:y val="9.7727643638928913E-2"/>
        </c:manualLayout>
      </c:layout>
      <c:overlay val="0"/>
      <c:spPr>
        <a:solidFill>
          <a:srgbClr val="FFFFFF"/>
        </a:solidFill>
        <a:ln w="3166">
          <a:solidFill>
            <a:srgbClr val="000000"/>
          </a:solidFill>
          <a:prstDash val="solid"/>
        </a:ln>
      </c:spPr>
    </c:title>
    <c:autoTitleDeleted val="0"/>
    <c:view3D>
      <c:rotX val="5"/>
      <c:hPercent val="49"/>
      <c:rotY val="7"/>
      <c:depthPercent val="8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107474303271138"/>
          <c:y val="4.9365007221211232E-2"/>
          <c:w val="0.87939698492462315"/>
          <c:h val="0.7931034482758621"/>
        </c:manualLayout>
      </c:layout>
      <c:bar3DChart>
        <c:barDir val="col"/>
        <c:grouping val="standard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</c:v>
                </c:pt>
              </c:strCache>
            </c:strRef>
          </c:tx>
          <c:spPr>
            <a:solidFill>
              <a:srgbClr val="9999FF"/>
            </a:solidFill>
            <a:ln w="12663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  <c:spPr>
              <a:solidFill>
                <a:srgbClr val="993366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FFFFCC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Sheet1!$A$2:$A$4</c:f>
              <c:strCache>
                <c:ptCount val="3"/>
                <c:pt idx="0">
                  <c:v>梭織布</c:v>
                </c:pt>
                <c:pt idx="1">
                  <c:v>針織布</c:v>
                </c:pt>
                <c:pt idx="2">
                  <c:v>特種布</c:v>
                </c:pt>
              </c:strCache>
            </c:strRef>
          </c:cat>
          <c:val>
            <c:numRef>
              <c:f>Sheet1!$B$2:$B$4</c:f>
              <c:numCache>
                <c:formatCode>0.00_);[Red]\(0.00\)</c:formatCode>
                <c:ptCount val="3"/>
                <c:pt idx="0">
                  <c:v>2.2599999999999998</c:v>
                </c:pt>
                <c:pt idx="1">
                  <c:v>2.52</c:v>
                </c:pt>
                <c:pt idx="2">
                  <c:v>2.21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10"/>
        <c:gapDepth val="0"/>
        <c:shape val="pyramid"/>
        <c:axId val="-1583350000"/>
        <c:axId val="-1583327696"/>
        <c:axId val="-1504389056"/>
      </c:bar3DChart>
      <c:catAx>
        <c:axId val="-1583350000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7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15833276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1583327696"/>
        <c:scaling>
          <c:orientation val="minMax"/>
          <c:min val="0"/>
        </c:scaling>
        <c:delete val="0"/>
        <c:axPos val="l"/>
        <c:majorGridlines>
          <c:spPr>
            <a:ln w="3175">
              <a:solidFill>
                <a:schemeClr val="tx1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196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億美元</a:t>
                </a:r>
              </a:p>
            </c:rich>
          </c:tx>
          <c:layout>
            <c:manualLayout>
              <c:xMode val="edge"/>
              <c:yMode val="edge"/>
              <c:x val="1.4771283327033313E-2"/>
              <c:y val="0.30748461434520374"/>
            </c:manualLayout>
          </c:layout>
          <c:overlay val="0"/>
          <c:spPr>
            <a:noFill/>
            <a:ln w="25325">
              <a:noFill/>
            </a:ln>
          </c:spPr>
        </c:title>
        <c:numFmt formatCode="0_);[Red]\(0\)" sourceLinked="0"/>
        <c:majorTickMark val="in"/>
        <c:minorTickMark val="none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7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1583350000"/>
        <c:crosses val="autoZero"/>
        <c:crossBetween val="between"/>
        <c:majorUnit val="1"/>
      </c:valAx>
      <c:serAx>
        <c:axId val="-1504389056"/>
        <c:scaling>
          <c:orientation val="minMax"/>
        </c:scaling>
        <c:delete val="1"/>
        <c:axPos val="b"/>
        <c:majorTickMark val="out"/>
        <c:minorTickMark val="none"/>
        <c:tickLblPos val="nextTo"/>
        <c:crossAx val="-1583327696"/>
        <c:crosses val="autoZero"/>
      </c:serAx>
      <c:dTable>
        <c:showHorzBorder val="1"/>
        <c:showVertBorder val="1"/>
        <c:showOutline val="1"/>
        <c:showKeys val="0"/>
        <c:spPr>
          <a:ln w="3166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097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25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97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/>
              <a:t>胚布</a:t>
            </a:r>
            <a:r>
              <a:rPr lang="en-US" altLang="zh-TW"/>
              <a:t>/</a:t>
            </a:r>
            <a:r>
              <a:rPr lang="zh-TW" altLang="en-US"/>
              <a:t>成品布同期比較</a:t>
            </a:r>
          </a:p>
        </c:rich>
      </c:tx>
      <c:layout>
        <c:manualLayout>
          <c:xMode val="edge"/>
          <c:yMode val="edge"/>
          <c:x val="0.6566338198953201"/>
          <c:y val="0.55012580324011218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title>
    <c:autoTitleDeleted val="0"/>
    <c:view3D>
      <c:rotX val="15"/>
      <c:hPercent val="5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869436201780416"/>
          <c:y val="2.0710059171597635E-2"/>
          <c:w val="0.88427299703264095"/>
          <c:h val="0.650887573964497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出口值%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cat>
            <c:strRef>
              <c:f>Sheet1!$A$2:$A$5</c:f>
              <c:strCache>
                <c:ptCount val="4"/>
                <c:pt idx="0">
                  <c:v>梭織胚布</c:v>
                </c:pt>
                <c:pt idx="1">
                  <c:v>梭織成品布</c:v>
                </c:pt>
                <c:pt idx="2">
                  <c:v>針織胚布</c:v>
                </c:pt>
                <c:pt idx="3">
                  <c:v>針織成品布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-0.32</c:v>
                </c:pt>
                <c:pt idx="1">
                  <c:v>-0.01</c:v>
                </c:pt>
                <c:pt idx="2">
                  <c:v>0.16</c:v>
                </c:pt>
                <c:pt idx="3">
                  <c:v>0.02</c:v>
                </c:pt>
              </c:numCache>
            </c:numRef>
          </c:val>
          <c:shape val="pyramid"/>
        </c:ser>
        <c:ser>
          <c:idx val="2"/>
          <c:order val="1"/>
          <c:tx>
            <c:strRef>
              <c:f>Sheet1!$C$1</c:f>
              <c:strCache>
                <c:ptCount val="1"/>
                <c:pt idx="0">
                  <c:v>出口量%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梭織胚布</c:v>
                </c:pt>
                <c:pt idx="1">
                  <c:v>梭織成品布</c:v>
                </c:pt>
                <c:pt idx="2">
                  <c:v>針織胚布</c:v>
                </c:pt>
                <c:pt idx="3">
                  <c:v>針織成品布</c:v>
                </c:pt>
              </c:strCache>
            </c:strRef>
          </c:cat>
          <c:val>
            <c:numRef>
              <c:f>Sheet1!$C$2:$C$5</c:f>
              <c:numCache>
                <c:formatCode>0%</c:formatCode>
                <c:ptCount val="4"/>
                <c:pt idx="0">
                  <c:v>-0.37</c:v>
                </c:pt>
                <c:pt idx="1">
                  <c:v>-0.17</c:v>
                </c:pt>
                <c:pt idx="2">
                  <c:v>0.1</c:v>
                </c:pt>
                <c:pt idx="3">
                  <c:v>0.01</c:v>
                </c:pt>
              </c:numCache>
            </c:numRef>
          </c:val>
          <c:shape val="cylinder"/>
        </c:ser>
        <c:ser>
          <c:idx val="1"/>
          <c:order val="2"/>
          <c:tx>
            <c:strRef>
              <c:f>Sheet1!$D$1</c:f>
              <c:strCache>
                <c:ptCount val="1"/>
                <c:pt idx="0">
                  <c:v>單　價%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梭織胚布</c:v>
                </c:pt>
                <c:pt idx="1">
                  <c:v>梭織成品布</c:v>
                </c:pt>
                <c:pt idx="2">
                  <c:v>針織胚布</c:v>
                </c:pt>
                <c:pt idx="3">
                  <c:v>針織成品布</c:v>
                </c:pt>
              </c:strCache>
            </c:strRef>
          </c:cat>
          <c:val>
            <c:numRef>
              <c:f>Sheet1!$D$2:$D$5</c:f>
              <c:numCache>
                <c:formatCode>0%</c:formatCode>
                <c:ptCount val="4"/>
                <c:pt idx="0">
                  <c:v>0.08</c:v>
                </c:pt>
                <c:pt idx="1">
                  <c:v>0.18</c:v>
                </c:pt>
                <c:pt idx="2">
                  <c:v>0.06</c:v>
                </c:pt>
                <c:pt idx="3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1583323888"/>
        <c:axId val="-1583348912"/>
        <c:axId val="0"/>
      </c:bar3DChart>
      <c:catAx>
        <c:axId val="-1583323888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775" b="1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1583348912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-1583348912"/>
        <c:scaling>
          <c:orientation val="minMax"/>
          <c:max val="0.2"/>
          <c:min val="-0.4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成長率</a:t>
                </a:r>
              </a:p>
            </c:rich>
          </c:tx>
          <c:layout>
            <c:manualLayout>
              <c:xMode val="edge"/>
              <c:yMode val="edge"/>
              <c:x val="9.7046553391352403E-2"/>
              <c:y val="0.24556219265695237"/>
            </c:manualLayout>
          </c:layout>
          <c:overlay val="0"/>
          <c:spPr>
            <a:noFill/>
            <a:ln w="25399">
              <a:noFill/>
            </a:ln>
          </c:spPr>
        </c:title>
        <c:numFmt formatCode="0%" sourceLinked="0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1583323888"/>
        <c:crosses val="autoZero"/>
        <c:crossBetween val="between"/>
        <c:majorUnit val="0.2"/>
        <c:minorUnit val="0.1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9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675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/>
              <a:t>胚布</a:t>
            </a:r>
            <a:r>
              <a:rPr lang="en-US" altLang="zh-TW"/>
              <a:t>/</a:t>
            </a:r>
            <a:r>
              <a:rPr lang="zh-TW" altLang="en-US"/>
              <a:t>成品布出口值比較</a:t>
            </a:r>
          </a:p>
        </c:rich>
      </c:tx>
      <c:layout>
        <c:manualLayout>
          <c:xMode val="edge"/>
          <c:yMode val="edge"/>
          <c:x val="0.41403843954134706"/>
          <c:y val="4.2930067331045756E-2"/>
        </c:manualLayout>
      </c:layout>
      <c:overlay val="0"/>
      <c:spPr>
        <a:solidFill>
          <a:srgbClr val="FFFFFF"/>
        </a:solidFill>
        <a:ln w="3176">
          <a:solidFill>
            <a:srgbClr val="000000"/>
          </a:solidFill>
          <a:prstDash val="solid"/>
        </a:ln>
      </c:spPr>
    </c:title>
    <c:autoTitleDeleted val="0"/>
    <c:view3D>
      <c:rotX val="15"/>
      <c:hPercent val="4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306242638398115"/>
          <c:y val="6.869391600473651E-2"/>
          <c:w val="0.9207772795216741"/>
          <c:h val="0.7474402730375426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</c:v>
                </c:pt>
              </c:strCache>
            </c:strRef>
          </c:tx>
          <c:spPr>
            <a:solidFill>
              <a:srgbClr val="FFFF99"/>
            </a:solidFill>
            <a:ln w="12704">
              <a:solidFill>
                <a:srgbClr val="000000"/>
              </a:solidFill>
              <a:prstDash val="solid"/>
            </a:ln>
          </c:spPr>
          <c:invertIfNegative val="0"/>
          <c:dPt>
            <c:idx val="1"/>
            <c:invertIfNegative val="0"/>
            <c:bubble3D val="0"/>
            <c:spPr>
              <a:solidFill>
                <a:srgbClr val="9999FF"/>
              </a:solidFill>
              <a:ln w="12704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00FF00"/>
              </a:solidFill>
              <a:ln w="12704">
                <a:solidFill>
                  <a:srgbClr val="000000"/>
                </a:solidFill>
                <a:prstDash val="solid"/>
              </a:ln>
            </c:spPr>
          </c:dPt>
          <c:dPt>
            <c:idx val="3"/>
            <c:invertIfNegative val="0"/>
            <c:bubble3D val="0"/>
            <c:spPr>
              <a:solidFill>
                <a:srgbClr val="800000"/>
              </a:solidFill>
              <a:ln w="12704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Sheet1!$A$2:$A$5</c:f>
              <c:strCache>
                <c:ptCount val="4"/>
                <c:pt idx="0">
                  <c:v>梭織胚布</c:v>
                </c:pt>
                <c:pt idx="1">
                  <c:v>梭織成品布</c:v>
                </c:pt>
                <c:pt idx="2">
                  <c:v>針織胚布</c:v>
                </c:pt>
                <c:pt idx="3">
                  <c:v>針織成品布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7.0000000000000007E-2</c:v>
                </c:pt>
                <c:pt idx="1">
                  <c:v>2.19</c:v>
                </c:pt>
                <c:pt idx="2">
                  <c:v>0.15</c:v>
                </c:pt>
                <c:pt idx="3">
                  <c:v>2.37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1583342384"/>
        <c:axId val="-1583322256"/>
        <c:axId val="0"/>
      </c:bar3DChart>
      <c:catAx>
        <c:axId val="-1583342384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15833222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1583322256"/>
        <c:scaling>
          <c:orientation val="minMax"/>
          <c:max val="3"/>
          <c:min val="0"/>
        </c:scaling>
        <c:delete val="0"/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億美元</a:t>
                </a:r>
              </a:p>
            </c:rich>
          </c:tx>
          <c:layout>
            <c:manualLayout>
              <c:xMode val="edge"/>
              <c:yMode val="edge"/>
              <c:x val="6.4275037369207769E-2"/>
              <c:y val="0.30375426621160412"/>
            </c:manualLayout>
          </c:layout>
          <c:overlay val="0"/>
          <c:spPr>
            <a:noFill/>
            <a:ln w="25408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1583342384"/>
        <c:crosses val="autoZero"/>
        <c:crossBetween val="between"/>
        <c:majorUnit val="1"/>
      </c:valAx>
      <c:dTable>
        <c:showHorzBorder val="1"/>
        <c:showVertBorder val="1"/>
        <c:showOutline val="1"/>
        <c:showKeys val="0"/>
        <c:spPr>
          <a:ln w="3176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408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/>
              <a:t>長纖布</a:t>
            </a:r>
            <a:r>
              <a:rPr lang="en-US" altLang="zh-TW"/>
              <a:t>/</a:t>
            </a:r>
            <a:r>
              <a:rPr lang="zh-TW" altLang="en-US"/>
              <a:t>短纖布出口值比較</a:t>
            </a:r>
          </a:p>
        </c:rich>
      </c:tx>
      <c:layout>
        <c:manualLayout>
          <c:xMode val="edge"/>
          <c:yMode val="edge"/>
          <c:x val="0.55852842809364545"/>
          <c:y val="6.3380281690140844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title>
    <c:autoTitleDeleted val="0"/>
    <c:view3D>
      <c:rotX val="15"/>
      <c:hPercent val="4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513157894736842"/>
          <c:y val="3.0074855714318807E-2"/>
          <c:w val="0.90468227424749159"/>
          <c:h val="0.7957746478873239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</c:v>
                </c:pt>
              </c:strCache>
            </c:strRef>
          </c:tx>
          <c:spPr>
            <a:pattFill prst="solidDmnd">
              <a:fgClr>
                <a:srgbClr xmlns:mc="http://schemas.openxmlformats.org/markup-compatibility/2006" xmlns:a14="http://schemas.microsoft.com/office/drawing/2010/main" val="FF0000" mc:Ignorable="a14" a14:legacySpreadsheetColorIndex="10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FF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Sheet1!$A$2:$A$3</c:f>
              <c:strCache>
                <c:ptCount val="2"/>
                <c:pt idx="0">
                  <c:v>梭織長纖布</c:v>
                </c:pt>
                <c:pt idx="1">
                  <c:v>梭織短纖布</c:v>
                </c:pt>
              </c:strCache>
            </c:strRef>
          </c:cat>
          <c:val>
            <c:numRef>
              <c:f>Sheet1!$B$2:$B$3</c:f>
              <c:numCache>
                <c:formatCode>0.00_);[Red]\(0.00\)</c:formatCode>
                <c:ptCount val="2"/>
                <c:pt idx="0">
                  <c:v>2.0099999999999998</c:v>
                </c:pt>
                <c:pt idx="1">
                  <c:v>0.25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1583339664"/>
        <c:axId val="-1583339120"/>
        <c:axId val="0"/>
      </c:bar3DChart>
      <c:catAx>
        <c:axId val="-1583339664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15833391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1583339120"/>
        <c:scaling>
          <c:orientation val="minMax"/>
          <c:max val="3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億美元</a:t>
                </a:r>
              </a:p>
            </c:rich>
          </c:tx>
          <c:layout>
            <c:manualLayout>
              <c:xMode val="edge"/>
              <c:yMode val="edge"/>
              <c:x val="6.354515050167224E-2"/>
              <c:y val="0.30985915492957744"/>
            </c:manualLayout>
          </c:layout>
          <c:overlay val="0"/>
          <c:spPr>
            <a:noFill/>
            <a:ln w="25399">
              <a:noFill/>
            </a:ln>
          </c:spPr>
        </c:title>
        <c:numFmt formatCode="#,##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1583339664"/>
        <c:crosses val="autoZero"/>
        <c:crossBetween val="between"/>
        <c:majorUnit val="1"/>
        <c:minorUnit val="1"/>
      </c:valAx>
      <c:dTable>
        <c:showHorzBorder val="1"/>
        <c:showVertBorder val="1"/>
        <c:showOutline val="1"/>
        <c:showKeys val="0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9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CC2A7-8860-45DE-BA7C-BF318B25E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13268</TotalTime>
  <Pages>17</Pages>
  <Words>1444</Words>
  <Characters>8231</Characters>
  <Application>Microsoft Office Word</Application>
  <DocSecurity>0</DocSecurity>
  <Lines>68</Lines>
  <Paragraphs>19</Paragraphs>
  <ScaleCrop>false</ScaleCrop>
  <Company>TTF</Company>
  <LinksUpToDate>false</LinksUpToDate>
  <CharactersWithSpaces>9656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我國紡織品及成衣89年1月進出口概況</dc:title>
  <dc:subject/>
  <dc:creator>n758</dc:creator>
  <cp:keywords/>
  <dc:description/>
  <cp:lastModifiedBy>yaling</cp:lastModifiedBy>
  <cp:revision>912</cp:revision>
  <cp:lastPrinted>2025-04-23T05:55:00Z</cp:lastPrinted>
  <dcterms:created xsi:type="dcterms:W3CDTF">2020-10-19T01:22:00Z</dcterms:created>
  <dcterms:modified xsi:type="dcterms:W3CDTF">2025-04-24T06:05:00Z</dcterms:modified>
</cp:coreProperties>
</file>