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bookmarkStart w:id="0" w:name="OLE_LINK1"/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403225</wp:posOffset>
                </wp:positionV>
                <wp:extent cx="3581400" cy="82804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FBB" w:rsidRPr="005F7BB1" w:rsidRDefault="00A37FBB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1-3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月我國紡織品</w:t>
                            </w:r>
                          </w:p>
                          <w:p w:rsidR="00A37FBB" w:rsidRDefault="00A37FBB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標楷體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進出口貿易概況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.7pt;margin-top:31.75pt;width:282pt;height:6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" o:allowincell="f" filled="f" stroked="f">
                <v:fill opacity="32896f"/>
                <v:textbox>
                  <w:txbxContent>
                    <w:p w:rsidR="00A37FBB" w:rsidRPr="005F7BB1" w:rsidRDefault="00A37FBB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4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1-3</w:t>
                      </w: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月我國紡織品</w:t>
                      </w:r>
                    </w:p>
                    <w:p w:rsidR="00A37FBB" w:rsidRDefault="00A37FBB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標楷體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進出口貿易概況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/>
          <w:b/>
          <w:noProof/>
          <w:color w:val="000080"/>
          <w:sz w:val="56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393700</wp:posOffset>
                </wp:positionV>
                <wp:extent cx="895350" cy="80391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FBB" w:rsidRDefault="00A37F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3.8pt;margin-top:31pt;width:70.5pt;height:6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lbuQIAAL8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" o:allowincell="f" filled="f" stroked="f">
                <v:textbox>
                  <w:txbxContent>
                    <w:p w:rsidR="00A37FBB" w:rsidRDefault="00A37FB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71437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48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bookmarkStart w:id="1" w:name="_GoBack"/>
      <w:bookmarkEnd w:id="1"/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655320</wp:posOffset>
                </wp:positionV>
                <wp:extent cx="5805170" cy="72453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FBB" w:rsidRDefault="00A37FBB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b/>
                                <w:color w:val="000080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36"/>
                              </w:rPr>
                              <w:t>紡拓會市場開發處</w:t>
                            </w:r>
                          </w:p>
                          <w:p w:rsidR="00A37FBB" w:rsidRDefault="00A37FBB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.55pt;margin-top:51.6pt;width:457.1pt;height:5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+iuA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" filled="f" stroked="f">
                <v:textbox>
                  <w:txbxContent>
                    <w:p w:rsidR="00A37FBB" w:rsidRDefault="00A37FBB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標楷體" w:eastAsia="標楷體" w:hAnsi="標楷體"/>
                          <w:b/>
                          <w:color w:val="000080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80"/>
                          <w:sz w:val="36"/>
                        </w:rPr>
                        <w:t>紡拓會市場開發處</w:t>
                      </w:r>
                    </w:p>
                    <w:p w:rsidR="00A37FBB" w:rsidRDefault="00A37FBB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4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5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bookmarkEnd w:id="0"/>
    <w:p w:rsidR="000221B4" w:rsidRDefault="000221B4">
      <w:pPr>
        <w:pStyle w:val="11"/>
        <w:widowControl/>
        <w:tabs>
          <w:tab w:val="left" w:pos="2760"/>
        </w:tabs>
        <w:autoSpaceDE w:val="0"/>
        <w:autoSpaceDN w:val="0"/>
        <w:snapToGrid w:val="0"/>
        <w:spacing w:line="240" w:lineRule="atLeast"/>
        <w:ind w:right="140"/>
        <w:jc w:val="both"/>
        <w:textAlignment w:val="bottom"/>
        <w:rPr>
          <w:rFonts w:ascii="Times New Roman" w:eastAsia="標楷體"/>
          <w:color w:val="0000FF"/>
          <w:spacing w:val="70"/>
          <w:sz w:val="30"/>
        </w:rPr>
        <w:sectPr w:rsidR="000221B4" w:rsidSect="00893140">
          <w:footerReference w:type="even" r:id="rId10"/>
          <w:footnotePr>
            <w:numFmt w:val="lowerRoman"/>
          </w:footnotePr>
          <w:endnotePr>
            <w:numFmt w:val="decimal"/>
          </w:endnotePr>
          <w:pgSz w:w="11907" w:h="16840" w:code="9"/>
          <w:pgMar w:top="1418" w:right="1418" w:bottom="1418" w:left="1418" w:header="851" w:footer="1134" w:gutter="0"/>
          <w:pgNumType w:start="1"/>
          <w:cols w:space="425"/>
          <w:docGrid w:linePitch="326"/>
        </w:sectPr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tbl>
      <w:tblPr>
        <w:tblW w:w="8854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7"/>
        <w:gridCol w:w="567"/>
      </w:tblGrid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center"/>
              <w:rPr>
                <w:rFonts w:ascii="標楷體" w:eastAsia="標楷體"/>
                <w:b/>
                <w:bCs/>
                <w:sz w:val="44"/>
              </w:rPr>
            </w:pPr>
            <w:r>
              <w:rPr>
                <w:rFonts w:ascii="標楷體" w:eastAsia="標楷體" w:hint="eastAsia"/>
                <w:b/>
                <w:bCs/>
                <w:sz w:val="44"/>
              </w:rPr>
              <w:t>目</w:t>
            </w:r>
            <w:r>
              <w:rPr>
                <w:rFonts w:ascii="標楷體" w:eastAsia="標楷體"/>
                <w:b/>
                <w:bCs/>
                <w:sz w:val="44"/>
              </w:rPr>
              <w:t xml:space="preserve">        </w:t>
            </w:r>
            <w:r>
              <w:rPr>
                <w:rFonts w:ascii="標楷體" w:eastAsia="標楷體" w:hint="eastAsia"/>
                <w:b/>
                <w:bCs/>
                <w:sz w:val="44"/>
              </w:rPr>
              <w:t>錄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b/>
                <w:bCs/>
                <w:sz w:val="36"/>
              </w:rPr>
            </w:pP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簡析</w:t>
            </w:r>
            <w:r>
              <w:rPr>
                <w:rFonts w:ascii="標楷體" w:eastAsia="標楷體"/>
                <w:sz w:val="32"/>
              </w:rPr>
              <w:t>----------------------------------------</w:t>
            </w:r>
            <w:r w:rsidR="00F74153">
              <w:rPr>
                <w:rFonts w:ascii="標楷體" w:eastAsia="標楷體"/>
                <w:sz w:val="32"/>
              </w:rPr>
              <w:t>---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出口概況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主要出口市場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8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進口概況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</w:t>
            </w:r>
          </w:p>
        </w:tc>
        <w:tc>
          <w:tcPr>
            <w:tcW w:w="567" w:type="dxa"/>
          </w:tcPr>
          <w:p w:rsidR="000221B4" w:rsidRDefault="00881C34" w:rsidP="007A4D93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0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主要</w:t>
            </w:r>
            <w:r>
              <w:rPr>
                <w:rFonts w:ascii="標楷體" w:eastAsia="標楷體" w:hint="eastAsia"/>
                <w:sz w:val="32"/>
              </w:rPr>
              <w:t>進口</w:t>
            </w:r>
            <w:r>
              <w:rPr>
                <w:rFonts w:ascii="標楷體" w:eastAsia="標楷體" w:hAnsi="標楷體" w:hint="eastAsia"/>
                <w:sz w:val="32"/>
              </w:rPr>
              <w:t>來源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881C3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外銷訂單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貿易順差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2575FB" w:rsidTr="005C50B5">
        <w:trPr>
          <w:trHeight w:hRule="exact" w:val="964"/>
        </w:trPr>
        <w:tc>
          <w:tcPr>
            <w:tcW w:w="8287" w:type="dxa"/>
          </w:tcPr>
          <w:p w:rsidR="002575FB" w:rsidRDefault="002575FB" w:rsidP="007A7FB7">
            <w:pPr>
              <w:pStyle w:val="aa"/>
              <w:spacing w:line="50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七、</w:t>
            </w:r>
            <w:r w:rsidR="007C2C75" w:rsidRPr="007C2C75">
              <w:rPr>
                <w:rFonts w:ascii="Times New Roman" w:eastAsia="標楷體" w:hAnsi="Times New Roman"/>
                <w:sz w:val="32"/>
              </w:rPr>
              <w:t>1</w:t>
            </w:r>
            <w:r w:rsidR="001C2C3F">
              <w:rPr>
                <w:rFonts w:ascii="Times New Roman" w:eastAsia="標楷體" w:hAnsi="Times New Roman"/>
                <w:sz w:val="32"/>
              </w:rPr>
              <w:t>1</w:t>
            </w:r>
            <w:r w:rsidR="00875B41">
              <w:rPr>
                <w:rFonts w:ascii="Times New Roman" w:eastAsia="標楷體" w:hAnsi="Times New Roman"/>
                <w:sz w:val="32"/>
              </w:rPr>
              <w:t>3</w:t>
            </w:r>
            <w:r w:rsidR="00363EBD" w:rsidRPr="007C2C75">
              <w:rPr>
                <w:rFonts w:ascii="Times New Roman" w:eastAsia="標楷體" w:hAnsi="Times New Roman"/>
                <w:spacing w:val="-20"/>
                <w:sz w:val="32"/>
              </w:rPr>
              <w:t>-</w:t>
            </w:r>
            <w:r w:rsidR="007C2C75" w:rsidRPr="007C2C75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22691E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875B41">
              <w:rPr>
                <w:rFonts w:ascii="Times New Roman" w:eastAsia="標楷體" w:hAnsi="Times New Roman"/>
                <w:spacing w:val="-20"/>
                <w:sz w:val="32"/>
              </w:rPr>
              <w:t>4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年</w:t>
            </w:r>
            <w:r w:rsidR="00321A11">
              <w:rPr>
                <w:rFonts w:ascii="Times New Roman" w:eastAsia="標楷體" w:hAnsi="Times New Roman" w:hint="eastAsia"/>
                <w:spacing w:val="-20"/>
                <w:sz w:val="32"/>
              </w:rPr>
              <w:t>1</w:t>
            </w:r>
            <w:r w:rsidR="00547342">
              <w:rPr>
                <w:rFonts w:ascii="Times New Roman" w:eastAsia="標楷體" w:hAnsi="Times New Roman" w:hint="eastAsia"/>
                <w:spacing w:val="-20"/>
                <w:sz w:val="32"/>
              </w:rPr>
              <w:t>-3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月</w:t>
            </w:r>
            <w:r>
              <w:rPr>
                <w:rFonts w:ascii="Times New Roman" w:eastAsia="標楷體" w:hAnsi="Times New Roman" w:hint="eastAsia"/>
                <w:spacing w:val="-20"/>
                <w:sz w:val="32"/>
              </w:rPr>
              <w:t>我國</w:t>
            </w:r>
            <w:r w:rsidRPr="00FA76A2">
              <w:rPr>
                <w:rFonts w:ascii="標楷體" w:eastAsia="標楷體" w:hint="eastAsia"/>
                <w:spacing w:val="-20"/>
                <w:sz w:val="32"/>
              </w:rPr>
              <w:t>主要出口項目進出口值及創匯狀</w:t>
            </w:r>
            <w:r w:rsidR="005C50B5">
              <w:rPr>
                <w:rFonts w:ascii="標楷體" w:eastAsia="標楷體" w:hint="eastAsia"/>
                <w:spacing w:val="-20"/>
                <w:sz w:val="32"/>
              </w:rPr>
              <w:t>況</w:t>
            </w:r>
            <w:r w:rsidR="007C2C75">
              <w:rPr>
                <w:rFonts w:ascii="標楷體" w:eastAsia="標楷體" w:hint="eastAsia"/>
                <w:spacing w:val="-20"/>
                <w:sz w:val="32"/>
              </w:rPr>
              <w:t>-</w:t>
            </w:r>
            <w:r w:rsidR="0022691E">
              <w:rPr>
                <w:rFonts w:ascii="標楷體" w:eastAsia="標楷體"/>
                <w:spacing w:val="-20"/>
                <w:sz w:val="32"/>
              </w:rPr>
              <w:t>-</w:t>
            </w:r>
            <w:r w:rsidR="007C2C75">
              <w:rPr>
                <w:rFonts w:ascii="標楷體" w:eastAsia="標楷體"/>
                <w:spacing w:val="-20"/>
                <w:sz w:val="32"/>
              </w:rPr>
              <w:t>-</w:t>
            </w:r>
            <w:r w:rsidR="00875B41">
              <w:rPr>
                <w:rFonts w:ascii="標楷體" w:eastAsia="標楷體"/>
                <w:spacing w:val="-20"/>
                <w:sz w:val="32"/>
              </w:rPr>
              <w:t>--</w:t>
            </w:r>
          </w:p>
        </w:tc>
        <w:tc>
          <w:tcPr>
            <w:tcW w:w="567" w:type="dxa"/>
          </w:tcPr>
          <w:p w:rsidR="002575FB" w:rsidRPr="00892B46" w:rsidRDefault="00117069" w:rsidP="000A57B6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14</w:t>
            </w:r>
          </w:p>
        </w:tc>
      </w:tr>
    </w:tbl>
    <w:p w:rsidR="000221B4" w:rsidRDefault="000221B4">
      <w:pPr>
        <w:pStyle w:val="a"/>
        <w:tabs>
          <w:tab w:val="clear" w:pos="780"/>
        </w:tabs>
        <w:spacing w:beforeLines="50" w:before="120" w:afterLines="50" w:after="120" w:line="560" w:lineRule="exact"/>
        <w:ind w:left="782" w:hanging="782"/>
        <w:jc w:val="both"/>
        <w:rPr>
          <w:rFonts w:ascii="Times New Roman"/>
          <w:spacing w:val="0"/>
          <w:sz w:val="36"/>
        </w:rPr>
        <w:sectPr w:rsidR="000221B4" w:rsidSect="00893140">
          <w:footerReference w:type="default" r:id="rId11"/>
          <w:footnotePr>
            <w:numFmt w:val="lowerRoman"/>
          </w:footnotePr>
          <w:endnotePr>
            <w:numFmt w:val="decimal"/>
          </w:endnotePr>
          <w:pgSz w:w="11907" w:h="16840" w:code="9"/>
          <w:pgMar w:top="975" w:right="1418" w:bottom="652" w:left="1418" w:header="851" w:footer="857" w:gutter="0"/>
          <w:pgNumType w:start="1"/>
          <w:cols w:space="425"/>
          <w:titlePg/>
          <w:docGrid w:linePitch="326"/>
        </w:sectPr>
      </w:pPr>
    </w:p>
    <w:p w:rsidR="00C7173E" w:rsidRPr="00EA2659" w:rsidRDefault="000221B4" w:rsidP="00C7173E">
      <w:pPr>
        <w:pStyle w:val="a"/>
        <w:numPr>
          <w:ilvl w:val="0"/>
          <w:numId w:val="0"/>
        </w:numPr>
        <w:spacing w:beforeLines="50" w:before="120" w:afterLines="50" w:after="120" w:line="480" w:lineRule="exact"/>
        <w:ind w:leftChars="300" w:left="720"/>
        <w:jc w:val="center"/>
        <w:rPr>
          <w:rFonts w:ascii="Times New Roman"/>
          <w:spacing w:val="0"/>
          <w:szCs w:val="32"/>
        </w:rPr>
      </w:pPr>
      <w:r w:rsidRPr="00EA2659">
        <w:rPr>
          <w:rFonts w:ascii="Times New Roman" w:hint="eastAsia"/>
          <w:spacing w:val="0"/>
          <w:szCs w:val="32"/>
        </w:rPr>
        <w:lastRenderedPageBreak/>
        <w:t>簡</w:t>
      </w:r>
      <w:r w:rsidRPr="00EA2659">
        <w:rPr>
          <w:rFonts w:ascii="Times New Roman" w:hint="eastAsia"/>
          <w:spacing w:val="0"/>
          <w:szCs w:val="32"/>
        </w:rPr>
        <w:t xml:space="preserve">   </w:t>
      </w:r>
      <w:r w:rsidRPr="00EA2659">
        <w:rPr>
          <w:rFonts w:ascii="Times New Roman" w:hint="eastAsia"/>
          <w:spacing w:val="0"/>
          <w:szCs w:val="32"/>
        </w:rPr>
        <w:t>析</w:t>
      </w:r>
    </w:p>
    <w:p w:rsidR="00C7173E" w:rsidRPr="00A0622F" w:rsidRDefault="00573137" w:rsidP="00A0622F">
      <w:pPr>
        <w:spacing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依據我國海關進出口貿易統計資料顯示，</w:t>
      </w:r>
      <w:r w:rsidR="00AA69FD">
        <w:rPr>
          <w:rFonts w:ascii="Times New Roman" w:eastAsia="標楷體" w:hint="eastAsia"/>
          <w:bCs/>
          <w:sz w:val="28"/>
          <w:szCs w:val="28"/>
        </w:rPr>
        <w:t>11</w:t>
      </w:r>
      <w:r w:rsidR="00875B41">
        <w:rPr>
          <w:rFonts w:ascii="Times New Roman" w:eastAsia="標楷體"/>
          <w:bCs/>
          <w:sz w:val="28"/>
          <w:szCs w:val="28"/>
        </w:rPr>
        <w:t>4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9F7318">
        <w:rPr>
          <w:rFonts w:ascii="Times New Roman" w:eastAsia="標楷體"/>
          <w:bCs/>
          <w:sz w:val="28"/>
          <w:szCs w:val="28"/>
        </w:rPr>
        <w:t>1</w:t>
      </w:r>
      <w:r w:rsidR="00342318">
        <w:rPr>
          <w:rFonts w:ascii="Times New Roman" w:eastAsia="標楷體"/>
          <w:bCs/>
          <w:sz w:val="28"/>
          <w:szCs w:val="28"/>
        </w:rPr>
        <w:t>-3</w:t>
      </w:r>
      <w:r w:rsidR="0087548B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我國貨品出口總值為</w:t>
      </w:r>
      <w:r w:rsidR="00342318">
        <w:rPr>
          <w:rFonts w:ascii="Times New Roman" w:eastAsia="標楷體"/>
          <w:bCs/>
          <w:sz w:val="28"/>
          <w:szCs w:val="28"/>
        </w:rPr>
        <w:t>1,295.82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875B41">
        <w:rPr>
          <w:rFonts w:ascii="Times New Roman" w:eastAsia="標楷體" w:hint="eastAsia"/>
          <w:bCs/>
          <w:sz w:val="28"/>
          <w:szCs w:val="28"/>
        </w:rPr>
        <w:t>去</w:t>
      </w:r>
      <w:r w:rsidR="00875B41">
        <w:rPr>
          <w:rFonts w:ascii="Times New Roman" w:eastAsia="標楷體" w:hint="eastAsia"/>
          <w:bCs/>
          <w:sz w:val="28"/>
          <w:szCs w:val="28"/>
        </w:rPr>
        <w:t>(113)</w:t>
      </w:r>
      <w:r w:rsidR="00875B41">
        <w:rPr>
          <w:rFonts w:ascii="Times New Roman" w:eastAsia="標楷體" w:hint="eastAsia"/>
          <w:bCs/>
          <w:sz w:val="28"/>
          <w:szCs w:val="28"/>
        </w:rPr>
        <w:t>年</w:t>
      </w:r>
      <w:r w:rsidRPr="00A0622F">
        <w:rPr>
          <w:rFonts w:ascii="Times New Roman" w:eastAsia="標楷體"/>
          <w:bCs/>
          <w:sz w:val="28"/>
          <w:szCs w:val="28"/>
        </w:rPr>
        <w:t>同期</w:t>
      </w:r>
      <w:r w:rsidR="00275277">
        <w:rPr>
          <w:rFonts w:ascii="Times New Roman" w:eastAsia="標楷體" w:hint="eastAsia"/>
          <w:bCs/>
          <w:sz w:val="28"/>
          <w:szCs w:val="28"/>
        </w:rPr>
        <w:t>成</w:t>
      </w:r>
      <w:r w:rsidR="00275277">
        <w:rPr>
          <w:rFonts w:ascii="Times New Roman" w:eastAsia="標楷體"/>
          <w:bCs/>
          <w:sz w:val="28"/>
          <w:szCs w:val="28"/>
        </w:rPr>
        <w:t>長</w:t>
      </w:r>
      <w:r w:rsidR="00E679B3">
        <w:rPr>
          <w:rFonts w:ascii="Times New Roman" w:eastAsia="標楷體" w:hint="eastAsia"/>
          <w:bCs/>
          <w:sz w:val="28"/>
          <w:szCs w:val="28"/>
        </w:rPr>
        <w:t>1</w:t>
      </w:r>
      <w:r w:rsidR="00342318">
        <w:rPr>
          <w:rFonts w:ascii="Times New Roman" w:eastAsia="標楷體"/>
          <w:bCs/>
          <w:sz w:val="28"/>
          <w:szCs w:val="28"/>
        </w:rPr>
        <w:t>8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；進口總值為</w:t>
      </w:r>
      <w:r w:rsidR="00342318">
        <w:rPr>
          <w:rFonts w:ascii="Times New Roman" w:eastAsia="標楷體" w:hint="eastAsia"/>
          <w:bCs/>
          <w:sz w:val="28"/>
          <w:szCs w:val="28"/>
        </w:rPr>
        <w:t>1</w:t>
      </w:r>
      <w:r w:rsidR="00342318">
        <w:rPr>
          <w:rFonts w:ascii="Times New Roman" w:eastAsia="標楷體"/>
          <w:bCs/>
          <w:sz w:val="28"/>
          <w:szCs w:val="28"/>
        </w:rPr>
        <w:t>,060.16</w:t>
      </w:r>
      <w:r w:rsidR="0026153B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E679B3">
        <w:rPr>
          <w:rFonts w:ascii="Times New Roman" w:eastAsia="標楷體" w:hint="eastAsia"/>
          <w:bCs/>
          <w:sz w:val="28"/>
          <w:szCs w:val="28"/>
        </w:rPr>
        <w:t>成</w:t>
      </w:r>
      <w:r w:rsidR="00E679B3">
        <w:rPr>
          <w:rFonts w:ascii="Times New Roman" w:eastAsia="標楷體"/>
          <w:bCs/>
          <w:sz w:val="28"/>
          <w:szCs w:val="28"/>
        </w:rPr>
        <w:t>長</w:t>
      </w:r>
      <w:r w:rsidR="00342318">
        <w:rPr>
          <w:rFonts w:ascii="Times New Roman" w:eastAsia="標楷體" w:hint="eastAsia"/>
          <w:bCs/>
          <w:sz w:val="28"/>
          <w:szCs w:val="28"/>
        </w:rPr>
        <w:t>1</w:t>
      </w:r>
      <w:r w:rsidR="00342318">
        <w:rPr>
          <w:rFonts w:ascii="Times New Roman" w:eastAsia="標楷體"/>
          <w:bCs/>
          <w:sz w:val="28"/>
          <w:szCs w:val="28"/>
        </w:rPr>
        <w:t>6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A0622F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</w:t>
      </w:r>
      <w:r w:rsidR="00A0622F">
        <w:rPr>
          <w:rFonts w:ascii="Times New Roman" w:eastAsia="標楷體" w:hint="eastAsia"/>
          <w:bCs/>
          <w:sz w:val="28"/>
          <w:szCs w:val="28"/>
        </w:rPr>
        <w:t>為</w:t>
      </w:r>
      <w:r w:rsidR="00342318">
        <w:rPr>
          <w:rFonts w:ascii="Times New Roman" w:eastAsia="標楷體" w:hint="eastAsia"/>
          <w:bCs/>
          <w:sz w:val="28"/>
          <w:szCs w:val="28"/>
        </w:rPr>
        <w:t>2</w:t>
      </w:r>
      <w:r w:rsidR="00342318">
        <w:rPr>
          <w:rFonts w:ascii="Times New Roman" w:eastAsia="標楷體"/>
          <w:bCs/>
          <w:sz w:val="28"/>
          <w:szCs w:val="28"/>
        </w:rPr>
        <w:t>35.66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626721">
        <w:rPr>
          <w:rFonts w:ascii="Times New Roman" w:eastAsia="標楷體"/>
          <w:bCs/>
          <w:sz w:val="28"/>
          <w:szCs w:val="28"/>
        </w:rPr>
        <w:t>成長</w:t>
      </w:r>
      <w:r w:rsidR="00342318">
        <w:rPr>
          <w:rFonts w:ascii="Times New Roman" w:eastAsia="標楷體" w:hint="eastAsia"/>
          <w:bCs/>
          <w:sz w:val="28"/>
          <w:szCs w:val="28"/>
        </w:rPr>
        <w:t>2</w:t>
      </w:r>
      <w:r w:rsidR="00342318">
        <w:rPr>
          <w:rFonts w:ascii="Times New Roman" w:eastAsia="標楷體"/>
          <w:bCs/>
          <w:sz w:val="28"/>
          <w:szCs w:val="28"/>
        </w:rPr>
        <w:t>3.3</w:t>
      </w:r>
      <w:r w:rsidR="00275277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25EDF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在紡織品貿易方面，</w:t>
      </w:r>
      <w:r w:rsidR="00875B41">
        <w:rPr>
          <w:rFonts w:ascii="Times New Roman" w:eastAsia="標楷體" w:hint="eastAsia"/>
          <w:bCs/>
          <w:sz w:val="28"/>
          <w:szCs w:val="28"/>
        </w:rPr>
        <w:t>114</w:t>
      </w:r>
      <w:r w:rsidR="00875B41">
        <w:rPr>
          <w:rFonts w:ascii="Times New Roman" w:eastAsia="標楷體" w:hint="eastAsia"/>
          <w:bCs/>
          <w:sz w:val="28"/>
          <w:szCs w:val="28"/>
        </w:rPr>
        <w:t>年</w:t>
      </w:r>
      <w:r w:rsidR="00875B41">
        <w:rPr>
          <w:rFonts w:ascii="Times New Roman" w:eastAsia="標楷體" w:hint="eastAsia"/>
          <w:bCs/>
          <w:sz w:val="28"/>
          <w:szCs w:val="28"/>
        </w:rPr>
        <w:t>1</w:t>
      </w:r>
      <w:r w:rsidR="00E679B3">
        <w:rPr>
          <w:rFonts w:ascii="Times New Roman" w:eastAsia="標楷體"/>
          <w:bCs/>
          <w:sz w:val="28"/>
          <w:szCs w:val="28"/>
        </w:rPr>
        <w:t>-</w:t>
      </w:r>
      <w:r w:rsidR="00342318">
        <w:rPr>
          <w:rFonts w:ascii="Times New Roman" w:eastAsia="標楷體"/>
          <w:bCs/>
          <w:sz w:val="28"/>
          <w:szCs w:val="28"/>
        </w:rPr>
        <w:t>3</w:t>
      </w:r>
      <w:r w:rsidR="00875B41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我紡織品出口總值為</w:t>
      </w:r>
      <w:r w:rsidR="00342318">
        <w:rPr>
          <w:rFonts w:ascii="Times New Roman" w:eastAsia="標楷體" w:hint="eastAsia"/>
          <w:bCs/>
          <w:sz w:val="28"/>
          <w:szCs w:val="28"/>
        </w:rPr>
        <w:t>1</w:t>
      </w:r>
      <w:r w:rsidR="00342318">
        <w:rPr>
          <w:rFonts w:ascii="Times New Roman" w:eastAsia="標楷體"/>
          <w:bCs/>
          <w:sz w:val="28"/>
          <w:szCs w:val="28"/>
        </w:rPr>
        <w:t>5.78</w:t>
      </w:r>
      <w:r w:rsidR="005566EE" w:rsidRPr="00A0622F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BF3953">
        <w:rPr>
          <w:rFonts w:ascii="Times New Roman" w:eastAsia="標楷體" w:hint="eastAsia"/>
          <w:bCs/>
          <w:sz w:val="28"/>
          <w:szCs w:val="28"/>
        </w:rPr>
        <w:t>衰退</w:t>
      </w:r>
      <w:r w:rsidR="00342318">
        <w:rPr>
          <w:rFonts w:ascii="Times New Roman" w:eastAsia="標楷體" w:hint="eastAsia"/>
          <w:bCs/>
          <w:sz w:val="28"/>
          <w:szCs w:val="28"/>
        </w:rPr>
        <w:t>3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進口總值為</w:t>
      </w:r>
      <w:r w:rsidR="003108BA">
        <w:rPr>
          <w:rFonts w:ascii="Times New Roman" w:eastAsia="標楷體" w:hint="eastAsia"/>
          <w:bCs/>
          <w:sz w:val="28"/>
          <w:szCs w:val="28"/>
        </w:rPr>
        <w:t>8.94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3108BA">
        <w:rPr>
          <w:rFonts w:ascii="Times New Roman" w:eastAsia="標楷體" w:hint="eastAsia"/>
          <w:bCs/>
          <w:sz w:val="28"/>
          <w:szCs w:val="28"/>
        </w:rPr>
        <w:t>成</w:t>
      </w:r>
      <w:r w:rsidR="003108BA">
        <w:rPr>
          <w:rFonts w:ascii="Times New Roman" w:eastAsia="標楷體"/>
          <w:bCs/>
          <w:sz w:val="28"/>
          <w:szCs w:val="28"/>
        </w:rPr>
        <w:t>長</w:t>
      </w:r>
      <w:r w:rsidR="003108BA">
        <w:rPr>
          <w:rFonts w:ascii="Times New Roman" w:eastAsia="標楷體" w:hint="eastAsia"/>
          <w:bCs/>
          <w:sz w:val="28"/>
          <w:szCs w:val="28"/>
        </w:rPr>
        <w:t>0</w:t>
      </w:r>
      <w:r w:rsidR="003108BA">
        <w:rPr>
          <w:rFonts w:ascii="Times New Roman" w:eastAsia="標楷體"/>
          <w:bCs/>
          <w:sz w:val="28"/>
          <w:szCs w:val="28"/>
        </w:rPr>
        <w:t>.5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貿易順差為</w:t>
      </w:r>
      <w:r w:rsidR="003108BA">
        <w:rPr>
          <w:rFonts w:ascii="Times New Roman" w:eastAsia="標楷體" w:hint="eastAsia"/>
          <w:bCs/>
          <w:sz w:val="28"/>
          <w:szCs w:val="28"/>
        </w:rPr>
        <w:t>6.84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B44DAB">
        <w:rPr>
          <w:rFonts w:ascii="Times New Roman" w:eastAsia="標楷體" w:hint="eastAsia"/>
          <w:bCs/>
          <w:sz w:val="28"/>
          <w:szCs w:val="28"/>
        </w:rPr>
        <w:t>去</w:t>
      </w:r>
      <w:r w:rsidR="004B31CC">
        <w:rPr>
          <w:rFonts w:ascii="Times New Roman" w:eastAsia="標楷體" w:hint="eastAsia"/>
          <w:bCs/>
          <w:sz w:val="28"/>
          <w:szCs w:val="28"/>
        </w:rPr>
        <w:t>年</w:t>
      </w:r>
      <w:r w:rsidR="00074DFA" w:rsidRPr="00A0622F">
        <w:rPr>
          <w:rFonts w:ascii="Times New Roman" w:eastAsia="標楷體"/>
          <w:bCs/>
          <w:sz w:val="28"/>
          <w:szCs w:val="28"/>
        </w:rPr>
        <w:t>同期</w:t>
      </w:r>
      <w:r w:rsidR="003108BA">
        <w:rPr>
          <w:rFonts w:ascii="Times New Roman" w:eastAsia="標楷體" w:hint="eastAsia"/>
          <w:bCs/>
          <w:sz w:val="28"/>
          <w:szCs w:val="28"/>
        </w:rPr>
        <w:t>減</w:t>
      </w:r>
      <w:r w:rsidR="003108BA">
        <w:rPr>
          <w:rFonts w:ascii="Times New Roman" w:eastAsia="標楷體"/>
          <w:bCs/>
          <w:sz w:val="28"/>
          <w:szCs w:val="28"/>
        </w:rPr>
        <w:t>少</w:t>
      </w:r>
      <w:r w:rsidR="003108BA">
        <w:rPr>
          <w:rFonts w:ascii="Times New Roman" w:eastAsia="標楷體" w:hint="eastAsia"/>
          <w:bCs/>
          <w:sz w:val="28"/>
          <w:szCs w:val="28"/>
        </w:rPr>
        <w:t>0</w:t>
      </w:r>
      <w:r w:rsidR="003108BA">
        <w:rPr>
          <w:rFonts w:ascii="Times New Roman" w:eastAsia="標楷體"/>
          <w:bCs/>
          <w:sz w:val="28"/>
          <w:szCs w:val="28"/>
        </w:rPr>
        <w:t>.5</w:t>
      </w:r>
      <w:r w:rsidR="00CD6EA1">
        <w:rPr>
          <w:rFonts w:ascii="Times New Roman" w:eastAsia="標楷體"/>
          <w:bCs/>
          <w:sz w:val="28"/>
          <w:szCs w:val="28"/>
        </w:rPr>
        <w:t>3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3108BA">
        <w:rPr>
          <w:rFonts w:ascii="Times New Roman" w:eastAsia="標楷體" w:hint="eastAsia"/>
          <w:bCs/>
          <w:sz w:val="28"/>
          <w:szCs w:val="28"/>
        </w:rPr>
        <w:t>衰</w:t>
      </w:r>
      <w:r w:rsidR="003108BA">
        <w:rPr>
          <w:rFonts w:ascii="Times New Roman" w:eastAsia="標楷體"/>
          <w:bCs/>
          <w:sz w:val="28"/>
          <w:szCs w:val="28"/>
        </w:rPr>
        <w:t>退</w:t>
      </w:r>
      <w:r w:rsidR="00FF3E3C">
        <w:rPr>
          <w:rFonts w:ascii="Times New Roman" w:eastAsia="標楷體" w:hint="eastAsia"/>
          <w:bCs/>
          <w:sz w:val="28"/>
          <w:szCs w:val="28"/>
        </w:rPr>
        <w:t>7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0622F">
      <w:pPr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以出口值分析，主要出口項目為布料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A37860">
        <w:rPr>
          <w:rFonts w:ascii="Times New Roman" w:eastAsia="標楷體" w:hint="eastAsia"/>
          <w:bCs/>
          <w:sz w:val="28"/>
          <w:szCs w:val="28"/>
        </w:rPr>
        <w:t>7</w:t>
      </w:r>
      <w:r w:rsidR="00342318">
        <w:rPr>
          <w:rFonts w:ascii="Times New Roman" w:eastAsia="標楷體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，其次為紗線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DF3D83">
        <w:rPr>
          <w:rFonts w:ascii="Times New Roman" w:eastAsia="標楷體" w:hint="eastAsia"/>
          <w:bCs/>
          <w:sz w:val="28"/>
          <w:szCs w:val="28"/>
        </w:rPr>
        <w:t>1</w:t>
      </w:r>
      <w:r w:rsidR="00E679B3">
        <w:rPr>
          <w:rFonts w:ascii="Times New Roman" w:eastAsia="標楷體"/>
          <w:bCs/>
          <w:sz w:val="28"/>
          <w:szCs w:val="28"/>
        </w:rPr>
        <w:t>3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、</w:t>
      </w:r>
      <w:r w:rsidR="005E21BB" w:rsidRPr="00A0622F">
        <w:rPr>
          <w:rFonts w:ascii="Times New Roman" w:eastAsia="標楷體"/>
          <w:bCs/>
          <w:sz w:val="28"/>
          <w:szCs w:val="28"/>
        </w:rPr>
        <w:t>雜項紡織品</w:t>
      </w:r>
      <w:r w:rsidR="005E21BB" w:rsidRPr="00A0622F">
        <w:rPr>
          <w:rFonts w:ascii="Times New Roman" w:eastAsia="標楷體"/>
          <w:bCs/>
          <w:sz w:val="28"/>
          <w:szCs w:val="28"/>
        </w:rPr>
        <w:t>(</w:t>
      </w:r>
      <w:r w:rsidR="005E21BB" w:rsidRPr="00A0622F">
        <w:rPr>
          <w:rFonts w:ascii="Times New Roman" w:eastAsia="標楷體"/>
          <w:bCs/>
          <w:sz w:val="28"/>
          <w:szCs w:val="28"/>
        </w:rPr>
        <w:t>占</w:t>
      </w:r>
      <w:r w:rsidR="00E679B3">
        <w:rPr>
          <w:rFonts w:ascii="Times New Roman" w:eastAsia="標楷體" w:hint="eastAsia"/>
          <w:bCs/>
          <w:sz w:val="28"/>
          <w:szCs w:val="28"/>
        </w:rPr>
        <w:t>6</w:t>
      </w:r>
      <w:r w:rsidR="005E21BB" w:rsidRPr="00A0622F">
        <w:rPr>
          <w:rFonts w:ascii="Times New Roman" w:eastAsia="標楷體"/>
          <w:bCs/>
          <w:sz w:val="28"/>
          <w:szCs w:val="28"/>
        </w:rPr>
        <w:t>%)</w:t>
      </w:r>
      <w:r w:rsidR="005E21BB">
        <w:rPr>
          <w:rFonts w:ascii="Times New Roman" w:eastAsia="標楷體" w:hint="eastAsia"/>
          <w:bCs/>
          <w:sz w:val="28"/>
          <w:szCs w:val="28"/>
        </w:rPr>
        <w:t>、</w:t>
      </w:r>
      <w:r w:rsidR="00A804ED"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859F8" w:rsidRPr="00A0622F">
        <w:rPr>
          <w:rFonts w:ascii="Times New Roman" w:eastAsia="標楷體"/>
          <w:bCs/>
          <w:sz w:val="28"/>
          <w:szCs w:val="28"/>
        </w:rPr>
        <w:t>(</w:t>
      </w:r>
      <w:r w:rsidR="004859F8" w:rsidRPr="00A0622F">
        <w:rPr>
          <w:rFonts w:ascii="Times New Roman" w:eastAsia="標楷體"/>
          <w:bCs/>
          <w:sz w:val="28"/>
          <w:szCs w:val="28"/>
        </w:rPr>
        <w:t>占</w:t>
      </w:r>
      <w:r w:rsidR="00FF3E3C">
        <w:rPr>
          <w:rFonts w:ascii="Times New Roman" w:eastAsia="標楷體" w:hint="eastAsia"/>
          <w:bCs/>
          <w:sz w:val="28"/>
          <w:szCs w:val="28"/>
        </w:rPr>
        <w:t>5</w:t>
      </w:r>
      <w:r w:rsidR="004859F8" w:rsidRPr="00A0622F">
        <w:rPr>
          <w:rFonts w:ascii="Times New Roman" w:eastAsia="標楷體"/>
          <w:bCs/>
          <w:sz w:val="28"/>
          <w:szCs w:val="28"/>
        </w:rPr>
        <w:t>%)</w:t>
      </w:r>
      <w:r w:rsidR="00CD6EA1">
        <w:rPr>
          <w:rFonts w:ascii="Times New Roman" w:eastAsia="標楷體" w:hint="eastAsia"/>
          <w:bCs/>
          <w:sz w:val="28"/>
          <w:szCs w:val="28"/>
        </w:rPr>
        <w:t>及</w:t>
      </w:r>
      <w:r w:rsidR="00CD6EA1" w:rsidRPr="00A0622F">
        <w:rPr>
          <w:rFonts w:ascii="Times New Roman" w:eastAsia="標楷體"/>
          <w:bCs/>
          <w:sz w:val="28"/>
          <w:szCs w:val="28"/>
        </w:rPr>
        <w:t>纖維</w:t>
      </w:r>
      <w:r w:rsidR="00CD6EA1" w:rsidRPr="00A0622F">
        <w:rPr>
          <w:rFonts w:ascii="Times New Roman" w:eastAsia="標楷體"/>
          <w:bCs/>
          <w:sz w:val="28"/>
          <w:szCs w:val="28"/>
        </w:rPr>
        <w:t>(</w:t>
      </w:r>
      <w:r w:rsidR="00CD6EA1" w:rsidRPr="00A0622F">
        <w:rPr>
          <w:rFonts w:ascii="Times New Roman" w:eastAsia="標楷體"/>
          <w:bCs/>
          <w:sz w:val="28"/>
          <w:szCs w:val="28"/>
        </w:rPr>
        <w:t>占</w:t>
      </w:r>
      <w:r w:rsidR="00CD6EA1">
        <w:rPr>
          <w:rFonts w:ascii="Times New Roman" w:eastAsia="標楷體" w:hint="eastAsia"/>
          <w:bCs/>
          <w:sz w:val="28"/>
          <w:szCs w:val="28"/>
        </w:rPr>
        <w:t>4</w:t>
      </w:r>
      <w:r w:rsidR="00CD6EA1"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；</w:t>
      </w:r>
      <w:r w:rsidR="00A74545" w:rsidRPr="00A0622F">
        <w:rPr>
          <w:rFonts w:ascii="Times New Roman" w:eastAsia="標楷體" w:hint="eastAsia"/>
          <w:bCs/>
          <w:sz w:val="28"/>
          <w:szCs w:val="28"/>
        </w:rPr>
        <w:t>五大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項</w:t>
      </w:r>
      <w:r w:rsidR="005D26B6">
        <w:rPr>
          <w:rFonts w:ascii="Times New Roman" w:eastAsia="標楷體" w:hint="eastAsia"/>
          <w:bCs/>
          <w:sz w:val="28"/>
          <w:szCs w:val="28"/>
        </w:rPr>
        <w:t>目</w:t>
      </w:r>
      <w:r w:rsidR="005E21BB">
        <w:rPr>
          <w:rFonts w:ascii="Times New Roman" w:eastAsia="標楷體" w:hint="eastAsia"/>
          <w:bCs/>
          <w:sz w:val="28"/>
          <w:szCs w:val="28"/>
        </w:rPr>
        <w:t>產</w:t>
      </w:r>
      <w:r w:rsidR="005E21BB">
        <w:rPr>
          <w:rFonts w:ascii="Times New Roman" w:eastAsia="標楷體"/>
          <w:bCs/>
          <w:sz w:val="28"/>
          <w:szCs w:val="28"/>
        </w:rPr>
        <w:t>品</w:t>
      </w:r>
      <w:r w:rsidR="005D26B6">
        <w:rPr>
          <w:rFonts w:ascii="Times New Roman" w:eastAsia="標楷體" w:hint="eastAsia"/>
          <w:bCs/>
          <w:sz w:val="28"/>
          <w:szCs w:val="28"/>
        </w:rPr>
        <w:t>出</w:t>
      </w:r>
      <w:r w:rsidR="005D26B6">
        <w:rPr>
          <w:rFonts w:ascii="Times New Roman" w:eastAsia="標楷體"/>
          <w:bCs/>
          <w:sz w:val="28"/>
          <w:szCs w:val="28"/>
        </w:rPr>
        <w:t>口</w:t>
      </w:r>
      <w:r w:rsidR="003F7A10" w:rsidRPr="00A0622F">
        <w:rPr>
          <w:rFonts w:ascii="Times New Roman" w:eastAsia="標楷體" w:hint="eastAsia"/>
          <w:bCs/>
          <w:sz w:val="28"/>
          <w:szCs w:val="28"/>
        </w:rPr>
        <w:t>大宗之布料</w:t>
      </w:r>
      <w:r w:rsidR="004063A8">
        <w:rPr>
          <w:rFonts w:ascii="Times New Roman" w:eastAsia="標楷體" w:hint="eastAsia"/>
          <w:bCs/>
          <w:sz w:val="28"/>
          <w:szCs w:val="28"/>
        </w:rPr>
        <w:t>衰退</w:t>
      </w:r>
      <w:r w:rsidR="00E679B3">
        <w:rPr>
          <w:rFonts w:ascii="Times New Roman" w:eastAsia="標楷體" w:hint="eastAsia"/>
          <w:bCs/>
          <w:sz w:val="28"/>
          <w:szCs w:val="28"/>
        </w:rPr>
        <w:t>1</w:t>
      </w:r>
      <w:r w:rsidR="004859F8">
        <w:rPr>
          <w:rFonts w:ascii="Times New Roman" w:eastAsia="標楷體"/>
          <w:bCs/>
          <w:sz w:val="28"/>
          <w:szCs w:val="28"/>
        </w:rPr>
        <w:t>%</w:t>
      </w:r>
      <w:r w:rsidR="008C6078">
        <w:rPr>
          <w:rFonts w:ascii="Times New Roman" w:eastAsia="標楷體" w:hint="eastAsia"/>
          <w:bCs/>
          <w:sz w:val="28"/>
          <w:szCs w:val="28"/>
        </w:rPr>
        <w:t>、</w:t>
      </w:r>
      <w:r w:rsidR="004063A8">
        <w:rPr>
          <w:rFonts w:ascii="Times New Roman" w:eastAsia="標楷體"/>
          <w:bCs/>
          <w:sz w:val="28"/>
          <w:szCs w:val="28"/>
        </w:rPr>
        <w:t>紗線</w:t>
      </w:r>
      <w:r w:rsidR="004063A8">
        <w:rPr>
          <w:rFonts w:ascii="Times New Roman" w:eastAsia="標楷體" w:hint="eastAsia"/>
          <w:bCs/>
          <w:sz w:val="28"/>
          <w:szCs w:val="28"/>
        </w:rPr>
        <w:t>衰</w:t>
      </w:r>
      <w:r w:rsidR="004063A8">
        <w:rPr>
          <w:rFonts w:ascii="Times New Roman" w:eastAsia="標楷體"/>
          <w:bCs/>
          <w:sz w:val="28"/>
          <w:szCs w:val="28"/>
        </w:rPr>
        <w:t>退</w:t>
      </w:r>
      <w:r w:rsidR="00E679B3">
        <w:rPr>
          <w:rFonts w:ascii="Times New Roman" w:eastAsia="標楷體" w:hint="eastAsia"/>
          <w:bCs/>
          <w:sz w:val="28"/>
          <w:szCs w:val="28"/>
        </w:rPr>
        <w:t>1</w:t>
      </w:r>
      <w:r w:rsidR="00342318">
        <w:rPr>
          <w:rFonts w:ascii="Times New Roman" w:eastAsia="標楷體"/>
          <w:bCs/>
          <w:sz w:val="28"/>
          <w:szCs w:val="28"/>
        </w:rPr>
        <w:t>2</w:t>
      </w:r>
      <w:r w:rsidR="002F3717">
        <w:rPr>
          <w:rFonts w:ascii="Times New Roman" w:eastAsia="標楷體"/>
          <w:bCs/>
          <w:sz w:val="28"/>
          <w:szCs w:val="28"/>
        </w:rPr>
        <w:t>%</w:t>
      </w:r>
      <w:r w:rsidR="002703E3">
        <w:rPr>
          <w:rFonts w:ascii="Times New Roman" w:eastAsia="標楷體" w:hint="eastAsia"/>
          <w:bCs/>
          <w:sz w:val="28"/>
          <w:szCs w:val="28"/>
        </w:rPr>
        <w:t>、</w:t>
      </w:r>
      <w:r w:rsidR="00CD6EA1">
        <w:rPr>
          <w:rFonts w:ascii="Times New Roman" w:eastAsia="標楷體" w:hint="eastAsia"/>
          <w:bCs/>
          <w:sz w:val="28"/>
          <w:szCs w:val="28"/>
        </w:rPr>
        <w:t>雜</w:t>
      </w:r>
      <w:r w:rsidR="00CD6EA1">
        <w:rPr>
          <w:rFonts w:ascii="Times New Roman" w:eastAsia="標楷體"/>
          <w:bCs/>
          <w:sz w:val="28"/>
          <w:szCs w:val="28"/>
        </w:rPr>
        <w:t>項紡織品成長</w:t>
      </w:r>
      <w:r w:rsidR="00CD6EA1">
        <w:rPr>
          <w:rFonts w:ascii="Times New Roman" w:eastAsia="標楷體" w:hint="eastAsia"/>
          <w:bCs/>
          <w:sz w:val="28"/>
          <w:szCs w:val="28"/>
        </w:rPr>
        <w:t>4</w:t>
      </w:r>
      <w:r w:rsidR="00CD6EA1">
        <w:rPr>
          <w:rFonts w:ascii="Times New Roman" w:eastAsia="標楷體"/>
          <w:bCs/>
          <w:sz w:val="28"/>
          <w:szCs w:val="28"/>
        </w:rPr>
        <w:t>%</w:t>
      </w:r>
      <w:r w:rsidR="00CD6EA1">
        <w:rPr>
          <w:rFonts w:ascii="Times New Roman" w:eastAsia="標楷體" w:hint="eastAsia"/>
          <w:bCs/>
          <w:sz w:val="28"/>
          <w:szCs w:val="28"/>
        </w:rPr>
        <w:t>、</w:t>
      </w:r>
      <w:r w:rsidR="002703E3">
        <w:rPr>
          <w:rFonts w:ascii="Times New Roman" w:eastAsia="標楷體"/>
          <w:bCs/>
          <w:sz w:val="28"/>
          <w:szCs w:val="28"/>
        </w:rPr>
        <w:t>成衣服飾品</w:t>
      </w:r>
      <w:r w:rsidR="00E679B3">
        <w:rPr>
          <w:rFonts w:ascii="Times New Roman" w:eastAsia="標楷體" w:hint="eastAsia"/>
          <w:bCs/>
          <w:sz w:val="28"/>
          <w:szCs w:val="28"/>
        </w:rPr>
        <w:t>成</w:t>
      </w:r>
      <w:r w:rsidR="00E679B3">
        <w:rPr>
          <w:rFonts w:ascii="Times New Roman" w:eastAsia="標楷體"/>
          <w:bCs/>
          <w:sz w:val="28"/>
          <w:szCs w:val="28"/>
        </w:rPr>
        <w:t>長</w:t>
      </w:r>
      <w:r w:rsidR="00342318">
        <w:rPr>
          <w:rFonts w:ascii="Times New Roman" w:eastAsia="標楷體" w:hint="eastAsia"/>
          <w:bCs/>
          <w:sz w:val="28"/>
          <w:szCs w:val="28"/>
        </w:rPr>
        <w:t>4</w:t>
      </w:r>
      <w:r w:rsidR="002703E3">
        <w:rPr>
          <w:rFonts w:ascii="Times New Roman" w:eastAsia="標楷體"/>
          <w:bCs/>
          <w:sz w:val="28"/>
          <w:szCs w:val="28"/>
        </w:rPr>
        <w:t>%</w:t>
      </w:r>
      <w:r w:rsidR="001609CA">
        <w:rPr>
          <w:rFonts w:ascii="Times New Roman" w:eastAsia="標楷體" w:hint="eastAsia"/>
          <w:bCs/>
          <w:sz w:val="28"/>
          <w:szCs w:val="28"/>
        </w:rPr>
        <w:t>，</w:t>
      </w:r>
      <w:r w:rsidR="00CD6EA1">
        <w:rPr>
          <w:rFonts w:ascii="Times New Roman" w:eastAsia="標楷體" w:hint="eastAsia"/>
          <w:bCs/>
          <w:sz w:val="28"/>
          <w:szCs w:val="28"/>
        </w:rPr>
        <w:t>以</w:t>
      </w:r>
      <w:r w:rsidR="00CD6EA1">
        <w:rPr>
          <w:rFonts w:ascii="Times New Roman" w:eastAsia="標楷體"/>
          <w:bCs/>
          <w:sz w:val="28"/>
          <w:szCs w:val="28"/>
        </w:rPr>
        <w:t>及</w:t>
      </w:r>
      <w:r w:rsidR="006E46D5">
        <w:rPr>
          <w:rFonts w:ascii="Times New Roman" w:eastAsia="標楷體"/>
          <w:bCs/>
          <w:sz w:val="28"/>
          <w:szCs w:val="28"/>
        </w:rPr>
        <w:t>纖維</w:t>
      </w:r>
      <w:r w:rsidR="002703E3">
        <w:rPr>
          <w:rFonts w:ascii="Times New Roman" w:eastAsia="標楷體" w:hint="eastAsia"/>
          <w:bCs/>
          <w:sz w:val="28"/>
          <w:szCs w:val="28"/>
        </w:rPr>
        <w:t>項</w:t>
      </w:r>
      <w:r w:rsidR="002703E3">
        <w:rPr>
          <w:rFonts w:ascii="Times New Roman" w:eastAsia="標楷體"/>
          <w:bCs/>
          <w:sz w:val="28"/>
          <w:szCs w:val="28"/>
        </w:rPr>
        <w:t>目</w:t>
      </w:r>
      <w:r w:rsidR="006E46D5">
        <w:rPr>
          <w:rFonts w:ascii="Times New Roman" w:eastAsia="標楷體"/>
          <w:bCs/>
          <w:sz w:val="28"/>
          <w:szCs w:val="28"/>
        </w:rPr>
        <w:t>衰退</w:t>
      </w:r>
      <w:r w:rsidR="00342318">
        <w:rPr>
          <w:rFonts w:ascii="Times New Roman" w:eastAsia="標楷體" w:hint="eastAsia"/>
          <w:bCs/>
          <w:sz w:val="28"/>
          <w:szCs w:val="28"/>
        </w:rPr>
        <w:t>2</w:t>
      </w:r>
      <w:r w:rsidR="00CD6EA1">
        <w:rPr>
          <w:rFonts w:ascii="Times New Roman" w:eastAsia="標楷體"/>
          <w:bCs/>
          <w:sz w:val="28"/>
          <w:szCs w:val="28"/>
        </w:rPr>
        <w:t>1</w:t>
      </w:r>
      <w:r w:rsidR="006E46D5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。以進口值分析，主要進口項目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為大宗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1609CA">
        <w:rPr>
          <w:rFonts w:ascii="Times New Roman" w:eastAsia="標楷體" w:hint="eastAsia"/>
          <w:bCs/>
          <w:sz w:val="28"/>
          <w:szCs w:val="28"/>
        </w:rPr>
        <w:t>6</w:t>
      </w:r>
      <w:r w:rsidR="003108BA">
        <w:rPr>
          <w:rFonts w:ascii="Times New Roman" w:eastAsia="標楷體"/>
          <w:bCs/>
          <w:sz w:val="28"/>
          <w:szCs w:val="28"/>
        </w:rPr>
        <w:t>0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，</w:t>
      </w:r>
      <w:r w:rsidR="007A51D3">
        <w:rPr>
          <w:rFonts w:ascii="Times New Roman" w:eastAsia="標楷體" w:hint="eastAsia"/>
          <w:bCs/>
          <w:sz w:val="28"/>
          <w:szCs w:val="28"/>
        </w:rPr>
        <w:t>衰</w:t>
      </w:r>
      <w:r w:rsidR="007A51D3">
        <w:rPr>
          <w:rFonts w:ascii="Times New Roman" w:eastAsia="標楷體"/>
          <w:bCs/>
          <w:sz w:val="28"/>
          <w:szCs w:val="28"/>
        </w:rPr>
        <w:t>退</w:t>
      </w:r>
      <w:r w:rsidR="003108BA">
        <w:rPr>
          <w:rFonts w:ascii="Times New Roman" w:eastAsia="標楷體" w:hint="eastAsia"/>
          <w:bCs/>
          <w:sz w:val="28"/>
          <w:szCs w:val="28"/>
        </w:rPr>
        <w:t>3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7A4D93" w:rsidRPr="00A0622F">
        <w:rPr>
          <w:rFonts w:ascii="Times New Roman" w:eastAsia="標楷體" w:hint="eastAsia"/>
          <w:bCs/>
          <w:sz w:val="28"/>
          <w:szCs w:val="28"/>
        </w:rPr>
        <w:t>，</w:t>
      </w:r>
      <w:r w:rsidRPr="00A0622F">
        <w:rPr>
          <w:rFonts w:ascii="Times New Roman" w:eastAsia="標楷體"/>
          <w:bCs/>
          <w:sz w:val="28"/>
          <w:szCs w:val="28"/>
        </w:rPr>
        <w:t>其次為</w:t>
      </w:r>
      <w:r w:rsidR="005D26B6">
        <w:rPr>
          <w:rFonts w:ascii="Times New Roman" w:eastAsia="標楷體" w:hint="eastAsia"/>
          <w:bCs/>
          <w:sz w:val="28"/>
          <w:szCs w:val="28"/>
        </w:rPr>
        <w:t>雜</w:t>
      </w:r>
      <w:r w:rsidR="005D26B6">
        <w:rPr>
          <w:rFonts w:ascii="Times New Roman" w:eastAsia="標楷體"/>
          <w:bCs/>
          <w:sz w:val="28"/>
          <w:szCs w:val="28"/>
        </w:rPr>
        <w:t>項紡織品</w:t>
      </w:r>
      <w:r w:rsidR="00E12D48">
        <w:rPr>
          <w:rFonts w:ascii="Times New Roman" w:eastAsia="標楷體" w:hint="eastAsia"/>
          <w:bCs/>
          <w:sz w:val="28"/>
          <w:szCs w:val="28"/>
        </w:rPr>
        <w:t>(</w:t>
      </w:r>
      <w:r w:rsidR="00E12D48">
        <w:rPr>
          <w:rFonts w:ascii="Times New Roman" w:eastAsia="標楷體" w:hint="eastAsia"/>
          <w:bCs/>
          <w:sz w:val="28"/>
          <w:szCs w:val="28"/>
        </w:rPr>
        <w:t>占</w:t>
      </w:r>
      <w:r w:rsidR="00B83D60">
        <w:rPr>
          <w:rFonts w:ascii="Times New Roman" w:eastAsia="標楷體" w:hint="eastAsia"/>
          <w:bCs/>
          <w:sz w:val="28"/>
          <w:szCs w:val="28"/>
        </w:rPr>
        <w:t>1</w:t>
      </w:r>
      <w:r w:rsidR="003108BA">
        <w:rPr>
          <w:rFonts w:ascii="Times New Roman" w:eastAsia="標楷體"/>
          <w:bCs/>
          <w:sz w:val="28"/>
          <w:szCs w:val="28"/>
        </w:rPr>
        <w:t>4</w:t>
      </w:r>
      <w:r w:rsidR="00E12D48">
        <w:rPr>
          <w:rFonts w:ascii="Times New Roman" w:eastAsia="標楷體" w:hint="eastAsia"/>
          <w:bCs/>
          <w:sz w:val="28"/>
          <w:szCs w:val="28"/>
        </w:rPr>
        <w:t>%)</w:t>
      </w:r>
      <w:r w:rsidR="003108BA">
        <w:rPr>
          <w:rFonts w:ascii="Times New Roman" w:eastAsia="標楷體" w:hint="eastAsia"/>
          <w:bCs/>
          <w:sz w:val="28"/>
          <w:szCs w:val="28"/>
        </w:rPr>
        <w:t>成</w:t>
      </w:r>
      <w:r w:rsidR="003108BA">
        <w:rPr>
          <w:rFonts w:ascii="Times New Roman" w:eastAsia="標楷體"/>
          <w:bCs/>
          <w:sz w:val="28"/>
          <w:szCs w:val="28"/>
        </w:rPr>
        <w:t>長</w:t>
      </w:r>
      <w:r w:rsidR="003108BA">
        <w:rPr>
          <w:rFonts w:ascii="Times New Roman" w:eastAsia="標楷體" w:hint="eastAsia"/>
          <w:bCs/>
          <w:sz w:val="28"/>
          <w:szCs w:val="28"/>
        </w:rPr>
        <w:t>2</w:t>
      </w:r>
      <w:r w:rsidR="00E12D48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、</w:t>
      </w:r>
      <w:r w:rsidR="005D26B6">
        <w:rPr>
          <w:rFonts w:ascii="Times New Roman" w:eastAsia="標楷體" w:hint="eastAsia"/>
          <w:bCs/>
          <w:sz w:val="28"/>
          <w:szCs w:val="28"/>
        </w:rPr>
        <w:t>布</w:t>
      </w:r>
      <w:r w:rsidR="005D26B6">
        <w:rPr>
          <w:rFonts w:ascii="Times New Roman" w:eastAsia="標楷體"/>
          <w:bCs/>
          <w:sz w:val="28"/>
          <w:szCs w:val="28"/>
        </w:rPr>
        <w:t>料</w:t>
      </w:r>
      <w:r w:rsidR="00523976">
        <w:rPr>
          <w:rFonts w:ascii="Times New Roman" w:eastAsia="標楷體" w:hint="eastAsia"/>
          <w:bCs/>
          <w:sz w:val="28"/>
          <w:szCs w:val="28"/>
        </w:rPr>
        <w:t>(</w:t>
      </w:r>
      <w:r w:rsidR="00523976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1</w:t>
      </w:r>
      <w:r w:rsidR="003108BA">
        <w:rPr>
          <w:rFonts w:ascii="Times New Roman" w:eastAsia="標楷體"/>
          <w:bCs/>
          <w:sz w:val="28"/>
          <w:szCs w:val="28"/>
        </w:rPr>
        <w:t>2</w:t>
      </w:r>
      <w:r w:rsidR="00523976">
        <w:rPr>
          <w:rFonts w:ascii="Times New Roman" w:eastAsia="標楷體" w:hint="eastAsia"/>
          <w:bCs/>
          <w:sz w:val="28"/>
          <w:szCs w:val="28"/>
        </w:rPr>
        <w:t>%)</w:t>
      </w:r>
      <w:r w:rsidR="00B83D60">
        <w:rPr>
          <w:rFonts w:ascii="Times New Roman" w:eastAsia="標楷體" w:hint="eastAsia"/>
          <w:bCs/>
          <w:sz w:val="28"/>
          <w:szCs w:val="28"/>
        </w:rPr>
        <w:t>成</w:t>
      </w:r>
      <w:r w:rsidR="00B83D60">
        <w:rPr>
          <w:rFonts w:ascii="Times New Roman" w:eastAsia="標楷體"/>
          <w:bCs/>
          <w:sz w:val="28"/>
          <w:szCs w:val="28"/>
        </w:rPr>
        <w:t>長</w:t>
      </w:r>
      <w:r w:rsidR="003108BA">
        <w:rPr>
          <w:rFonts w:ascii="Times New Roman" w:eastAsia="標楷體" w:hint="eastAsia"/>
          <w:bCs/>
          <w:sz w:val="28"/>
          <w:szCs w:val="28"/>
        </w:rPr>
        <w:t>17</w:t>
      </w:r>
      <w:r w:rsidR="002703E3">
        <w:rPr>
          <w:rFonts w:ascii="Times New Roman" w:eastAsia="標楷體"/>
          <w:bCs/>
          <w:sz w:val="28"/>
          <w:szCs w:val="28"/>
        </w:rPr>
        <w:t>%</w:t>
      </w:r>
      <w:r w:rsidR="00523976">
        <w:rPr>
          <w:rFonts w:ascii="Times New Roman" w:eastAsia="標楷體" w:hint="eastAsia"/>
          <w:bCs/>
          <w:sz w:val="28"/>
          <w:szCs w:val="28"/>
        </w:rPr>
        <w:t>、</w:t>
      </w:r>
      <w:r w:rsidR="005441DE">
        <w:rPr>
          <w:rFonts w:ascii="Times New Roman" w:eastAsia="標楷體" w:hint="eastAsia"/>
          <w:bCs/>
          <w:sz w:val="28"/>
          <w:szCs w:val="28"/>
        </w:rPr>
        <w:t>紗</w:t>
      </w:r>
      <w:r w:rsidR="005441DE">
        <w:rPr>
          <w:rFonts w:ascii="Times New Roman" w:eastAsia="標楷體"/>
          <w:bCs/>
          <w:sz w:val="28"/>
          <w:szCs w:val="28"/>
        </w:rPr>
        <w:t>線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9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B83D60">
        <w:rPr>
          <w:rFonts w:ascii="Times New Roman" w:eastAsia="標楷體" w:hint="eastAsia"/>
          <w:bCs/>
          <w:sz w:val="28"/>
          <w:szCs w:val="28"/>
        </w:rPr>
        <w:t>成</w:t>
      </w:r>
      <w:r w:rsidR="00B83D60">
        <w:rPr>
          <w:rFonts w:ascii="Times New Roman" w:eastAsia="標楷體"/>
          <w:bCs/>
          <w:sz w:val="28"/>
          <w:szCs w:val="28"/>
        </w:rPr>
        <w:t>長</w:t>
      </w:r>
      <w:r w:rsidR="003108BA">
        <w:rPr>
          <w:rFonts w:ascii="Times New Roman" w:eastAsia="標楷體" w:hint="eastAsia"/>
          <w:bCs/>
          <w:sz w:val="28"/>
          <w:szCs w:val="28"/>
        </w:rPr>
        <w:t>9</w:t>
      </w:r>
      <w:r w:rsidR="008A4AA1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，</w:t>
      </w:r>
      <w:r w:rsidR="00E12D48">
        <w:rPr>
          <w:rFonts w:ascii="Times New Roman" w:eastAsia="標楷體"/>
          <w:bCs/>
          <w:sz w:val="28"/>
          <w:szCs w:val="28"/>
        </w:rPr>
        <w:t>以及</w:t>
      </w:r>
      <w:r w:rsidR="00D31DD7">
        <w:rPr>
          <w:rFonts w:ascii="Times New Roman" w:eastAsia="標楷體" w:hint="eastAsia"/>
          <w:bCs/>
          <w:sz w:val="28"/>
          <w:szCs w:val="28"/>
        </w:rPr>
        <w:t>纖</w:t>
      </w:r>
      <w:r w:rsidR="00D31DD7">
        <w:rPr>
          <w:rFonts w:ascii="Times New Roman" w:eastAsia="標楷體"/>
          <w:bCs/>
          <w:sz w:val="28"/>
          <w:szCs w:val="28"/>
        </w:rPr>
        <w:t>維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B83D60">
        <w:rPr>
          <w:rFonts w:ascii="Times New Roman" w:eastAsia="標楷體" w:hint="eastAsia"/>
          <w:bCs/>
          <w:sz w:val="28"/>
          <w:szCs w:val="28"/>
        </w:rPr>
        <w:t>5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654FE6">
        <w:rPr>
          <w:rFonts w:ascii="Times New Roman" w:eastAsia="標楷體" w:hint="eastAsia"/>
          <w:bCs/>
          <w:sz w:val="28"/>
          <w:szCs w:val="28"/>
        </w:rPr>
        <w:t>衰</w:t>
      </w:r>
      <w:r w:rsidR="00654FE6">
        <w:rPr>
          <w:rFonts w:ascii="Times New Roman" w:eastAsia="標楷體"/>
          <w:bCs/>
          <w:sz w:val="28"/>
          <w:szCs w:val="28"/>
        </w:rPr>
        <w:t>退</w:t>
      </w:r>
      <w:r w:rsidR="003108BA">
        <w:rPr>
          <w:rFonts w:ascii="Times New Roman" w:eastAsia="標楷體" w:hint="eastAsia"/>
          <w:bCs/>
          <w:sz w:val="28"/>
          <w:szCs w:val="28"/>
        </w:rPr>
        <w:t>9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D2239C" w:rsidRDefault="00C7173E" w:rsidP="00D2239C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以出口地區分析，我紡織品第一大出口市場為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Pr="00A0622F">
        <w:rPr>
          <w:rFonts w:ascii="Times New Roman" w:eastAsia="標楷體"/>
          <w:bCs/>
          <w:sz w:val="28"/>
          <w:szCs w:val="28"/>
        </w:rPr>
        <w:t>，其次為</w:t>
      </w:r>
      <w:r w:rsidR="00D222F9" w:rsidRPr="00A0622F">
        <w:rPr>
          <w:rFonts w:ascii="Times New Roman" w:eastAsia="標楷體" w:hint="eastAsia"/>
          <w:bCs/>
          <w:sz w:val="28"/>
          <w:szCs w:val="28"/>
        </w:rPr>
        <w:t>中國大陸</w:t>
      </w:r>
      <w:r w:rsidR="004F46DB" w:rsidRPr="00A0622F">
        <w:rPr>
          <w:rFonts w:ascii="Times New Roman" w:eastAsia="標楷體"/>
          <w:bCs/>
          <w:sz w:val="28"/>
          <w:szCs w:val="28"/>
        </w:rPr>
        <w:t>、</w:t>
      </w:r>
      <w:r w:rsidR="00E679B3" w:rsidRPr="00A0622F">
        <w:rPr>
          <w:rFonts w:ascii="Times New Roman" w:eastAsia="標楷體" w:hint="eastAsia"/>
          <w:bCs/>
          <w:sz w:val="28"/>
          <w:szCs w:val="28"/>
        </w:rPr>
        <w:t>美國、</w:t>
      </w:r>
      <w:r w:rsidR="006C1ABD" w:rsidRPr="00A0622F">
        <w:rPr>
          <w:rFonts w:ascii="Times New Roman" w:eastAsia="標楷體" w:hint="eastAsia"/>
          <w:bCs/>
          <w:sz w:val="28"/>
          <w:szCs w:val="28"/>
        </w:rPr>
        <w:t>印尼</w:t>
      </w:r>
      <w:r w:rsidR="005441DE">
        <w:rPr>
          <w:rFonts w:ascii="Times New Roman" w:eastAsia="標楷體" w:hint="eastAsia"/>
          <w:bCs/>
          <w:sz w:val="28"/>
          <w:szCs w:val="28"/>
        </w:rPr>
        <w:t>及</w:t>
      </w:r>
      <w:r w:rsidR="00CD6EA1">
        <w:rPr>
          <w:rFonts w:ascii="Times New Roman" w:eastAsia="標楷體" w:hint="eastAsia"/>
          <w:bCs/>
          <w:sz w:val="28"/>
          <w:szCs w:val="28"/>
        </w:rPr>
        <w:t>柬</w:t>
      </w:r>
      <w:r w:rsidR="003108BA">
        <w:rPr>
          <w:rFonts w:ascii="Times New Roman" w:eastAsia="標楷體"/>
          <w:bCs/>
          <w:sz w:val="28"/>
          <w:szCs w:val="28"/>
        </w:rPr>
        <w:t>埔寨</w:t>
      </w:r>
      <w:r w:rsidRPr="00A0622F">
        <w:rPr>
          <w:rFonts w:ascii="Times New Roman" w:eastAsia="標楷體"/>
          <w:bCs/>
          <w:sz w:val="28"/>
          <w:szCs w:val="28"/>
        </w:rPr>
        <w:t>，合計佔</w:t>
      </w:r>
      <w:r w:rsidR="008F4047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比重達</w:t>
      </w:r>
      <w:r w:rsidR="00CD6EA1">
        <w:rPr>
          <w:rFonts w:ascii="Times New Roman" w:eastAsia="標楷體" w:hint="eastAsia"/>
          <w:bCs/>
          <w:sz w:val="28"/>
          <w:szCs w:val="28"/>
        </w:rPr>
        <w:t>60</w:t>
      </w:r>
      <w:r w:rsidR="00251E5A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。在出口項目方面，</w:t>
      </w:r>
      <w:r w:rsidR="00913DA6" w:rsidRPr="00A0622F">
        <w:rPr>
          <w:rFonts w:ascii="Times New Roman" w:eastAsia="標楷體" w:hint="eastAsia"/>
          <w:bCs/>
          <w:sz w:val="28"/>
          <w:szCs w:val="28"/>
        </w:rPr>
        <w:t>五大出口</w:t>
      </w:r>
      <w:r w:rsidR="007A4D93" w:rsidRPr="00A0622F">
        <w:rPr>
          <w:rFonts w:ascii="Times New Roman" w:eastAsia="標楷體" w:hint="eastAsia"/>
          <w:bCs/>
          <w:sz w:val="28"/>
          <w:szCs w:val="28"/>
        </w:rPr>
        <w:t>地區</w:t>
      </w:r>
      <w:r w:rsidRPr="00A0622F">
        <w:rPr>
          <w:rFonts w:ascii="Times New Roman" w:eastAsia="標楷體"/>
          <w:bCs/>
          <w:sz w:val="28"/>
          <w:szCs w:val="28"/>
        </w:rPr>
        <w:t>均以布料為大宗</w:t>
      </w:r>
      <w:r w:rsidRPr="00A0622F">
        <w:rPr>
          <w:rFonts w:ascii="Times New Roman" w:eastAsia="標楷體" w:hint="eastAsia"/>
          <w:bCs/>
          <w:sz w:val="28"/>
          <w:szCs w:val="28"/>
        </w:rPr>
        <w:t>，</w:t>
      </w:r>
      <w:r w:rsidR="00FD06CE" w:rsidRPr="00A0622F">
        <w:rPr>
          <w:rFonts w:ascii="Times New Roman" w:eastAsia="標楷體" w:hint="eastAsia"/>
          <w:bCs/>
          <w:sz w:val="28"/>
          <w:szCs w:val="28"/>
        </w:rPr>
        <w:t>以輸越南出口值最</w:t>
      </w:r>
      <w:r w:rsidR="002C7E03">
        <w:rPr>
          <w:rFonts w:ascii="Times New Roman" w:eastAsia="標楷體" w:hint="eastAsia"/>
          <w:bCs/>
          <w:sz w:val="28"/>
          <w:szCs w:val="28"/>
        </w:rPr>
        <w:t>大</w:t>
      </w:r>
      <w:r w:rsidR="00CC1EC0">
        <w:rPr>
          <w:rFonts w:ascii="Times New Roman" w:eastAsia="標楷體" w:hint="eastAsia"/>
          <w:bCs/>
          <w:sz w:val="28"/>
          <w:szCs w:val="28"/>
        </w:rPr>
        <w:t>，</w:t>
      </w:r>
      <w:r w:rsidR="00CD6EA1">
        <w:rPr>
          <w:rFonts w:ascii="Times New Roman" w:eastAsia="標楷體" w:hint="eastAsia"/>
          <w:bCs/>
          <w:sz w:val="28"/>
          <w:szCs w:val="28"/>
        </w:rPr>
        <w:t>柬</w:t>
      </w:r>
      <w:r w:rsidR="00CD6EA1">
        <w:rPr>
          <w:rFonts w:ascii="Times New Roman" w:eastAsia="標楷體"/>
          <w:bCs/>
          <w:sz w:val="28"/>
          <w:szCs w:val="28"/>
        </w:rPr>
        <w:t>埔寨</w:t>
      </w:r>
      <w:r w:rsidR="00CC1EC0">
        <w:rPr>
          <w:rFonts w:ascii="Times New Roman" w:eastAsia="標楷體"/>
          <w:bCs/>
          <w:sz w:val="28"/>
          <w:szCs w:val="28"/>
        </w:rPr>
        <w:t>比重</w:t>
      </w:r>
      <w:r w:rsidR="00CC1EC0">
        <w:rPr>
          <w:rFonts w:ascii="Times New Roman" w:eastAsia="標楷體" w:hint="eastAsia"/>
          <w:bCs/>
          <w:sz w:val="28"/>
          <w:szCs w:val="28"/>
        </w:rPr>
        <w:t>最</w:t>
      </w:r>
      <w:r w:rsidR="00CC1EC0">
        <w:rPr>
          <w:rFonts w:ascii="Times New Roman" w:eastAsia="標楷體"/>
          <w:bCs/>
          <w:sz w:val="28"/>
          <w:szCs w:val="28"/>
        </w:rPr>
        <w:t>高</w:t>
      </w:r>
      <w:r w:rsidRPr="00A0622F">
        <w:rPr>
          <w:rFonts w:ascii="Times New Roman" w:eastAsia="標楷體"/>
          <w:bCs/>
          <w:sz w:val="28"/>
          <w:szCs w:val="28"/>
        </w:rPr>
        <w:t>。進口地區方面，中國大陸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為</w:t>
      </w:r>
      <w:r w:rsidRPr="00A0622F">
        <w:rPr>
          <w:rFonts w:ascii="Times New Roman" w:eastAsia="標楷體"/>
          <w:bCs/>
          <w:sz w:val="28"/>
          <w:szCs w:val="28"/>
        </w:rPr>
        <w:t>我排名第一的進口來源，其次為</w:t>
      </w:r>
      <w:r w:rsidR="00B02D67" w:rsidRPr="00A0622F">
        <w:rPr>
          <w:rFonts w:ascii="Times New Roman" w:eastAsia="標楷體" w:hint="eastAsia"/>
          <w:bCs/>
          <w:sz w:val="28"/>
          <w:szCs w:val="28"/>
        </w:rPr>
        <w:t>越南、</w:t>
      </w:r>
      <w:r w:rsidR="00A938D2" w:rsidRPr="00A0622F">
        <w:rPr>
          <w:rFonts w:ascii="Times New Roman" w:eastAsia="標楷體" w:hint="eastAsia"/>
          <w:bCs/>
          <w:sz w:val="28"/>
          <w:szCs w:val="28"/>
        </w:rPr>
        <w:t>歐盟、</w:t>
      </w:r>
      <w:r w:rsidR="000B2236">
        <w:rPr>
          <w:rFonts w:ascii="Times New Roman" w:eastAsia="標楷體" w:hint="eastAsia"/>
          <w:bCs/>
          <w:sz w:val="28"/>
          <w:szCs w:val="28"/>
        </w:rPr>
        <w:t>日</w:t>
      </w:r>
      <w:r w:rsidR="000B2236">
        <w:rPr>
          <w:rFonts w:ascii="Times New Roman" w:eastAsia="標楷體"/>
          <w:bCs/>
          <w:sz w:val="28"/>
          <w:szCs w:val="28"/>
        </w:rPr>
        <w:t>本</w:t>
      </w:r>
      <w:r w:rsidR="00D1369F">
        <w:rPr>
          <w:rFonts w:ascii="Times New Roman" w:eastAsia="標楷體" w:hint="eastAsia"/>
          <w:bCs/>
          <w:sz w:val="28"/>
          <w:szCs w:val="28"/>
        </w:rPr>
        <w:t>及</w:t>
      </w:r>
      <w:r w:rsidR="000B2236">
        <w:rPr>
          <w:rFonts w:ascii="Times New Roman" w:eastAsia="標楷體" w:hint="eastAsia"/>
          <w:bCs/>
          <w:sz w:val="28"/>
          <w:szCs w:val="28"/>
        </w:rPr>
        <w:t>美</w:t>
      </w:r>
      <w:r w:rsidR="000B2236">
        <w:rPr>
          <w:rFonts w:ascii="Times New Roman" w:eastAsia="標楷體"/>
          <w:bCs/>
          <w:sz w:val="28"/>
          <w:szCs w:val="28"/>
        </w:rPr>
        <w:t>國</w:t>
      </w:r>
      <w:r w:rsidRPr="00A0622F">
        <w:rPr>
          <w:rFonts w:ascii="Times New Roman" w:eastAsia="標楷體"/>
          <w:bCs/>
          <w:sz w:val="28"/>
          <w:szCs w:val="28"/>
        </w:rPr>
        <w:t>，合計佔進口總值達</w:t>
      </w:r>
      <w:r w:rsidR="00CD6EA1">
        <w:rPr>
          <w:rFonts w:ascii="Times New Roman" w:eastAsia="標楷體" w:hint="eastAsia"/>
          <w:bCs/>
          <w:sz w:val="28"/>
          <w:szCs w:val="28"/>
        </w:rPr>
        <w:t>78</w:t>
      </w:r>
      <w:r w:rsidR="006C5AB0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；其中自中國大陸、</w:t>
      </w:r>
      <w:r w:rsidR="004F46DB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="00983027" w:rsidRPr="00A0622F">
        <w:rPr>
          <w:rFonts w:ascii="Times New Roman" w:eastAsia="標楷體" w:hint="eastAsia"/>
          <w:bCs/>
          <w:sz w:val="28"/>
          <w:szCs w:val="28"/>
        </w:rPr>
        <w:t>、</w:t>
      </w:r>
      <w:r w:rsidR="00913DA6" w:rsidRPr="00A0622F">
        <w:rPr>
          <w:rFonts w:ascii="Times New Roman" w:eastAsia="標楷體" w:hint="eastAsia"/>
          <w:bCs/>
          <w:sz w:val="28"/>
          <w:szCs w:val="28"/>
        </w:rPr>
        <w:t>歐盟</w:t>
      </w:r>
      <w:r w:rsidR="005D26B6">
        <w:rPr>
          <w:rFonts w:ascii="Times New Roman" w:eastAsia="標楷體" w:hint="eastAsia"/>
          <w:bCs/>
          <w:sz w:val="28"/>
          <w:szCs w:val="28"/>
        </w:rPr>
        <w:t>及</w:t>
      </w:r>
      <w:r w:rsidR="005D26B6">
        <w:rPr>
          <w:rFonts w:ascii="Times New Roman" w:eastAsia="標楷體"/>
          <w:bCs/>
          <w:sz w:val="28"/>
          <w:szCs w:val="28"/>
        </w:rPr>
        <w:t>日本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均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進口成衣及服飾品為主，</w:t>
      </w:r>
      <w:r w:rsidR="005D26B6">
        <w:rPr>
          <w:rFonts w:ascii="Times New Roman" w:eastAsia="標楷體" w:hint="eastAsia"/>
          <w:bCs/>
          <w:sz w:val="28"/>
          <w:szCs w:val="28"/>
        </w:rPr>
        <w:t>美</w:t>
      </w:r>
      <w:r w:rsidR="005D26B6">
        <w:rPr>
          <w:rFonts w:ascii="Times New Roman" w:eastAsia="標楷體"/>
          <w:bCs/>
          <w:sz w:val="28"/>
          <w:szCs w:val="28"/>
        </w:rPr>
        <w:t>國</w:t>
      </w:r>
      <w:r w:rsidR="00523976">
        <w:rPr>
          <w:rFonts w:ascii="Times New Roman" w:eastAsia="標楷體" w:hint="eastAsia"/>
          <w:bCs/>
          <w:sz w:val="28"/>
          <w:szCs w:val="28"/>
        </w:rPr>
        <w:t>以</w:t>
      </w:r>
      <w:r w:rsidR="001550F2">
        <w:rPr>
          <w:rFonts w:ascii="Times New Roman" w:eastAsia="標楷體" w:hint="eastAsia"/>
          <w:bCs/>
          <w:sz w:val="28"/>
          <w:szCs w:val="28"/>
        </w:rPr>
        <w:t>雜</w:t>
      </w:r>
      <w:r w:rsidR="001550F2">
        <w:rPr>
          <w:rFonts w:ascii="Times New Roman" w:eastAsia="標楷體"/>
          <w:bCs/>
          <w:sz w:val="28"/>
          <w:szCs w:val="28"/>
        </w:rPr>
        <w:t>項紡織品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為主</w:t>
      </w:r>
      <w:r w:rsidR="002C7E03">
        <w:rPr>
          <w:rFonts w:ascii="Times New Roman" w:eastAsia="標楷體" w:hint="eastAsia"/>
          <w:bCs/>
          <w:sz w:val="28"/>
          <w:szCs w:val="28"/>
        </w:rPr>
        <w:t>佔</w:t>
      </w:r>
      <w:r w:rsidR="00FF3E3C">
        <w:rPr>
          <w:rFonts w:ascii="Times New Roman" w:eastAsia="標楷體"/>
          <w:bCs/>
          <w:sz w:val="28"/>
          <w:szCs w:val="28"/>
        </w:rPr>
        <w:t>3</w:t>
      </w:r>
      <w:r w:rsidR="00CD6EA1">
        <w:rPr>
          <w:rFonts w:ascii="Times New Roman" w:eastAsia="標楷體"/>
          <w:bCs/>
          <w:sz w:val="28"/>
          <w:szCs w:val="28"/>
        </w:rPr>
        <w:t>8</w:t>
      </w:r>
      <w:r w:rsidR="002C7E03">
        <w:rPr>
          <w:rFonts w:ascii="Times New Roman" w:eastAsia="標楷體"/>
          <w:bCs/>
          <w:sz w:val="28"/>
          <w:szCs w:val="28"/>
        </w:rPr>
        <w:t>%</w:t>
      </w:r>
      <w:r w:rsidR="00BD365E">
        <w:rPr>
          <w:rFonts w:ascii="Times New Roman" w:eastAsia="標楷體" w:hint="eastAsia"/>
          <w:bCs/>
          <w:sz w:val="28"/>
          <w:szCs w:val="28"/>
        </w:rPr>
        <w:t>。</w:t>
      </w:r>
    </w:p>
    <w:p w:rsidR="004C3CBD" w:rsidRDefault="004C3CBD" w:rsidP="004C3CBD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101184">
        <w:rPr>
          <w:rFonts w:ascii="Times New Roman" w:eastAsia="標楷體" w:hint="eastAsia"/>
          <w:bCs/>
          <w:sz w:val="28"/>
          <w:szCs w:val="28"/>
        </w:rPr>
        <w:t>隨著美國川普關稅政策頻繁調整，貿易對手國亦接連反制，全球貿易政策風險升溫，增添全球經濟壓力。</w:t>
      </w:r>
      <w:r>
        <w:rPr>
          <w:rFonts w:ascii="Times New Roman" w:eastAsia="標楷體" w:hint="eastAsia"/>
          <w:bCs/>
          <w:sz w:val="28"/>
          <w:szCs w:val="28"/>
        </w:rPr>
        <w:t>然</w:t>
      </w:r>
      <w:r w:rsidRPr="00101184">
        <w:rPr>
          <w:rFonts w:ascii="Times New Roman" w:eastAsia="標楷體" w:hint="eastAsia"/>
          <w:bCs/>
          <w:sz w:val="28"/>
          <w:szCs w:val="28"/>
        </w:rPr>
        <w:t>國內</w:t>
      </w:r>
      <w:r w:rsidRPr="00101184">
        <w:rPr>
          <w:rFonts w:ascii="Times New Roman" w:eastAsia="標楷體" w:hint="eastAsia"/>
          <w:bCs/>
          <w:sz w:val="28"/>
          <w:szCs w:val="28"/>
        </w:rPr>
        <w:t>AI</w:t>
      </w:r>
      <w:r w:rsidRPr="00101184">
        <w:rPr>
          <w:rFonts w:ascii="Times New Roman" w:eastAsia="標楷體" w:hint="eastAsia"/>
          <w:bCs/>
          <w:sz w:val="28"/>
          <w:szCs w:val="28"/>
        </w:rPr>
        <w:t>、高效能運算等</w:t>
      </w:r>
      <w:r w:rsidR="000B35CC">
        <w:rPr>
          <w:rFonts w:ascii="Times New Roman" w:eastAsia="標楷體" w:hint="eastAsia"/>
          <w:bCs/>
          <w:sz w:val="28"/>
          <w:szCs w:val="28"/>
        </w:rPr>
        <w:t>電</w:t>
      </w:r>
      <w:r w:rsidR="000B35CC">
        <w:rPr>
          <w:rFonts w:ascii="Times New Roman" w:eastAsia="標楷體"/>
          <w:bCs/>
          <w:sz w:val="28"/>
          <w:szCs w:val="28"/>
        </w:rPr>
        <w:t>子產業</w:t>
      </w:r>
      <w:r>
        <w:rPr>
          <w:rFonts w:ascii="Times New Roman" w:eastAsia="標楷體" w:hint="eastAsia"/>
          <w:bCs/>
          <w:sz w:val="28"/>
          <w:szCs w:val="28"/>
        </w:rPr>
        <w:t>，</w:t>
      </w:r>
      <w:r>
        <w:rPr>
          <w:rFonts w:ascii="Times New Roman" w:eastAsia="標楷體"/>
          <w:bCs/>
          <w:sz w:val="28"/>
          <w:szCs w:val="28"/>
        </w:rPr>
        <w:t>受</w:t>
      </w:r>
      <w:r w:rsidRPr="000B35CC">
        <w:rPr>
          <w:rFonts w:ascii="Times New Roman" w:eastAsia="標楷體"/>
          <w:bCs/>
          <w:sz w:val="28"/>
          <w:szCs w:val="28"/>
        </w:rPr>
        <w:t>美國暫緩加徵高額對等關稅，</w:t>
      </w:r>
      <w:r w:rsidRPr="000B35CC">
        <w:rPr>
          <w:rFonts w:ascii="Times New Roman" w:eastAsia="標楷體" w:hint="eastAsia"/>
          <w:bCs/>
          <w:sz w:val="28"/>
          <w:szCs w:val="28"/>
        </w:rPr>
        <w:t>致</w:t>
      </w:r>
      <w:r w:rsidRPr="000B35CC">
        <w:rPr>
          <w:rFonts w:ascii="Times New Roman" w:eastAsia="標楷體"/>
          <w:bCs/>
          <w:sz w:val="28"/>
          <w:szCs w:val="28"/>
        </w:rPr>
        <w:t>客戶端提前</w:t>
      </w:r>
      <w:r w:rsidR="00A37FBB">
        <w:rPr>
          <w:rFonts w:ascii="Times New Roman" w:eastAsia="標楷體" w:hint="eastAsia"/>
          <w:bCs/>
          <w:sz w:val="28"/>
          <w:szCs w:val="28"/>
        </w:rPr>
        <w:t>補貨</w:t>
      </w:r>
      <w:r w:rsidRPr="000B35CC">
        <w:rPr>
          <w:rFonts w:ascii="Times New Roman" w:eastAsia="標楷體" w:hint="eastAsia"/>
          <w:bCs/>
          <w:sz w:val="28"/>
          <w:szCs w:val="28"/>
        </w:rPr>
        <w:t>，</w:t>
      </w:r>
      <w:r w:rsidRPr="000B35CC">
        <w:rPr>
          <w:rFonts w:ascii="Times New Roman" w:eastAsia="標楷體"/>
          <w:bCs/>
          <w:sz w:val="28"/>
          <w:szCs w:val="28"/>
        </w:rPr>
        <w:t>出口</w:t>
      </w:r>
      <w:r w:rsidRPr="000B35CC">
        <w:rPr>
          <w:rFonts w:ascii="Times New Roman" w:eastAsia="標楷體" w:hint="eastAsia"/>
          <w:bCs/>
          <w:sz w:val="28"/>
          <w:szCs w:val="28"/>
        </w:rPr>
        <w:t>動</w:t>
      </w:r>
      <w:r w:rsidRPr="000B35CC">
        <w:rPr>
          <w:rFonts w:ascii="Times New Roman" w:eastAsia="標楷體"/>
          <w:bCs/>
          <w:sz w:val="28"/>
          <w:szCs w:val="28"/>
        </w:rPr>
        <w:t>能有增無減</w:t>
      </w:r>
      <w:r w:rsidRPr="00101184">
        <w:rPr>
          <w:rFonts w:ascii="Times New Roman" w:eastAsia="標楷體" w:hint="eastAsia"/>
          <w:bCs/>
          <w:sz w:val="28"/>
          <w:szCs w:val="28"/>
        </w:rPr>
        <w:t>，使得出口與製造業生產率明顯擴增</w:t>
      </w:r>
      <w:r w:rsidRPr="00F842E9">
        <w:rPr>
          <w:rFonts w:ascii="Times New Roman" w:eastAsia="標楷體" w:hint="eastAsia"/>
          <w:bCs/>
          <w:sz w:val="28"/>
          <w:szCs w:val="28"/>
        </w:rPr>
        <w:t>。</w:t>
      </w:r>
    </w:p>
    <w:p w:rsidR="004C3CBD" w:rsidRPr="00F842E9" w:rsidRDefault="004C3CBD" w:rsidP="004C3CBD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101184">
        <w:rPr>
          <w:rFonts w:ascii="Times New Roman" w:eastAsia="標楷體" w:hint="eastAsia"/>
          <w:bCs/>
          <w:sz w:val="28"/>
          <w:szCs w:val="28"/>
        </w:rPr>
        <w:t>紡織業方面，</w:t>
      </w:r>
      <w:r w:rsidRPr="000B35CC">
        <w:rPr>
          <w:rFonts w:ascii="Times New Roman" w:eastAsia="標楷體" w:hint="eastAsia"/>
          <w:bCs/>
          <w:sz w:val="28"/>
          <w:szCs w:val="28"/>
        </w:rPr>
        <w:t>儘管品牌商對東南亞補貨增加，仍</w:t>
      </w:r>
      <w:r w:rsidRPr="000B35CC">
        <w:rPr>
          <w:rFonts w:ascii="Times New Roman" w:eastAsia="標楷體"/>
          <w:bCs/>
          <w:sz w:val="28"/>
          <w:szCs w:val="28"/>
        </w:rPr>
        <w:t>受</w:t>
      </w:r>
      <w:r w:rsidRPr="000B35CC">
        <w:rPr>
          <w:rFonts w:ascii="Times New Roman" w:eastAsia="標楷體" w:hint="eastAsia"/>
          <w:bCs/>
          <w:sz w:val="28"/>
          <w:szCs w:val="28"/>
        </w:rPr>
        <w:t>制</w:t>
      </w:r>
      <w:r w:rsidRPr="000B35CC">
        <w:rPr>
          <w:rFonts w:ascii="Times New Roman" w:eastAsia="標楷體"/>
          <w:bCs/>
          <w:sz w:val="28"/>
          <w:szCs w:val="28"/>
        </w:rPr>
        <w:t>於</w:t>
      </w:r>
      <w:r w:rsidRPr="000B35CC">
        <w:rPr>
          <w:rFonts w:ascii="Times New Roman" w:eastAsia="標楷體" w:hint="eastAsia"/>
          <w:bCs/>
          <w:sz w:val="28"/>
          <w:szCs w:val="28"/>
        </w:rPr>
        <w:t>中國大</w:t>
      </w:r>
      <w:r w:rsidRPr="000B35CC">
        <w:rPr>
          <w:rFonts w:ascii="Times New Roman" w:eastAsia="標楷體"/>
          <w:bCs/>
          <w:sz w:val="28"/>
          <w:szCs w:val="28"/>
        </w:rPr>
        <w:t>陸</w:t>
      </w:r>
      <w:r w:rsidRPr="000B35CC">
        <w:rPr>
          <w:rFonts w:ascii="Times New Roman" w:eastAsia="標楷體" w:hint="eastAsia"/>
          <w:bCs/>
          <w:sz w:val="28"/>
          <w:szCs w:val="28"/>
        </w:rPr>
        <w:t>低價競爭及關稅政策不確定性，</w:t>
      </w:r>
      <w:r>
        <w:rPr>
          <w:rFonts w:ascii="Times New Roman" w:eastAsia="標楷體" w:hint="eastAsia"/>
          <w:bCs/>
          <w:sz w:val="28"/>
          <w:szCs w:val="28"/>
        </w:rPr>
        <w:t>出口呈</w:t>
      </w:r>
      <w:r>
        <w:rPr>
          <w:rFonts w:ascii="Times New Roman" w:eastAsia="標楷體"/>
          <w:bCs/>
          <w:sz w:val="28"/>
          <w:szCs w:val="28"/>
        </w:rPr>
        <w:t>現</w:t>
      </w:r>
      <w:r>
        <w:rPr>
          <w:rFonts w:ascii="Times New Roman" w:eastAsia="標楷體" w:hint="eastAsia"/>
          <w:bCs/>
          <w:sz w:val="28"/>
          <w:szCs w:val="28"/>
        </w:rPr>
        <w:t>衰</w:t>
      </w:r>
      <w:r>
        <w:rPr>
          <w:rFonts w:ascii="Times New Roman" w:eastAsia="標楷體"/>
          <w:bCs/>
          <w:sz w:val="28"/>
          <w:szCs w:val="28"/>
        </w:rPr>
        <w:t>退</w:t>
      </w:r>
      <w:r>
        <w:rPr>
          <w:rFonts w:ascii="Times New Roman" w:eastAsia="標楷體" w:hint="eastAsia"/>
          <w:bCs/>
          <w:sz w:val="28"/>
          <w:szCs w:val="28"/>
        </w:rPr>
        <w:t>，貿易順差較去</w:t>
      </w:r>
      <w:r>
        <w:rPr>
          <w:rFonts w:ascii="Times New Roman" w:eastAsia="標楷體" w:hint="eastAsia"/>
          <w:bCs/>
          <w:sz w:val="28"/>
          <w:szCs w:val="28"/>
        </w:rPr>
        <w:t>(113)</w:t>
      </w:r>
      <w:r>
        <w:rPr>
          <w:rFonts w:ascii="Times New Roman" w:eastAsia="標楷體" w:hint="eastAsia"/>
          <w:bCs/>
          <w:sz w:val="28"/>
          <w:szCs w:val="28"/>
        </w:rPr>
        <w:t>年減</w:t>
      </w:r>
      <w:r>
        <w:rPr>
          <w:rFonts w:ascii="Times New Roman" w:eastAsia="標楷體"/>
          <w:bCs/>
          <w:sz w:val="28"/>
          <w:szCs w:val="28"/>
        </w:rPr>
        <w:t>少</w:t>
      </w:r>
      <w:r>
        <w:rPr>
          <w:rFonts w:ascii="Times New Roman" w:eastAsia="標楷體" w:hint="eastAsia"/>
          <w:bCs/>
          <w:sz w:val="28"/>
          <w:szCs w:val="28"/>
        </w:rPr>
        <w:t>0</w:t>
      </w:r>
      <w:r>
        <w:rPr>
          <w:rFonts w:ascii="Times New Roman" w:eastAsia="標楷體"/>
          <w:bCs/>
          <w:sz w:val="28"/>
          <w:szCs w:val="28"/>
        </w:rPr>
        <w:t>.53</w:t>
      </w:r>
      <w:r>
        <w:rPr>
          <w:rFonts w:ascii="Times New Roman" w:eastAsia="標楷體" w:hint="eastAsia"/>
          <w:bCs/>
          <w:sz w:val="28"/>
          <w:szCs w:val="28"/>
        </w:rPr>
        <w:t>億衰</w:t>
      </w:r>
      <w:r>
        <w:rPr>
          <w:rFonts w:ascii="Times New Roman" w:eastAsia="標楷體"/>
          <w:bCs/>
          <w:sz w:val="28"/>
          <w:szCs w:val="28"/>
        </w:rPr>
        <w:t>退</w:t>
      </w:r>
      <w:r>
        <w:rPr>
          <w:rFonts w:ascii="Times New Roman" w:eastAsia="標楷體" w:hint="eastAsia"/>
          <w:bCs/>
          <w:sz w:val="28"/>
          <w:szCs w:val="28"/>
        </w:rPr>
        <w:t>7%</w:t>
      </w:r>
      <w:r>
        <w:rPr>
          <w:rFonts w:ascii="Times New Roman" w:eastAsia="標楷體" w:hint="eastAsia"/>
          <w:bCs/>
          <w:sz w:val="28"/>
          <w:szCs w:val="28"/>
        </w:rPr>
        <w:t>，</w:t>
      </w:r>
      <w:r w:rsidRPr="00101184">
        <w:rPr>
          <w:rFonts w:ascii="Times New Roman" w:eastAsia="標楷體"/>
          <w:bCs/>
          <w:sz w:val="28"/>
          <w:szCs w:val="28"/>
        </w:rPr>
        <w:t>第</w:t>
      </w:r>
      <w:r w:rsidRPr="00101184">
        <w:rPr>
          <w:rFonts w:ascii="Times New Roman" w:eastAsia="標楷體"/>
          <w:bCs/>
          <w:sz w:val="28"/>
          <w:szCs w:val="28"/>
        </w:rPr>
        <w:t>1</w:t>
      </w:r>
      <w:r w:rsidRPr="00101184">
        <w:rPr>
          <w:rFonts w:ascii="Times New Roman" w:eastAsia="標楷體"/>
          <w:bCs/>
          <w:sz w:val="28"/>
          <w:szCs w:val="28"/>
        </w:rPr>
        <w:t>季</w:t>
      </w:r>
      <w:r w:rsidR="000B35CC">
        <w:rPr>
          <w:rFonts w:ascii="Times New Roman" w:eastAsia="標楷體" w:hint="eastAsia"/>
          <w:bCs/>
          <w:sz w:val="28"/>
          <w:szCs w:val="28"/>
        </w:rPr>
        <w:t>出</w:t>
      </w:r>
      <w:r w:rsidR="000B35CC">
        <w:rPr>
          <w:rFonts w:ascii="Times New Roman" w:eastAsia="標楷體"/>
          <w:bCs/>
          <w:sz w:val="28"/>
          <w:szCs w:val="28"/>
        </w:rPr>
        <w:t>口</w:t>
      </w:r>
      <w:r w:rsidR="000B35CC">
        <w:rPr>
          <w:rFonts w:ascii="Times New Roman" w:eastAsia="標楷體" w:hint="eastAsia"/>
          <w:bCs/>
          <w:sz w:val="28"/>
          <w:szCs w:val="28"/>
        </w:rPr>
        <w:t>出</w:t>
      </w:r>
      <w:r w:rsidR="000B35CC">
        <w:rPr>
          <w:rFonts w:ascii="Times New Roman" w:eastAsia="標楷體"/>
          <w:bCs/>
          <w:sz w:val="28"/>
          <w:szCs w:val="28"/>
        </w:rPr>
        <w:t>現負成長</w:t>
      </w:r>
      <w:r>
        <w:rPr>
          <w:rFonts w:ascii="Times New Roman" w:eastAsia="標楷體" w:hint="eastAsia"/>
          <w:bCs/>
          <w:sz w:val="28"/>
          <w:szCs w:val="28"/>
        </w:rPr>
        <w:t>，</w:t>
      </w:r>
      <w:r w:rsidR="000B35CC">
        <w:rPr>
          <w:rFonts w:ascii="Times New Roman" w:eastAsia="標楷體" w:hint="eastAsia"/>
          <w:bCs/>
          <w:sz w:val="28"/>
          <w:szCs w:val="28"/>
        </w:rPr>
        <w:t>後</w:t>
      </w:r>
      <w:r w:rsidR="000B35CC">
        <w:rPr>
          <w:rFonts w:ascii="Times New Roman" w:eastAsia="標楷體"/>
          <w:bCs/>
          <w:sz w:val="28"/>
          <w:szCs w:val="28"/>
        </w:rPr>
        <w:t>續發展</w:t>
      </w:r>
      <w:r w:rsidRPr="00A00ED5">
        <w:rPr>
          <w:rFonts w:ascii="Times New Roman" w:eastAsia="標楷體"/>
          <w:bCs/>
          <w:sz w:val="28"/>
          <w:szCs w:val="28"/>
        </w:rPr>
        <w:t>有待密切關</w:t>
      </w:r>
      <w:r w:rsidR="000B35CC">
        <w:rPr>
          <w:rFonts w:ascii="Times New Roman" w:eastAsia="標楷體" w:hint="eastAsia"/>
          <w:bCs/>
          <w:sz w:val="28"/>
          <w:szCs w:val="28"/>
        </w:rPr>
        <w:t>注</w:t>
      </w:r>
      <w:r w:rsidRPr="00A00ED5">
        <w:rPr>
          <w:rFonts w:ascii="Times New Roman" w:eastAsia="標楷體"/>
          <w:bCs/>
          <w:sz w:val="28"/>
          <w:szCs w:val="28"/>
        </w:rPr>
        <w:t>。</w:t>
      </w:r>
    </w:p>
    <w:p w:rsidR="00357A5F" w:rsidRPr="004C3CBD" w:rsidRDefault="00357A5F" w:rsidP="00101184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</w:p>
    <w:p w:rsidR="000221B4" w:rsidRPr="00EA2659" w:rsidRDefault="000221B4" w:rsidP="00521B53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標楷體" w:eastAsia="標楷體"/>
          <w:b/>
          <w:color w:val="0000FF"/>
          <w:sz w:val="32"/>
          <w:szCs w:val="32"/>
        </w:rPr>
      </w:pPr>
      <w:r w:rsidRPr="00521B53">
        <w:rPr>
          <w:rFonts w:ascii="Times New Roman" w:eastAsia="標楷體"/>
          <w:bCs/>
          <w:sz w:val="28"/>
          <w:szCs w:val="28"/>
        </w:rPr>
        <w:br w:type="page"/>
      </w:r>
      <w:r w:rsidRPr="00EA2659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一、出口概況</w:t>
      </w:r>
    </w:p>
    <w:p w:rsidR="000221B4" w:rsidRPr="00EA2659" w:rsidRDefault="00C75535" w:rsidP="00EA2659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430" w:left="1032" w:right="0"/>
        <w:rPr>
          <w:rFonts w:ascii="Times New Roman"/>
          <w:spacing w:val="0"/>
          <w:szCs w:val="28"/>
        </w:rPr>
      </w:pPr>
      <w:r w:rsidRPr="00360A28">
        <w:rPr>
          <w:rFonts w:ascii="Times New Roman"/>
          <w:noProof/>
          <w:spacing w:val="40"/>
          <w:szCs w:val="28"/>
        </w:rPr>
        <w:drawing>
          <wp:anchor distT="0" distB="0" distL="114300" distR="114300" simplePos="0" relativeHeight="251668992" behindDoc="0" locked="0" layoutInCell="1" allowOverlap="1" wp14:anchorId="7076A219" wp14:editId="123595C4">
            <wp:simplePos x="0" y="0"/>
            <wp:positionH relativeFrom="column">
              <wp:posOffset>-495935</wp:posOffset>
            </wp:positionH>
            <wp:positionV relativeFrom="paragraph">
              <wp:posOffset>2811780</wp:posOffset>
            </wp:positionV>
            <wp:extent cx="6937375" cy="3242945"/>
            <wp:effectExtent l="0" t="0" r="0" b="0"/>
            <wp:wrapTopAndBottom/>
            <wp:docPr id="10" name="圖表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B41">
        <w:rPr>
          <w:rFonts w:ascii="Times New Roman" w:hint="eastAsia"/>
          <w:b/>
          <w:bCs/>
          <w:spacing w:val="0"/>
          <w:szCs w:val="28"/>
        </w:rPr>
        <w:t>114</w:t>
      </w:r>
      <w:r w:rsidR="00875B41">
        <w:rPr>
          <w:rFonts w:ascii="Times New Roman" w:hint="eastAsia"/>
          <w:b/>
          <w:bCs/>
          <w:spacing w:val="0"/>
          <w:szCs w:val="28"/>
        </w:rPr>
        <w:t>年</w:t>
      </w:r>
      <w:r w:rsidR="00875B41">
        <w:rPr>
          <w:rFonts w:ascii="Times New Roman" w:hint="eastAsia"/>
          <w:b/>
          <w:bCs/>
          <w:spacing w:val="0"/>
          <w:szCs w:val="28"/>
        </w:rPr>
        <w:t>1</w:t>
      </w:r>
      <w:r w:rsidR="00547342">
        <w:rPr>
          <w:rFonts w:ascii="Times New Roman" w:hint="eastAsia"/>
          <w:b/>
          <w:bCs/>
          <w:spacing w:val="0"/>
          <w:szCs w:val="28"/>
        </w:rPr>
        <w:t>-3</w:t>
      </w:r>
      <w:r w:rsidR="00875B41">
        <w:rPr>
          <w:rFonts w:ascii="Times New Roman" w:hint="eastAsia"/>
          <w:b/>
          <w:bCs/>
          <w:spacing w:val="0"/>
          <w:szCs w:val="28"/>
        </w:rPr>
        <w:t>月</w:t>
      </w:r>
      <w:r w:rsidR="000221B4" w:rsidRPr="00360A28">
        <w:rPr>
          <w:rFonts w:ascii="Times New Roman" w:hint="eastAsia"/>
          <w:b/>
          <w:bCs/>
          <w:spacing w:val="0"/>
          <w:szCs w:val="28"/>
        </w:rPr>
        <w:t>我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國紡織品出口值為</w:t>
      </w:r>
      <w:r w:rsidR="00C4353F">
        <w:rPr>
          <w:rFonts w:ascii="Times New Roman" w:hint="eastAsia"/>
          <w:b/>
          <w:bCs/>
          <w:spacing w:val="0"/>
          <w:szCs w:val="28"/>
        </w:rPr>
        <w:t>15.78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EA2659">
        <w:rPr>
          <w:rFonts w:ascii="Times New Roman" w:hint="eastAsia"/>
          <w:spacing w:val="0"/>
          <w:szCs w:val="28"/>
        </w:rPr>
        <w:t>，佔全國出口總值</w:t>
      </w:r>
      <w:r w:rsidR="000221B4" w:rsidRPr="00EA2659">
        <w:rPr>
          <w:rFonts w:ascii="Times New Roman"/>
          <w:spacing w:val="0"/>
          <w:szCs w:val="28"/>
        </w:rPr>
        <w:t>(</w:t>
      </w:r>
      <w:r w:rsidR="00547342">
        <w:rPr>
          <w:rFonts w:ascii="Times New Roman"/>
          <w:spacing w:val="0"/>
          <w:szCs w:val="28"/>
        </w:rPr>
        <w:t>1,295.82</w:t>
      </w:r>
      <w:r w:rsidR="000221B4" w:rsidRPr="00EA2659">
        <w:rPr>
          <w:rFonts w:ascii="Times New Roman" w:hint="eastAsia"/>
          <w:spacing w:val="0"/>
          <w:szCs w:val="28"/>
        </w:rPr>
        <w:t>億美元</w:t>
      </w:r>
      <w:r w:rsidR="000221B4" w:rsidRPr="00EA2659">
        <w:rPr>
          <w:rFonts w:ascii="Times New Roman"/>
          <w:spacing w:val="0"/>
          <w:szCs w:val="28"/>
        </w:rPr>
        <w:t>)</w:t>
      </w:r>
      <w:r w:rsidR="000221B4" w:rsidRPr="00EA2659">
        <w:rPr>
          <w:rFonts w:ascii="Times New Roman" w:hint="eastAsia"/>
          <w:spacing w:val="0"/>
          <w:szCs w:val="28"/>
        </w:rPr>
        <w:t>之</w:t>
      </w:r>
      <w:r w:rsidR="00F96916">
        <w:rPr>
          <w:rFonts w:ascii="Times New Roman" w:hint="eastAsia"/>
          <w:spacing w:val="0"/>
          <w:szCs w:val="28"/>
        </w:rPr>
        <w:t>1.</w:t>
      </w:r>
      <w:r w:rsidR="00705606">
        <w:rPr>
          <w:rFonts w:ascii="Times New Roman"/>
          <w:spacing w:val="0"/>
          <w:szCs w:val="28"/>
        </w:rPr>
        <w:t>2</w:t>
      </w:r>
      <w:r w:rsidR="000221B4" w:rsidRPr="00EA2659">
        <w:rPr>
          <w:rFonts w:ascii="Times New Roman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較</w:t>
      </w:r>
      <w:r w:rsidR="00875B41">
        <w:rPr>
          <w:rFonts w:ascii="Times New Roman" w:hint="eastAsia"/>
          <w:b/>
          <w:bCs/>
          <w:spacing w:val="0"/>
          <w:szCs w:val="28"/>
        </w:rPr>
        <w:t>去</w:t>
      </w:r>
      <w:r w:rsidR="00875B41">
        <w:rPr>
          <w:rFonts w:ascii="Times New Roman" w:hint="eastAsia"/>
          <w:b/>
          <w:bCs/>
          <w:spacing w:val="0"/>
          <w:szCs w:val="28"/>
        </w:rPr>
        <w:t>(113)</w:t>
      </w:r>
      <w:r w:rsidR="00875B41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同期</w:t>
      </w:r>
      <w:r w:rsidR="0020447A">
        <w:rPr>
          <w:rFonts w:ascii="Times New Roman" w:hint="eastAsia"/>
          <w:b/>
          <w:bCs/>
          <w:spacing w:val="0"/>
          <w:szCs w:val="28"/>
        </w:rPr>
        <w:t>衰</w:t>
      </w:r>
      <w:r w:rsidR="0020447A">
        <w:rPr>
          <w:rFonts w:ascii="Times New Roman"/>
          <w:b/>
          <w:bCs/>
          <w:spacing w:val="0"/>
          <w:szCs w:val="28"/>
        </w:rPr>
        <w:t>退</w:t>
      </w:r>
      <w:r w:rsidR="00C4353F">
        <w:rPr>
          <w:rFonts w:ascii="Times New Roman" w:hint="eastAsia"/>
          <w:b/>
          <w:bCs/>
          <w:spacing w:val="0"/>
          <w:szCs w:val="28"/>
        </w:rPr>
        <w:t>3</w:t>
      </w:r>
      <w:r w:rsidR="000221B4" w:rsidRPr="00EA2659">
        <w:rPr>
          <w:rFonts w:ascii="Times New Roman"/>
          <w:b/>
          <w:bCs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；出口量為</w:t>
      </w:r>
      <w:r w:rsidR="00C4353F">
        <w:rPr>
          <w:rFonts w:ascii="Times New Roman" w:hint="eastAsia"/>
          <w:spacing w:val="0"/>
          <w:szCs w:val="28"/>
        </w:rPr>
        <w:t>24.60</w:t>
      </w:r>
      <w:r w:rsidR="000221B4" w:rsidRPr="00EA2659">
        <w:rPr>
          <w:rFonts w:ascii="Times New Roman" w:hint="eastAsia"/>
          <w:spacing w:val="0"/>
          <w:szCs w:val="28"/>
        </w:rPr>
        <w:t>萬公噸</w:t>
      </w:r>
      <w:r w:rsidR="006A1EC5">
        <w:rPr>
          <w:rFonts w:ascii="Times New Roman" w:hint="eastAsia"/>
          <w:spacing w:val="0"/>
          <w:szCs w:val="28"/>
        </w:rPr>
        <w:t>，</w:t>
      </w:r>
      <w:r w:rsidR="006165BA">
        <w:rPr>
          <w:rFonts w:ascii="Times New Roman" w:hint="eastAsia"/>
          <w:spacing w:val="0"/>
          <w:szCs w:val="28"/>
        </w:rPr>
        <w:t>衰</w:t>
      </w:r>
      <w:r w:rsidR="006165BA">
        <w:rPr>
          <w:rFonts w:ascii="Times New Roman"/>
          <w:spacing w:val="0"/>
          <w:szCs w:val="28"/>
        </w:rPr>
        <w:t>退</w:t>
      </w:r>
      <w:r w:rsidR="0020447A">
        <w:rPr>
          <w:rFonts w:ascii="Times New Roman" w:hint="eastAsia"/>
          <w:spacing w:val="0"/>
          <w:szCs w:val="28"/>
        </w:rPr>
        <w:t>1</w:t>
      </w:r>
      <w:r w:rsidR="00C4353F">
        <w:rPr>
          <w:rFonts w:ascii="Times New Roman"/>
          <w:spacing w:val="0"/>
          <w:szCs w:val="28"/>
        </w:rPr>
        <w:t>4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；出口單價</w:t>
      </w:r>
      <w:r w:rsidR="003300E6">
        <w:rPr>
          <w:rFonts w:ascii="Times New Roman" w:hint="eastAsia"/>
          <w:spacing w:val="0"/>
          <w:szCs w:val="28"/>
        </w:rPr>
        <w:t>成</w:t>
      </w:r>
      <w:r w:rsidR="003300E6">
        <w:rPr>
          <w:rFonts w:ascii="Times New Roman"/>
          <w:spacing w:val="0"/>
          <w:szCs w:val="28"/>
        </w:rPr>
        <w:t>長</w:t>
      </w:r>
      <w:r w:rsidR="0020447A">
        <w:rPr>
          <w:rFonts w:ascii="Times New Roman" w:hint="eastAsia"/>
          <w:spacing w:val="0"/>
          <w:szCs w:val="28"/>
        </w:rPr>
        <w:t>12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。</w:t>
      </w:r>
    </w:p>
    <w:tbl>
      <w:tblPr>
        <w:tblW w:w="8880" w:type="dxa"/>
        <w:tblInd w:w="3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992"/>
        <w:gridCol w:w="1134"/>
        <w:gridCol w:w="1234"/>
        <w:gridCol w:w="1200"/>
        <w:gridCol w:w="1200"/>
        <w:gridCol w:w="960"/>
        <w:gridCol w:w="960"/>
      </w:tblGrid>
      <w:tr w:rsidR="00E579A6" w:rsidTr="00C26C5F">
        <w:trPr>
          <w:cantSplit/>
        </w:trPr>
        <w:tc>
          <w:tcPr>
            <w:tcW w:w="12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產業別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紡織品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機械及</w:t>
            </w:r>
          </w:p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電機設備</w:t>
            </w:r>
          </w:p>
        </w:tc>
        <w:tc>
          <w:tcPr>
            <w:tcW w:w="1234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基本金屬及其製品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精密儀器</w:t>
            </w:r>
            <w:r w:rsidR="00C7173E" w:rsidRPr="00A0622F">
              <w:rPr>
                <w:rFonts w:ascii="Times New Roman" w:eastAsia="標楷體" w:hint="eastAsia"/>
                <w:sz w:val="26"/>
                <w:szCs w:val="26"/>
              </w:rPr>
              <w:t>鐘</w:t>
            </w:r>
            <w:r w:rsidRPr="00A0622F">
              <w:rPr>
                <w:rFonts w:ascii="Times New Roman" w:eastAsia="標楷體" w:hint="eastAsia"/>
                <w:sz w:val="26"/>
                <w:szCs w:val="26"/>
              </w:rPr>
              <w:t>錶樂器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40" w:lineRule="atLeas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塑膠橡膠及其製品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礦產品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A0622F" w:rsidRDefault="00E579A6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化學品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320" w:lineRule="exac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E579A6" w:rsidRDefault="00E579A6">
            <w:pPr>
              <w:pStyle w:val="11"/>
              <w:spacing w:line="320" w:lineRule="exact"/>
              <w:ind w:firstLineChars="24" w:firstLine="58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(</w:t>
            </w:r>
            <w:r>
              <w:rPr>
                <w:rFonts w:ascii="Times New Roman" w:eastAsia="標楷體" w:hint="eastAsia"/>
              </w:rPr>
              <w:t>億美元</w:t>
            </w:r>
            <w:r>
              <w:rPr>
                <w:rFonts w:ascii="Times New Roman" w:eastAsia="標楷體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2561" w:rsidRDefault="00C4353F" w:rsidP="007A7FB7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15.78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579A6" w:rsidRDefault="00547342" w:rsidP="00507FBE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986.16</w:t>
            </w:r>
          </w:p>
        </w:tc>
        <w:tc>
          <w:tcPr>
            <w:tcW w:w="123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579A6" w:rsidRDefault="00547342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68.27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579A6" w:rsidRDefault="00547342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29.77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E579A6" w:rsidRDefault="00547342" w:rsidP="00E93E4C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45.11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547342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37.97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C95DE6" w:rsidRDefault="00547342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44.34</w:t>
            </w:r>
          </w:p>
        </w:tc>
      </w:tr>
      <w:tr w:rsidR="00E579A6" w:rsidTr="004430A5">
        <w:trPr>
          <w:cantSplit/>
          <w:trHeight w:val="54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4430A5">
            <w:pPr>
              <w:pStyle w:val="11"/>
              <w:spacing w:line="260" w:lineRule="exact"/>
              <w:ind w:leftChars="15" w:left="36" w:rightChars="30" w:right="72" w:firstLineChars="8" w:firstLine="18"/>
              <w:jc w:val="both"/>
              <w:rPr>
                <w:rFonts w:ascii="Times New Roman" w:eastAsia="標楷體"/>
                <w:spacing w:val="-20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佔總出口值比重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579A6" w:rsidRDefault="00F96916" w:rsidP="00D405C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 w:rsidR="00D405C9">
              <w:rPr>
                <w:rFonts w:ascii="Times New Roman" w:eastAsia="標楷體"/>
                <w:sz w:val="28"/>
              </w:rPr>
              <w:t>2</w:t>
            </w:r>
            <w:r w:rsidR="008A4AA1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579A6" w:rsidRDefault="003300E6" w:rsidP="00D405C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</w:t>
            </w:r>
            <w:r w:rsidR="00943D44">
              <w:rPr>
                <w:rFonts w:ascii="Times New Roman" w:eastAsia="標楷體"/>
                <w:sz w:val="28"/>
              </w:rPr>
              <w:t>6</w:t>
            </w:r>
            <w:r w:rsidR="001738A1">
              <w:rPr>
                <w:rFonts w:ascii="Times New Roman" w:eastAsia="標楷體"/>
                <w:sz w:val="28"/>
              </w:rPr>
              <w:t>.1</w:t>
            </w:r>
            <w:r w:rsidR="00E579A6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579A6" w:rsidRDefault="00943D44" w:rsidP="001738A1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 w:rsidR="001738A1">
              <w:rPr>
                <w:rFonts w:ascii="Times New Roman" w:eastAsia="標楷體"/>
                <w:sz w:val="28"/>
              </w:rPr>
              <w:t>3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579A6" w:rsidRDefault="003300E6" w:rsidP="00D405C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 w:rsidR="00D405C9">
              <w:rPr>
                <w:rFonts w:ascii="Times New Roman" w:eastAsia="標楷體"/>
                <w:sz w:val="28"/>
              </w:rPr>
              <w:t>3</w:t>
            </w:r>
            <w:r w:rsidR="000B67D7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E579A6" w:rsidRDefault="00943D44" w:rsidP="001738A1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 w:rsidR="001738A1">
              <w:rPr>
                <w:rFonts w:ascii="Times New Roman" w:eastAsia="標楷體"/>
                <w:sz w:val="28"/>
              </w:rPr>
              <w:t>5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B00ED4" w:rsidP="00D405C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957C6F">
              <w:rPr>
                <w:rFonts w:ascii="Times New Roman" w:eastAsia="標楷體"/>
                <w:sz w:val="28"/>
              </w:rPr>
              <w:t>.</w:t>
            </w:r>
            <w:r w:rsidR="00D405C9">
              <w:rPr>
                <w:rFonts w:ascii="Times New Roman" w:eastAsia="標楷體"/>
                <w:sz w:val="28"/>
              </w:rPr>
              <w:t>9</w:t>
            </w:r>
            <w:r w:rsidR="00F65F6E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021034" w:rsidP="00943D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 w:rsidR="001738A1">
              <w:rPr>
                <w:rFonts w:ascii="Times New Roman" w:eastAsia="標楷體"/>
                <w:sz w:val="28"/>
              </w:rPr>
              <w:t>4</w:t>
            </w:r>
            <w:r w:rsidR="00E06FAB">
              <w:rPr>
                <w:rFonts w:ascii="Times New Roman" w:eastAsia="標楷體" w:hint="eastAsia"/>
                <w:sz w:val="28"/>
              </w:rPr>
              <w:t>%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420" w:lineRule="exact"/>
              <w:ind w:firstLineChars="24" w:firstLine="50"/>
              <w:jc w:val="both"/>
              <w:rPr>
                <w:rFonts w:ascii="Times New Roman" w:eastAsia="標楷體"/>
                <w:spacing w:val="-26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pacing w:val="-26"/>
                <w:sz w:val="26"/>
                <w:szCs w:val="26"/>
              </w:rPr>
              <w:t>同期比較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E579A6" w:rsidRDefault="0020447A" w:rsidP="007A7FB7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</w:t>
            </w:r>
            <w:r w:rsidR="00C4353F">
              <w:rPr>
                <w:rFonts w:ascii="Times New Roman" w:eastAsia="標楷體"/>
                <w:sz w:val="28"/>
              </w:rPr>
              <w:t>3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547342" w:rsidP="00507FB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25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79A6" w:rsidRDefault="007A7FB7" w:rsidP="00AD2E8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579A6" w:rsidRDefault="00547342" w:rsidP="00507FB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547342" w:rsidP="000140C6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</w:t>
            </w:r>
            <w:r>
              <w:rPr>
                <w:rFonts w:ascii="Times New Roman" w:eastAsia="標楷體"/>
                <w:sz w:val="28"/>
              </w:rPr>
              <w:t>5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579A6" w:rsidRDefault="00547342" w:rsidP="00507FB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 w:rsidRPr="00547342">
              <w:rPr>
                <w:rFonts w:ascii="Times New Roman" w:eastAsia="標楷體"/>
                <w:sz w:val="28"/>
              </w:rPr>
              <w:t>0.04</w:t>
            </w:r>
            <w:r w:rsidR="000E5C98" w:rsidRPr="00547342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DE4C43" w:rsidP="00507FB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</w:t>
            </w:r>
            <w:r w:rsidR="00547342">
              <w:rPr>
                <w:rFonts w:ascii="Times New Roman" w:eastAsia="標楷體"/>
                <w:sz w:val="28"/>
              </w:rPr>
              <w:t>2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</w:tr>
    </w:tbl>
    <w:p w:rsidR="000221B4" w:rsidRPr="00B476C9" w:rsidRDefault="00C75535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3872" behindDoc="0" locked="0" layoutInCell="1" allowOverlap="1" wp14:anchorId="6DC4A0E9" wp14:editId="2B5DEE27">
            <wp:simplePos x="0" y="0"/>
            <wp:positionH relativeFrom="column">
              <wp:posOffset>213995</wp:posOffset>
            </wp:positionH>
            <wp:positionV relativeFrom="paragraph">
              <wp:posOffset>3674938</wp:posOffset>
            </wp:positionV>
            <wp:extent cx="5853430" cy="2871470"/>
            <wp:effectExtent l="0" t="0" r="0" b="5080"/>
            <wp:wrapNone/>
            <wp:docPr id="28" name="物件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64F">
        <w:rPr>
          <w:rFonts w:ascii="Times New Roman"/>
          <w:spacing w:val="40"/>
          <w:sz w:val="32"/>
        </w:rPr>
        <w:br w:type="page"/>
      </w:r>
      <w:r w:rsidR="000221B4" w:rsidRPr="00B476C9">
        <w:rPr>
          <w:rFonts w:ascii="Times New Roman" w:hint="eastAsia"/>
          <w:spacing w:val="40"/>
          <w:szCs w:val="28"/>
        </w:rPr>
        <w:lastRenderedPageBreak/>
        <w:t>(</w:t>
      </w:r>
      <w:r w:rsidR="006869BA" w:rsidRPr="00B476C9">
        <w:rPr>
          <w:rFonts w:ascii="Times New Roman" w:hint="eastAsia"/>
          <w:spacing w:val="0"/>
          <w:szCs w:val="28"/>
        </w:rPr>
        <w:t>一</w:t>
      </w:r>
      <w:r w:rsidR="000221B4" w:rsidRPr="00B476C9">
        <w:rPr>
          <w:rFonts w:ascii="Times New Roman"/>
          <w:spacing w:val="0"/>
          <w:szCs w:val="28"/>
        </w:rPr>
        <w:t>)</w:t>
      </w:r>
      <w:r w:rsidR="00847B19" w:rsidRPr="00B476C9">
        <w:rPr>
          <w:rFonts w:ascii="Times New Roman" w:hint="eastAsia"/>
          <w:spacing w:val="0"/>
          <w:szCs w:val="28"/>
        </w:rPr>
        <w:t>主要出口項目分析</w:t>
      </w:r>
    </w:p>
    <w:p w:rsidR="000221B4" w:rsidRPr="00B476C9" w:rsidRDefault="00306459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2" w:left="797" w:rightChars="9" w:right="22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8208" behindDoc="0" locked="0" layoutInCell="1" allowOverlap="1" wp14:anchorId="2C69D80F" wp14:editId="73927FE7">
            <wp:simplePos x="0" y="0"/>
            <wp:positionH relativeFrom="margin">
              <wp:posOffset>-340360</wp:posOffset>
            </wp:positionH>
            <wp:positionV relativeFrom="paragraph">
              <wp:posOffset>3693160</wp:posOffset>
            </wp:positionV>
            <wp:extent cx="7000875" cy="3171825"/>
            <wp:effectExtent l="0" t="0" r="0" b="0"/>
            <wp:wrapSquare wrapText="bothSides"/>
            <wp:docPr id="12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紡織品出口仍以布料為大宗，出口值達</w:t>
      </w:r>
      <w:r w:rsidR="005050FB">
        <w:rPr>
          <w:rFonts w:ascii="Times New Roman" w:hint="eastAsia"/>
          <w:b/>
          <w:bCs/>
          <w:spacing w:val="0"/>
          <w:szCs w:val="28"/>
        </w:rPr>
        <w:t>11.39</w:t>
      </w:r>
      <w:r w:rsidR="0071345E">
        <w:rPr>
          <w:rFonts w:ascii="Times New Roman" w:hint="eastAsia"/>
          <w:b/>
          <w:bCs/>
          <w:spacing w:val="0"/>
          <w:szCs w:val="28"/>
        </w:rPr>
        <w:t>億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美元</w:t>
      </w:r>
      <w:r w:rsidR="000221B4" w:rsidRPr="00B476C9">
        <w:rPr>
          <w:rFonts w:ascii="Times New Roman" w:hint="eastAsia"/>
          <w:spacing w:val="0"/>
          <w:szCs w:val="28"/>
        </w:rPr>
        <w:t>，佔出口總值之</w:t>
      </w:r>
      <w:r w:rsidR="0071345E">
        <w:rPr>
          <w:rFonts w:ascii="Times New Roman" w:hint="eastAsia"/>
          <w:spacing w:val="0"/>
          <w:szCs w:val="28"/>
        </w:rPr>
        <w:t>7</w:t>
      </w:r>
      <w:r w:rsidR="005050FB">
        <w:rPr>
          <w:rFonts w:ascii="Times New Roman"/>
          <w:spacing w:val="0"/>
          <w:szCs w:val="28"/>
        </w:rPr>
        <w:t>2</w:t>
      </w:r>
      <w:r w:rsidR="000221B4" w:rsidRPr="00B476C9">
        <w:rPr>
          <w:rFonts w:ascii="Times New Roman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較</w:t>
      </w:r>
      <w:r w:rsidR="00C5376A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F8746F" w:rsidRPr="00B476C9">
        <w:rPr>
          <w:rFonts w:ascii="Times New Roman" w:hint="eastAsia"/>
          <w:b/>
          <w:bCs/>
          <w:spacing w:val="0"/>
          <w:szCs w:val="28"/>
        </w:rPr>
        <w:t>同期</w:t>
      </w:r>
      <w:r w:rsidR="00EA055E">
        <w:rPr>
          <w:rFonts w:ascii="Times New Roman" w:hint="eastAsia"/>
          <w:b/>
          <w:bCs/>
          <w:spacing w:val="0"/>
          <w:szCs w:val="28"/>
        </w:rPr>
        <w:t>衰</w:t>
      </w:r>
      <w:r w:rsidR="00EA055E">
        <w:rPr>
          <w:rFonts w:ascii="Times New Roman"/>
          <w:b/>
          <w:bCs/>
          <w:spacing w:val="0"/>
          <w:szCs w:val="28"/>
        </w:rPr>
        <w:t>退</w:t>
      </w:r>
      <w:r w:rsidR="00FF3E3C">
        <w:rPr>
          <w:rFonts w:ascii="Times New Roman" w:hint="eastAsia"/>
          <w:b/>
          <w:bCs/>
          <w:spacing w:val="0"/>
          <w:szCs w:val="28"/>
        </w:rPr>
        <w:t>1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%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；</w:t>
      </w:r>
      <w:r w:rsidR="000221B4" w:rsidRPr="00B476C9">
        <w:rPr>
          <w:rFonts w:ascii="Times New Roman" w:hint="eastAsia"/>
          <w:spacing w:val="0"/>
          <w:szCs w:val="28"/>
        </w:rPr>
        <w:t>出口量為</w:t>
      </w:r>
      <w:r w:rsidR="005050FB">
        <w:rPr>
          <w:rFonts w:ascii="Times New Roman" w:hint="eastAsia"/>
          <w:spacing w:val="0"/>
          <w:szCs w:val="28"/>
        </w:rPr>
        <w:t>11.41</w:t>
      </w:r>
      <w:r w:rsidR="009C1774" w:rsidRPr="00B476C9">
        <w:rPr>
          <w:rFonts w:ascii="Times New Roman" w:hint="eastAsia"/>
          <w:spacing w:val="0"/>
          <w:szCs w:val="28"/>
        </w:rPr>
        <w:t>萬</w:t>
      </w:r>
      <w:r w:rsidR="000221B4" w:rsidRPr="00B476C9">
        <w:rPr>
          <w:rFonts w:ascii="Times New Roman" w:hint="eastAsia"/>
          <w:spacing w:val="0"/>
          <w:szCs w:val="28"/>
        </w:rPr>
        <w:t>公噸，</w:t>
      </w:r>
      <w:r w:rsidR="00D84A92">
        <w:rPr>
          <w:rFonts w:ascii="Times New Roman" w:hint="eastAsia"/>
          <w:spacing w:val="0"/>
          <w:szCs w:val="28"/>
        </w:rPr>
        <w:t>衰</w:t>
      </w:r>
      <w:r w:rsidR="00D84A92">
        <w:rPr>
          <w:rFonts w:ascii="Times New Roman"/>
          <w:spacing w:val="0"/>
          <w:szCs w:val="28"/>
        </w:rPr>
        <w:t>退</w:t>
      </w:r>
      <w:r w:rsidR="00FF3E3C">
        <w:rPr>
          <w:rFonts w:ascii="Times New Roman" w:hint="eastAsia"/>
          <w:spacing w:val="0"/>
          <w:szCs w:val="28"/>
        </w:rPr>
        <w:t>7</w:t>
      </w:r>
      <w:r w:rsidR="00997A7A" w:rsidRPr="00B476C9">
        <w:rPr>
          <w:rFonts w:ascii="Times New Roman" w:hint="eastAsia"/>
          <w:spacing w:val="0"/>
          <w:szCs w:val="28"/>
        </w:rPr>
        <w:t>%</w:t>
      </w:r>
      <w:r w:rsidR="0027466E" w:rsidRPr="00B476C9">
        <w:rPr>
          <w:rFonts w:ascii="Times New Roman" w:hint="eastAsia"/>
          <w:spacing w:val="0"/>
          <w:szCs w:val="28"/>
        </w:rPr>
        <w:t>；出口單價</w:t>
      </w:r>
      <w:r w:rsidR="00662D09">
        <w:rPr>
          <w:rFonts w:ascii="Times New Roman" w:hint="eastAsia"/>
          <w:spacing w:val="0"/>
          <w:szCs w:val="28"/>
        </w:rPr>
        <w:t>則</w:t>
      </w:r>
      <w:r w:rsidR="00A5114E">
        <w:rPr>
          <w:rFonts w:ascii="Times New Roman" w:hint="eastAsia"/>
          <w:spacing w:val="0"/>
          <w:szCs w:val="28"/>
        </w:rPr>
        <w:t>成長</w:t>
      </w:r>
      <w:r w:rsidR="00FF3E3C">
        <w:rPr>
          <w:rFonts w:ascii="Times New Roman" w:hint="eastAsia"/>
          <w:spacing w:val="0"/>
          <w:szCs w:val="28"/>
        </w:rPr>
        <w:t>7</w:t>
      </w:r>
      <w:r w:rsidR="004C40A1" w:rsidRPr="00B476C9">
        <w:rPr>
          <w:rFonts w:ascii="Times New Roman" w:hint="eastAsia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。</w:t>
      </w:r>
    </w:p>
    <w:tbl>
      <w:tblPr>
        <w:tblW w:w="8495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147"/>
        <w:gridCol w:w="773"/>
        <w:gridCol w:w="892"/>
        <w:gridCol w:w="1134"/>
        <w:gridCol w:w="709"/>
        <w:gridCol w:w="1035"/>
        <w:gridCol w:w="885"/>
      </w:tblGrid>
      <w:tr w:rsidR="00B66779" w:rsidTr="008367CA">
        <w:trPr>
          <w:cantSplit/>
        </w:trPr>
        <w:tc>
          <w:tcPr>
            <w:tcW w:w="19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A966A2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z w:val="26"/>
                <w:szCs w:val="26"/>
              </w:rPr>
              <w:t>項　目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7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3B0066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8E4FC2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1.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纖維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5050FB" w:rsidP="001478F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0.69</w:t>
            </w:r>
          </w:p>
        </w:tc>
        <w:tc>
          <w:tcPr>
            <w:tcW w:w="773" w:type="dxa"/>
            <w:tcBorders>
              <w:top w:val="single" w:sz="12" w:space="0" w:color="auto"/>
            </w:tcBorders>
          </w:tcPr>
          <w:p w:rsidR="000221B4" w:rsidRPr="00332965" w:rsidRDefault="005050F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892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332965" w:rsidRDefault="005050FB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  <w:r w:rsidR="001738A1"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5050F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5.07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221B4" w:rsidRPr="00332965" w:rsidRDefault="005050FB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-25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0221B4" w:rsidRPr="00332965" w:rsidRDefault="005050F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1.36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0221B4" w:rsidRPr="00332965" w:rsidRDefault="005050FB" w:rsidP="004D56F7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</w:tr>
      <w:tr w:rsidR="00B66779" w:rsidTr="00893140">
        <w:trPr>
          <w:cantSplit/>
        </w:trPr>
        <w:tc>
          <w:tcPr>
            <w:tcW w:w="1920" w:type="dxa"/>
            <w:tcBorders>
              <w:bottom w:val="single" w:sz="6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2.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紗線</w:t>
            </w:r>
          </w:p>
        </w:tc>
        <w:tc>
          <w:tcPr>
            <w:tcW w:w="1147" w:type="dxa"/>
            <w:tcBorders>
              <w:left w:val="single" w:sz="12" w:space="0" w:color="auto"/>
              <w:bottom w:val="single" w:sz="6" w:space="0" w:color="auto"/>
            </w:tcBorders>
          </w:tcPr>
          <w:p w:rsidR="000221B4" w:rsidRPr="00332965" w:rsidRDefault="005050FB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1.9</w:t>
            </w:r>
            <w:r w:rsidR="00946123"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773" w:type="dxa"/>
            <w:tcBorders>
              <w:bottom w:val="single" w:sz="6" w:space="0" w:color="auto"/>
            </w:tcBorders>
          </w:tcPr>
          <w:p w:rsidR="000221B4" w:rsidRPr="00332965" w:rsidRDefault="005050FB" w:rsidP="0026536F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13</w:t>
            </w:r>
          </w:p>
        </w:tc>
        <w:tc>
          <w:tcPr>
            <w:tcW w:w="892" w:type="dxa"/>
            <w:tcBorders>
              <w:bottom w:val="single" w:sz="6" w:space="0" w:color="auto"/>
              <w:right w:val="single" w:sz="12" w:space="0" w:color="auto"/>
            </w:tcBorders>
          </w:tcPr>
          <w:p w:rsidR="000221B4" w:rsidRPr="00332965" w:rsidRDefault="005050FB" w:rsidP="00D5627D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</w:tcBorders>
          </w:tcPr>
          <w:p w:rsidR="000221B4" w:rsidRPr="00332965" w:rsidRDefault="005050F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6.36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221B4" w:rsidRPr="00332965" w:rsidRDefault="005050FB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-16</w:t>
            </w:r>
          </w:p>
        </w:tc>
        <w:tc>
          <w:tcPr>
            <w:tcW w:w="1035" w:type="dxa"/>
            <w:tcBorders>
              <w:bottom w:val="single" w:sz="6" w:space="0" w:color="auto"/>
            </w:tcBorders>
          </w:tcPr>
          <w:p w:rsidR="000221B4" w:rsidRPr="00332965" w:rsidRDefault="005050F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3.11</w:t>
            </w:r>
          </w:p>
        </w:tc>
        <w:tc>
          <w:tcPr>
            <w:tcW w:w="885" w:type="dxa"/>
            <w:tcBorders>
              <w:bottom w:val="single" w:sz="6" w:space="0" w:color="auto"/>
            </w:tcBorders>
          </w:tcPr>
          <w:p w:rsidR="000221B4" w:rsidRPr="00332965" w:rsidRDefault="005050FB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</w:tr>
      <w:tr w:rsidR="00B66779" w:rsidTr="00893140">
        <w:trPr>
          <w:cantSplit/>
        </w:trPr>
        <w:tc>
          <w:tcPr>
            <w:tcW w:w="19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bookmarkStart w:id="2" w:name="_Hlk256411354"/>
            <w:r w:rsidRPr="00A966A2">
              <w:rPr>
                <w:rFonts w:ascii="Times New Roman" w:eastAsia="標楷體"/>
                <w:sz w:val="26"/>
                <w:szCs w:val="26"/>
              </w:rPr>
              <w:t>3.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5050FB" w:rsidP="00933FE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11.39</w:t>
            </w:r>
          </w:p>
        </w:tc>
        <w:tc>
          <w:tcPr>
            <w:tcW w:w="773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5050FB" w:rsidP="00FD48A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72</w:t>
            </w:r>
          </w:p>
        </w:tc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:rsidR="000221B4" w:rsidRPr="00332965" w:rsidRDefault="005050FB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5050FB" w:rsidP="0020336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11.41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5050FB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5050F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9.98</w:t>
            </w: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5050FB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</w:tr>
      <w:bookmarkEnd w:id="2"/>
      <w:tr w:rsidR="00B66779" w:rsidTr="00893140">
        <w:trPr>
          <w:cantSplit/>
        </w:trPr>
        <w:tc>
          <w:tcPr>
            <w:tcW w:w="1920" w:type="dxa"/>
            <w:tcBorders>
              <w:top w:val="single" w:sz="6" w:space="0" w:color="auto"/>
              <w:right w:val="single" w:sz="12" w:space="0" w:color="auto"/>
            </w:tcBorders>
          </w:tcPr>
          <w:p w:rsidR="000221B4" w:rsidRPr="00A966A2" w:rsidRDefault="004C40A1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4.</w:t>
            </w:r>
            <w:r w:rsidR="007E634B"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成衣及服飾品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12" w:space="0" w:color="auto"/>
            </w:tcBorders>
          </w:tcPr>
          <w:p w:rsidR="000221B4" w:rsidRPr="00332965" w:rsidRDefault="005050FB" w:rsidP="003B5147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0.82</w:t>
            </w:r>
          </w:p>
        </w:tc>
        <w:tc>
          <w:tcPr>
            <w:tcW w:w="773" w:type="dxa"/>
            <w:tcBorders>
              <w:top w:val="single" w:sz="6" w:space="0" w:color="auto"/>
            </w:tcBorders>
          </w:tcPr>
          <w:p w:rsidR="000221B4" w:rsidRPr="00332965" w:rsidRDefault="005050F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top w:val="single" w:sz="6" w:space="0" w:color="auto"/>
              <w:right w:val="single" w:sz="12" w:space="0" w:color="auto"/>
            </w:tcBorders>
          </w:tcPr>
          <w:p w:rsidR="000221B4" w:rsidRPr="00332965" w:rsidRDefault="005050FB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</w:tcBorders>
          </w:tcPr>
          <w:p w:rsidR="000221B4" w:rsidRPr="00332965" w:rsidRDefault="005050FB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</w:t>
            </w:r>
            <w:r w:rsidR="00C656A1"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0221B4" w:rsidRPr="00332965" w:rsidRDefault="005050FB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</w:tcBorders>
          </w:tcPr>
          <w:p w:rsidR="000221B4" w:rsidRPr="00332965" w:rsidRDefault="005050F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24.23</w:t>
            </w:r>
          </w:p>
        </w:tc>
        <w:tc>
          <w:tcPr>
            <w:tcW w:w="885" w:type="dxa"/>
            <w:tcBorders>
              <w:top w:val="single" w:sz="6" w:space="0" w:color="auto"/>
            </w:tcBorders>
          </w:tcPr>
          <w:p w:rsidR="000221B4" w:rsidRPr="00332965" w:rsidRDefault="005050FB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</w:t>
            </w:r>
          </w:p>
        </w:tc>
      </w:tr>
      <w:tr w:rsidR="00B66779" w:rsidTr="00893140">
        <w:trPr>
          <w:cantSplit/>
        </w:trPr>
        <w:tc>
          <w:tcPr>
            <w:tcW w:w="1920" w:type="dxa"/>
            <w:tcBorders>
              <w:bottom w:val="single" w:sz="6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/>
                <w:spacing w:val="-10"/>
                <w:sz w:val="26"/>
                <w:szCs w:val="26"/>
              </w:rPr>
              <w:t>5.</w:t>
            </w: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雜項紡織品</w:t>
            </w:r>
          </w:p>
        </w:tc>
        <w:tc>
          <w:tcPr>
            <w:tcW w:w="1147" w:type="dxa"/>
            <w:tcBorders>
              <w:left w:val="single" w:sz="12" w:space="0" w:color="auto"/>
              <w:bottom w:val="single" w:sz="6" w:space="0" w:color="auto"/>
            </w:tcBorders>
          </w:tcPr>
          <w:p w:rsidR="000221B4" w:rsidRPr="00332965" w:rsidRDefault="005050FB" w:rsidP="0002103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0.91</w:t>
            </w:r>
          </w:p>
        </w:tc>
        <w:tc>
          <w:tcPr>
            <w:tcW w:w="773" w:type="dxa"/>
            <w:tcBorders>
              <w:bottom w:val="single" w:sz="6" w:space="0" w:color="auto"/>
            </w:tcBorders>
          </w:tcPr>
          <w:p w:rsidR="000221B4" w:rsidRPr="00332965" w:rsidRDefault="005050FB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92" w:type="dxa"/>
            <w:tcBorders>
              <w:bottom w:val="single" w:sz="6" w:space="0" w:color="auto"/>
              <w:right w:val="single" w:sz="12" w:space="0" w:color="auto"/>
            </w:tcBorders>
          </w:tcPr>
          <w:p w:rsidR="000221B4" w:rsidRPr="00332965" w:rsidRDefault="005050FB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</w:tcBorders>
          </w:tcPr>
          <w:p w:rsidR="000221B4" w:rsidRPr="00332965" w:rsidRDefault="005050FB" w:rsidP="00B00ED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1.43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221B4" w:rsidRPr="00332965" w:rsidRDefault="005050FB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-5</w:t>
            </w:r>
          </w:p>
        </w:tc>
        <w:tc>
          <w:tcPr>
            <w:tcW w:w="1035" w:type="dxa"/>
            <w:tcBorders>
              <w:bottom w:val="single" w:sz="6" w:space="0" w:color="auto"/>
            </w:tcBorders>
          </w:tcPr>
          <w:p w:rsidR="000221B4" w:rsidRPr="00332965" w:rsidRDefault="005050F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6.37</w:t>
            </w:r>
          </w:p>
        </w:tc>
        <w:tc>
          <w:tcPr>
            <w:tcW w:w="885" w:type="dxa"/>
            <w:tcBorders>
              <w:bottom w:val="single" w:sz="6" w:space="0" w:color="auto"/>
            </w:tcBorders>
          </w:tcPr>
          <w:p w:rsidR="000221B4" w:rsidRPr="00332965" w:rsidRDefault="005050FB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</w:tr>
      <w:tr w:rsidR="00B66779" w:rsidTr="00893140">
        <w:trPr>
          <w:cantSplit/>
        </w:trPr>
        <w:tc>
          <w:tcPr>
            <w:tcW w:w="192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</w:tcPr>
          <w:p w:rsidR="000221B4" w:rsidRPr="00A966A2" w:rsidRDefault="00DF4A39" w:rsidP="00DF4A39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5050FB" w:rsidP="00560BD3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15.78</w:t>
            </w:r>
          </w:p>
        </w:tc>
        <w:tc>
          <w:tcPr>
            <w:tcW w:w="773" w:type="dxa"/>
            <w:tcBorders>
              <w:top w:val="single" w:sz="6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0221B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 w:rsidRPr="00332965"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892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</w:tcPr>
          <w:p w:rsidR="000221B4" w:rsidRPr="00332965" w:rsidRDefault="005050FB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5050FB" w:rsidP="00C430B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24.60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5050FB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</w:t>
            </w:r>
            <w:r w:rsidR="00C656A1"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5050FB" w:rsidP="00E82DB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6.41</w:t>
            </w:r>
          </w:p>
        </w:tc>
        <w:tc>
          <w:tcPr>
            <w:tcW w:w="885" w:type="dxa"/>
            <w:tcBorders>
              <w:top w:val="single" w:sz="6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5050FB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</w:t>
            </w:r>
          </w:p>
        </w:tc>
      </w:tr>
    </w:tbl>
    <w:p w:rsidR="000221B4" w:rsidRDefault="00306459" w:rsidP="00306459">
      <w:pPr>
        <w:pStyle w:val="11"/>
        <w:spacing w:line="480" w:lineRule="atLeast"/>
        <w:jc w:val="both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color w:val="0000FF"/>
          <w:spacing w:val="80"/>
          <w:sz w:val="20"/>
        </w:rPr>
        <w:drawing>
          <wp:anchor distT="0" distB="0" distL="114300" distR="114300" simplePos="0" relativeHeight="251664896" behindDoc="0" locked="0" layoutInCell="1" allowOverlap="1" wp14:anchorId="3A216193" wp14:editId="2DA90BCF">
            <wp:simplePos x="0" y="0"/>
            <wp:positionH relativeFrom="column">
              <wp:posOffset>404495</wp:posOffset>
            </wp:positionH>
            <wp:positionV relativeFrom="paragraph">
              <wp:posOffset>3465830</wp:posOffset>
            </wp:positionV>
            <wp:extent cx="5562600" cy="2313424"/>
            <wp:effectExtent l="0" t="0" r="0" b="0"/>
            <wp:wrapNone/>
            <wp:docPr id="37" name="物件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082D5C" w:rsidRDefault="000221B4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rFonts w:ascii="Times New Roman"/>
          <w:spacing w:val="80"/>
        </w:rPr>
        <w:br w:type="page"/>
      </w:r>
      <w:r w:rsidRPr="00082D5C">
        <w:rPr>
          <w:rFonts w:ascii="Times New Roman"/>
          <w:spacing w:val="0"/>
          <w:szCs w:val="28"/>
        </w:rPr>
        <w:lastRenderedPageBreak/>
        <w:t>(</w:t>
      </w:r>
      <w:r w:rsidR="006869BA" w:rsidRPr="00082D5C">
        <w:rPr>
          <w:rFonts w:ascii="Times New Roman" w:hint="eastAsia"/>
          <w:spacing w:val="0"/>
          <w:szCs w:val="28"/>
        </w:rPr>
        <w:t>二</w:t>
      </w:r>
      <w:r w:rsidRPr="00082D5C">
        <w:rPr>
          <w:rFonts w:ascii="Times New Roman"/>
          <w:spacing w:val="0"/>
          <w:szCs w:val="28"/>
        </w:rPr>
        <w:t>)</w:t>
      </w:r>
      <w:r w:rsidRPr="00082D5C">
        <w:rPr>
          <w:rFonts w:ascii="Times New Roman" w:hint="eastAsia"/>
          <w:spacing w:val="0"/>
          <w:szCs w:val="28"/>
        </w:rPr>
        <w:t>布</w:t>
      </w:r>
      <w:r w:rsidR="001C0069" w:rsidRPr="00082D5C">
        <w:rPr>
          <w:rFonts w:ascii="Times New Roman" w:hint="eastAsia"/>
          <w:spacing w:val="0"/>
          <w:szCs w:val="28"/>
        </w:rPr>
        <w:t>料</w:t>
      </w:r>
      <w:r w:rsidR="00847B19" w:rsidRPr="00082D5C">
        <w:rPr>
          <w:rFonts w:ascii="Times New Roman" w:hint="eastAsia"/>
          <w:spacing w:val="0"/>
          <w:szCs w:val="28"/>
        </w:rPr>
        <w:t>出口項目分析</w:t>
      </w:r>
    </w:p>
    <w:p w:rsidR="000221B4" w:rsidRPr="00A04B98" w:rsidRDefault="00144284" w:rsidP="00C56E08">
      <w:pPr>
        <w:pStyle w:val="1"/>
        <w:numPr>
          <w:ilvl w:val="0"/>
          <w:numId w:val="0"/>
        </w:numPr>
        <w:snapToGrid w:val="0"/>
        <w:spacing w:afterLines="100" w:after="240" w:line="480" w:lineRule="exact"/>
        <w:ind w:leftChars="300" w:left="720" w:right="0"/>
        <w:rPr>
          <w:rFonts w:ascii="Times New Roman"/>
          <w:b/>
          <w:spacing w:val="0"/>
          <w:sz w:val="32"/>
        </w:rPr>
      </w:pPr>
      <w:r>
        <w:rPr>
          <w:rFonts w:ascii="Times New Roman" w:hint="eastAsia"/>
          <w:b/>
          <w:bCs/>
          <w:spacing w:val="0"/>
          <w:szCs w:val="28"/>
        </w:rPr>
        <w:t>針</w:t>
      </w:r>
      <w:r w:rsidR="00573AE2">
        <w:rPr>
          <w:rFonts w:ascii="Times New Roman"/>
          <w:b/>
          <w:bCs/>
          <w:spacing w:val="0"/>
          <w:szCs w:val="28"/>
        </w:rPr>
        <w:t>織</w:t>
      </w:r>
      <w:r w:rsidR="005C6D7D" w:rsidRPr="00082D5C">
        <w:rPr>
          <w:rFonts w:ascii="Times New Roman" w:hint="eastAsia"/>
          <w:b/>
          <w:bCs/>
          <w:spacing w:val="0"/>
          <w:szCs w:val="28"/>
        </w:rPr>
        <w:t>布</w:t>
      </w:r>
      <w:r w:rsidR="000221B4" w:rsidRPr="00082D5C">
        <w:rPr>
          <w:rFonts w:ascii="Times New Roman" w:hint="eastAsia"/>
          <w:b/>
          <w:bCs/>
          <w:spacing w:val="0"/>
          <w:szCs w:val="28"/>
        </w:rPr>
        <w:t>出口</w:t>
      </w:r>
      <w:r w:rsidR="00593CEF" w:rsidRPr="00082D5C">
        <w:rPr>
          <w:rFonts w:ascii="Times New Roman" w:hint="eastAsia"/>
          <w:b/>
          <w:spacing w:val="0"/>
          <w:szCs w:val="28"/>
        </w:rPr>
        <w:t>達</w:t>
      </w:r>
      <w:r w:rsidR="004E657C">
        <w:rPr>
          <w:rFonts w:ascii="Times New Roman" w:hint="eastAsia"/>
          <w:b/>
          <w:spacing w:val="0"/>
          <w:szCs w:val="28"/>
        </w:rPr>
        <w:t>4.19</w:t>
      </w:r>
      <w:r w:rsidR="00593CEF" w:rsidRPr="00082D5C">
        <w:rPr>
          <w:rFonts w:ascii="Times New Roman" w:hint="eastAsia"/>
          <w:b/>
          <w:spacing w:val="0"/>
          <w:szCs w:val="28"/>
        </w:rPr>
        <w:t>億美元</w:t>
      </w:r>
      <w:r w:rsidR="00B614E5" w:rsidRPr="00082D5C">
        <w:rPr>
          <w:rFonts w:ascii="Times New Roman" w:hint="eastAsia"/>
          <w:b/>
          <w:spacing w:val="0"/>
          <w:szCs w:val="28"/>
        </w:rPr>
        <w:t>(</w:t>
      </w:r>
      <w:r w:rsidR="00B614E5" w:rsidRPr="00082D5C">
        <w:rPr>
          <w:rFonts w:ascii="Times New Roman" w:hint="eastAsia"/>
          <w:b/>
          <w:spacing w:val="0"/>
          <w:szCs w:val="28"/>
        </w:rPr>
        <w:t>佔</w:t>
      </w:r>
      <w:r w:rsidR="00B614E5">
        <w:rPr>
          <w:rFonts w:ascii="Times New Roman" w:hint="eastAsia"/>
          <w:b/>
          <w:spacing w:val="0"/>
          <w:szCs w:val="28"/>
        </w:rPr>
        <w:t>3</w:t>
      </w:r>
      <w:r w:rsidR="000901E3">
        <w:rPr>
          <w:rFonts w:ascii="Times New Roman" w:hint="eastAsia"/>
          <w:b/>
          <w:spacing w:val="0"/>
          <w:szCs w:val="28"/>
        </w:rPr>
        <w:t>7</w:t>
      </w:r>
      <w:r w:rsidR="00B614E5" w:rsidRPr="00082D5C">
        <w:rPr>
          <w:rFonts w:ascii="Times New Roman" w:hint="eastAsia"/>
          <w:b/>
          <w:spacing w:val="0"/>
          <w:szCs w:val="28"/>
        </w:rPr>
        <w:t>%)</w:t>
      </w:r>
      <w:r w:rsidR="00593CEF" w:rsidRPr="00082D5C">
        <w:rPr>
          <w:rFonts w:ascii="Times New Roman" w:hint="eastAsia"/>
          <w:b/>
          <w:spacing w:val="0"/>
          <w:szCs w:val="28"/>
        </w:rPr>
        <w:t>，</w:t>
      </w:r>
      <w:r w:rsidR="007D30EB" w:rsidRPr="00082D5C">
        <w:rPr>
          <w:rFonts w:ascii="Times New Roman" w:hint="eastAsia"/>
          <w:b/>
          <w:spacing w:val="0"/>
          <w:szCs w:val="28"/>
        </w:rPr>
        <w:t>為布料產品之冠</w:t>
      </w:r>
      <w:r w:rsidR="00593CEF" w:rsidRPr="00082D5C">
        <w:rPr>
          <w:rFonts w:ascii="Times New Roman" w:hint="eastAsia"/>
          <w:b/>
          <w:bCs/>
          <w:spacing w:val="0"/>
          <w:szCs w:val="28"/>
        </w:rPr>
        <w:t>，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較</w:t>
      </w:r>
      <w:r w:rsidR="00573AE2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同期</w:t>
      </w:r>
      <w:r w:rsidR="00855AC0">
        <w:rPr>
          <w:rFonts w:ascii="Times New Roman" w:hint="eastAsia"/>
          <w:b/>
          <w:bCs/>
          <w:spacing w:val="0"/>
          <w:szCs w:val="28"/>
        </w:rPr>
        <w:t>成長</w:t>
      </w:r>
      <w:r w:rsidR="004E657C">
        <w:rPr>
          <w:rFonts w:ascii="Times New Roman" w:hint="eastAsia"/>
          <w:b/>
          <w:bCs/>
          <w:spacing w:val="0"/>
          <w:szCs w:val="28"/>
        </w:rPr>
        <w:t>1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%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；出口單價</w:t>
      </w:r>
      <w:r w:rsidR="005759F8">
        <w:rPr>
          <w:rFonts w:ascii="Times New Roman" w:hint="eastAsia"/>
          <w:b/>
          <w:bCs/>
          <w:spacing w:val="0"/>
          <w:szCs w:val="28"/>
        </w:rPr>
        <w:t>成</w:t>
      </w:r>
      <w:r w:rsidR="005759F8">
        <w:rPr>
          <w:rFonts w:ascii="Times New Roman"/>
          <w:b/>
          <w:bCs/>
          <w:spacing w:val="0"/>
          <w:szCs w:val="28"/>
        </w:rPr>
        <w:t>長</w:t>
      </w:r>
      <w:r w:rsidR="00D44C57">
        <w:rPr>
          <w:rFonts w:ascii="Times New Roman"/>
          <w:b/>
          <w:bCs/>
          <w:spacing w:val="0"/>
          <w:szCs w:val="28"/>
        </w:rPr>
        <w:t>1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%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035"/>
        <w:gridCol w:w="1035"/>
        <w:gridCol w:w="1035"/>
        <w:gridCol w:w="1095"/>
        <w:gridCol w:w="1035"/>
        <w:gridCol w:w="1065"/>
        <w:gridCol w:w="840"/>
      </w:tblGrid>
      <w:tr w:rsidR="000221B4" w:rsidTr="00144284">
        <w:trPr>
          <w:cantSplit/>
        </w:trPr>
        <w:tc>
          <w:tcPr>
            <w:tcW w:w="13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3536" w:rsidRPr="00904535" w:rsidRDefault="009D3536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A2F6A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44284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梭織布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CE3253" w:rsidP="0057023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570230">
              <w:rPr>
                <w:rFonts w:ascii="Times New Roman" w:eastAsia="標楷體"/>
                <w:spacing w:val="30"/>
                <w:sz w:val="28"/>
              </w:rPr>
              <w:t>3</w:t>
            </w:r>
            <w:r w:rsidR="005763E3" w:rsidRPr="00570230">
              <w:rPr>
                <w:rFonts w:ascii="Times New Roman" w:eastAsia="標楷體"/>
                <w:spacing w:val="30"/>
                <w:sz w:val="28"/>
              </w:rPr>
              <w:t>.</w:t>
            </w:r>
            <w:r w:rsidR="00570230" w:rsidRPr="00570230">
              <w:rPr>
                <w:rFonts w:ascii="Times New Roman" w:eastAsia="標楷體"/>
                <w:spacing w:val="30"/>
                <w:sz w:val="28"/>
              </w:rPr>
              <w:t>60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2C7E03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5763E3"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21B4" w:rsidRDefault="00CE3253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A6B" w:rsidRDefault="00CE3253" w:rsidP="00F12A6B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3.15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CE3253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-18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0221B4" w:rsidRDefault="00CE3253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11.43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</w:tcPr>
          <w:p w:rsidR="000221B4" w:rsidRDefault="00CE3253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19</w:t>
            </w:r>
          </w:p>
        </w:tc>
      </w:tr>
      <w:tr w:rsidR="000221B4" w:rsidTr="00144284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針織布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4E657C" w:rsidP="004843F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4.19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727EFE" w:rsidP="0050188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5763E3"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21B4" w:rsidRDefault="004E657C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4E657C" w:rsidP="004D0EFE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3.62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4E657C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4E657C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11.57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221B4" w:rsidRDefault="004E657C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  <w:tr w:rsidR="00D549F6" w:rsidTr="004843FD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D549F6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bookmarkStart w:id="3" w:name="_Hlk242688921"/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特種布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4E657C" w:rsidP="000C77B5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3.60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367249" w:rsidP="0036724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D44C57"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4E657C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4E657C" w:rsidP="00462922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4.64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4E657C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4E657C" w:rsidP="009F68BF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7.77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D549F6" w:rsidRDefault="004E657C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</w:tr>
      <w:bookmarkEnd w:id="3"/>
      <w:tr w:rsidR="00CE3253" w:rsidTr="005326FD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E3253" w:rsidRPr="007E1242" w:rsidRDefault="00CE3253" w:rsidP="00CE3253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7E1242">
              <w:rPr>
                <w:rFonts w:ascii="Times New Roman" w:eastAsia="標楷體" w:hint="eastAsia"/>
                <w:spacing w:val="30"/>
                <w:sz w:val="28"/>
              </w:rPr>
              <w:t>合　計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CE3253" w:rsidRPr="00332965" w:rsidRDefault="00CE3253" w:rsidP="0057023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11.3</w:t>
            </w:r>
            <w:r w:rsidR="00570230"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E3253" w:rsidRPr="00332965" w:rsidRDefault="004E657C" w:rsidP="00CE3253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CE3253" w:rsidRPr="00332965" w:rsidRDefault="00CE3253" w:rsidP="00CE3253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CE3253" w:rsidRPr="00332965" w:rsidRDefault="00CE3253" w:rsidP="00CE3253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11.41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E3253" w:rsidRPr="00332965" w:rsidRDefault="00CE3253" w:rsidP="00CE3253">
            <w:pPr>
              <w:pStyle w:val="11"/>
              <w:wordWrap w:val="0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E3253" w:rsidRPr="00332965" w:rsidRDefault="00CE3253" w:rsidP="00CE3253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9.98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</w:tcPr>
          <w:p w:rsidR="00CE3253" w:rsidRPr="00332965" w:rsidRDefault="00CE3253" w:rsidP="00CE3253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</w:tr>
    </w:tbl>
    <w:p w:rsidR="000221B4" w:rsidRPr="00637D9F" w:rsidRDefault="00FA607D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CB7F73">
        <w:rPr>
          <w:rFonts w:ascii="Times New Roman"/>
          <w:noProof/>
          <w:sz w:val="20"/>
        </w:rPr>
        <w:drawing>
          <wp:anchor distT="0" distB="0" distL="114300" distR="114300" simplePos="0" relativeHeight="251661824" behindDoc="0" locked="0" layoutInCell="1" allowOverlap="1" wp14:anchorId="09DA6479" wp14:editId="1A4D1A4D">
            <wp:simplePos x="0" y="0"/>
            <wp:positionH relativeFrom="margin">
              <wp:align>center</wp:align>
            </wp:positionH>
            <wp:positionV relativeFrom="paragraph">
              <wp:posOffset>3023235</wp:posOffset>
            </wp:positionV>
            <wp:extent cx="6705600" cy="3110865"/>
            <wp:effectExtent l="0" t="0" r="0" b="0"/>
            <wp:wrapSquare wrapText="bothSides"/>
            <wp:docPr id="26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F73">
        <w:rPr>
          <w:rFonts w:ascii="Times New Roman"/>
          <w:noProof/>
          <w:sz w:val="20"/>
        </w:rPr>
        <w:drawing>
          <wp:anchor distT="0" distB="0" distL="114300" distR="114300" simplePos="0" relativeHeight="251670016" behindDoc="0" locked="0" layoutInCell="1" allowOverlap="1" wp14:anchorId="1AF6B31F" wp14:editId="05427A1E">
            <wp:simplePos x="0" y="0"/>
            <wp:positionH relativeFrom="column">
              <wp:posOffset>52070</wp:posOffset>
            </wp:positionH>
            <wp:positionV relativeFrom="paragraph">
              <wp:posOffset>70485</wp:posOffset>
            </wp:positionV>
            <wp:extent cx="5780405" cy="2849245"/>
            <wp:effectExtent l="0" t="0" r="0" b="0"/>
            <wp:wrapNone/>
            <wp:docPr id="22" name="物件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CB7F73">
        <w:rPr>
          <w:rFonts w:ascii="Times New Roman"/>
          <w:sz w:val="32"/>
        </w:rPr>
        <w:br w:type="page"/>
      </w:r>
      <w:r w:rsidR="004915D2" w:rsidRPr="00637D9F">
        <w:rPr>
          <w:rFonts w:ascii="Times New Roman" w:hint="eastAsia"/>
          <w:spacing w:val="0"/>
          <w:szCs w:val="28"/>
        </w:rPr>
        <w:lastRenderedPageBreak/>
        <w:t>1.</w:t>
      </w:r>
      <w:r w:rsidR="000221B4" w:rsidRPr="00637D9F">
        <w:rPr>
          <w:rFonts w:ascii="Times New Roman" w:hint="eastAsia"/>
          <w:spacing w:val="0"/>
          <w:szCs w:val="28"/>
        </w:rPr>
        <w:t>以</w:t>
      </w:r>
      <w:r w:rsidR="000221B4" w:rsidRPr="00637D9F">
        <w:rPr>
          <w:rFonts w:ascii="Times New Roman" w:hint="eastAsia"/>
          <w:b/>
          <w:bCs/>
          <w:spacing w:val="0"/>
          <w:szCs w:val="28"/>
        </w:rPr>
        <w:t>胚布及成品布</w:t>
      </w:r>
      <w:r w:rsidR="004915D2" w:rsidRPr="00637D9F">
        <w:rPr>
          <w:rFonts w:ascii="Times New Roman" w:hint="eastAsia"/>
          <w:spacing w:val="0"/>
          <w:szCs w:val="28"/>
        </w:rPr>
        <w:t>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889"/>
        <w:gridCol w:w="889"/>
        <w:gridCol w:w="1066"/>
        <w:gridCol w:w="756"/>
        <w:gridCol w:w="889"/>
        <w:gridCol w:w="791"/>
      </w:tblGrid>
      <w:tr w:rsidR="000221B4" w:rsidTr="001C5B73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ind w:left="98" w:hangingChars="35" w:hanging="98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5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梭織胚布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590445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Default="000515FA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7F4E49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-36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7F4E49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0.25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9662CF" w:rsidRDefault="007F4E49" w:rsidP="009662C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-41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7F4E49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4.57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D97E4E" w:rsidRDefault="007F4E49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梭織成品布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7F4E49" w:rsidP="005D654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3.48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Default="000515FA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370FA0">
              <w:rPr>
                <w:rFonts w:ascii="Times New Roman" w:eastAsia="標楷體"/>
                <w:spacing w:val="30"/>
                <w:sz w:val="28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7F4E49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7F4E49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2.90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7F4E49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7F4E49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12.03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D97E4E" w:rsidRDefault="007F4E49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17</w:t>
            </w:r>
          </w:p>
        </w:tc>
      </w:tr>
      <w:tr w:rsidR="00157011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157011" w:rsidP="00157011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針織胚布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7F4E49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0.25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Default="00CC3A3E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7F4E49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23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7F4E49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0.47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Pr="009662CF" w:rsidRDefault="007F4E49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17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7F4E49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5.32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Pr="00D97E4E" w:rsidRDefault="007F4E49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針織成品布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7F4E49" w:rsidP="00FA607D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3.94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Default="009F216A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370FA0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7F4E49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7F4E49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3.15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7F4E49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7F4E49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12.49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D97E4E" w:rsidRDefault="007F4E49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</w:tr>
    </w:tbl>
    <w:p w:rsidR="000221B4" w:rsidRPr="00434917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60800" behindDoc="0" locked="0" layoutInCell="1" allowOverlap="1" wp14:anchorId="07EC48B8" wp14:editId="0EAE6E06">
            <wp:simplePos x="0" y="0"/>
            <wp:positionH relativeFrom="column">
              <wp:posOffset>-439420</wp:posOffset>
            </wp:positionH>
            <wp:positionV relativeFrom="paragraph">
              <wp:posOffset>3196590</wp:posOffset>
            </wp:positionV>
            <wp:extent cx="6515100" cy="3314700"/>
            <wp:effectExtent l="0" t="0" r="0" b="0"/>
            <wp:wrapTopAndBottom/>
            <wp:docPr id="24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color w:val="FF0000"/>
          <w:spacing w:val="80"/>
        </w:rPr>
        <w:drawing>
          <wp:anchor distT="0" distB="0" distL="114300" distR="114300" simplePos="0" relativeHeight="251652608" behindDoc="0" locked="0" layoutInCell="1" allowOverlap="1" wp14:anchorId="54BF91FA" wp14:editId="54500DB1">
            <wp:simplePos x="0" y="0"/>
            <wp:positionH relativeFrom="column">
              <wp:posOffset>-300990</wp:posOffset>
            </wp:positionH>
            <wp:positionV relativeFrom="paragraph">
              <wp:posOffset>130175</wp:posOffset>
            </wp:positionV>
            <wp:extent cx="6469380" cy="2892425"/>
            <wp:effectExtent l="0" t="0" r="0" b="0"/>
            <wp:wrapTopAndBottom/>
            <wp:docPr id="14" name="物件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z w:val="32"/>
        </w:rPr>
        <w:br w:type="page"/>
      </w:r>
      <w:r w:rsidR="004915D2" w:rsidRPr="00434917">
        <w:rPr>
          <w:rFonts w:ascii="Times New Roman" w:hint="eastAsia"/>
          <w:spacing w:val="0"/>
          <w:szCs w:val="28"/>
        </w:rPr>
        <w:lastRenderedPageBreak/>
        <w:t>2.</w:t>
      </w:r>
      <w:r w:rsidR="000221B4" w:rsidRPr="00434917">
        <w:rPr>
          <w:rFonts w:ascii="Times New Roman" w:hint="eastAsia"/>
          <w:spacing w:val="0"/>
          <w:szCs w:val="28"/>
        </w:rPr>
        <w:t>以</w:t>
      </w:r>
      <w:r w:rsidR="000221B4" w:rsidRPr="00434917">
        <w:rPr>
          <w:rFonts w:ascii="Times New Roman" w:hint="eastAsia"/>
          <w:b/>
          <w:bCs/>
          <w:spacing w:val="0"/>
          <w:szCs w:val="28"/>
        </w:rPr>
        <w:t>梭織布</w:t>
      </w:r>
      <w:r w:rsidR="004915D2" w:rsidRPr="00434917">
        <w:rPr>
          <w:rFonts w:ascii="Times New Roman" w:hint="eastAsia"/>
          <w:spacing w:val="0"/>
          <w:szCs w:val="28"/>
        </w:rPr>
        <w:t>主要項目分析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272"/>
        <w:gridCol w:w="1272"/>
        <w:gridCol w:w="1272"/>
        <w:gridCol w:w="1272"/>
        <w:gridCol w:w="1272"/>
      </w:tblGrid>
      <w:tr w:rsidR="000221B4" w:rsidTr="002836D0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佔布料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出口量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萬公噸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梭織長纖布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7E06E0" w:rsidRDefault="00370FA0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3.22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7E06E0" w:rsidRDefault="008A2B82" w:rsidP="00832E46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28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E06E0" w:rsidRDefault="00370FA0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7E06E0" w:rsidRDefault="00370FA0" w:rsidP="00C562B9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2.84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7E06E0" w:rsidRDefault="00370FA0" w:rsidP="001E418C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-12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梭織短纖布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E06E0" w:rsidRDefault="00370FA0" w:rsidP="00A940B2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0.38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7E06E0" w:rsidRDefault="00101778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7E06E0" w:rsidRDefault="00370FA0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E06E0" w:rsidRDefault="00370FA0" w:rsidP="00450670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0.31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7E06E0" w:rsidRDefault="00370FA0" w:rsidP="00450670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-51</w:t>
            </w:r>
          </w:p>
        </w:tc>
      </w:tr>
    </w:tbl>
    <w:p w:rsidR="000221B4" w:rsidRDefault="00C75535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sz w:val="20"/>
        </w:rPr>
        <w:drawing>
          <wp:anchor distT="0" distB="0" distL="114300" distR="114300" simplePos="0" relativeHeight="251653632" behindDoc="0" locked="0" layoutInCell="1" allowOverlap="1" wp14:anchorId="1E2A3265" wp14:editId="53DC002B">
            <wp:simplePos x="0" y="0"/>
            <wp:positionH relativeFrom="column">
              <wp:posOffset>102870</wp:posOffset>
            </wp:positionH>
            <wp:positionV relativeFrom="paragraph">
              <wp:posOffset>441325</wp:posOffset>
            </wp:positionV>
            <wp:extent cx="5791200" cy="2806065"/>
            <wp:effectExtent l="0" t="0" r="0" b="0"/>
            <wp:wrapTopAndBottom/>
            <wp:docPr id="17" name="物件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Default="000221B4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</w:p>
    <w:p w:rsidR="000221B4" w:rsidRPr="001C5B73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976FF6">
        <w:rPr>
          <w:rFonts w:ascii="Times New Roman"/>
          <w:noProof/>
          <w:szCs w:val="28"/>
        </w:rPr>
        <w:drawing>
          <wp:anchor distT="0" distB="0" distL="114300" distR="114300" simplePos="0" relativeHeight="251654656" behindDoc="0" locked="0" layoutInCell="1" allowOverlap="1" wp14:anchorId="39FF434B" wp14:editId="10C56DA4">
            <wp:simplePos x="0" y="0"/>
            <wp:positionH relativeFrom="column">
              <wp:posOffset>-49530</wp:posOffset>
            </wp:positionH>
            <wp:positionV relativeFrom="paragraph">
              <wp:posOffset>201295</wp:posOffset>
            </wp:positionV>
            <wp:extent cx="5854065" cy="3143250"/>
            <wp:effectExtent l="0" t="0" r="0" b="0"/>
            <wp:wrapTopAndBottom/>
            <wp:docPr id="18" name="物件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976FF6">
        <w:rPr>
          <w:rFonts w:ascii="Times New Roman"/>
          <w:szCs w:val="28"/>
        </w:rPr>
        <w:br w:type="page"/>
      </w:r>
      <w:r w:rsidR="001C088E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010BD472" wp14:editId="3DE1BECE">
            <wp:simplePos x="0" y="0"/>
            <wp:positionH relativeFrom="column">
              <wp:posOffset>-447304</wp:posOffset>
            </wp:positionH>
            <wp:positionV relativeFrom="paragraph">
              <wp:posOffset>2937188</wp:posOffset>
            </wp:positionV>
            <wp:extent cx="6858000" cy="2710815"/>
            <wp:effectExtent l="0" t="0" r="0" b="0"/>
            <wp:wrapTopAndBottom/>
            <wp:docPr id="19" name="物件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5D2" w:rsidRPr="001C5B73">
        <w:rPr>
          <w:rFonts w:ascii="Times New Roman" w:hint="eastAsia"/>
          <w:spacing w:val="0"/>
          <w:szCs w:val="28"/>
        </w:rPr>
        <w:t>3.</w:t>
      </w:r>
      <w:r w:rsidR="000221B4" w:rsidRPr="001C5B73">
        <w:rPr>
          <w:rFonts w:ascii="Times New Roman" w:hint="eastAsia"/>
          <w:spacing w:val="0"/>
          <w:szCs w:val="28"/>
        </w:rPr>
        <w:t>以</w:t>
      </w:r>
      <w:r w:rsidR="000221B4" w:rsidRPr="001C5B73">
        <w:rPr>
          <w:rFonts w:ascii="Times New Roman" w:hint="eastAsia"/>
          <w:b/>
          <w:bCs/>
          <w:spacing w:val="0"/>
          <w:szCs w:val="28"/>
        </w:rPr>
        <w:t>特種布</w:t>
      </w:r>
      <w:r w:rsidR="00C56E08" w:rsidRPr="001C5B73">
        <w:rPr>
          <w:rFonts w:ascii="Times New Roman" w:hint="eastAsia"/>
          <w:spacing w:val="0"/>
          <w:szCs w:val="28"/>
        </w:rPr>
        <w:t>主要項目分析</w:t>
      </w:r>
    </w:p>
    <w:tbl>
      <w:tblPr>
        <w:tblW w:w="8486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960"/>
        <w:gridCol w:w="840"/>
        <w:gridCol w:w="1080"/>
        <w:gridCol w:w="720"/>
        <w:gridCol w:w="905"/>
        <w:gridCol w:w="741"/>
      </w:tblGrid>
      <w:tr w:rsidR="00DD4FD1" w:rsidTr="00462922">
        <w:tc>
          <w:tcPr>
            <w:tcW w:w="216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CC06FE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DD4FD1" w:rsidTr="00462922">
        <w:trPr>
          <w:trHeight w:val="442"/>
        </w:trPr>
        <w:tc>
          <w:tcPr>
            <w:tcW w:w="21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pacing w:val="-12"/>
                <w:sz w:val="28"/>
              </w:rPr>
            </w:pPr>
            <w:r w:rsidRPr="00754E83">
              <w:rPr>
                <w:rFonts w:ascii="Times New Roman" w:eastAsia="標楷體"/>
                <w:spacing w:val="-12"/>
                <w:sz w:val="28"/>
              </w:rPr>
              <w:t>1.</w:t>
            </w:r>
            <w:r w:rsidRPr="00754E83">
              <w:rPr>
                <w:rFonts w:ascii="Times New Roman" w:eastAsia="標楷體" w:hint="eastAsia"/>
                <w:spacing w:val="-12"/>
                <w:sz w:val="28"/>
              </w:rPr>
              <w:t>浸漬塗敷加工布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EC525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1.75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530D4F" w:rsidP="00687858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  <w:r w:rsidR="00687858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EC525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EC5258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1.54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EC5258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EC5258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11.38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EC5258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2.</w:t>
            </w:r>
            <w:r w:rsidRPr="00754E83">
              <w:rPr>
                <w:rFonts w:ascii="Times New Roman" w:eastAsia="標楷體" w:hint="eastAsia"/>
                <w:sz w:val="28"/>
              </w:rPr>
              <w:t>毛巾布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EC525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</w:t>
            </w:r>
            <w:r w:rsidR="00B92508"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600810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EC525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EC5258" w:rsidP="00F9691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0.19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EC5258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-10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EC5258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11.11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EC5258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3.</w:t>
            </w:r>
            <w:r w:rsidRPr="00754E83">
              <w:rPr>
                <w:rFonts w:ascii="Times New Roman" w:eastAsia="標楷體" w:hint="eastAsia"/>
                <w:sz w:val="28"/>
              </w:rPr>
              <w:t>不織布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EC5258" w:rsidP="008A7C5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0.73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3D224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EC525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EC5258" w:rsidP="002A6A8B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2.00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EC5258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EC5258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3.65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EC5258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4.</w:t>
            </w:r>
            <w:r w:rsidRPr="00754E83">
              <w:rPr>
                <w:rFonts w:ascii="Times New Roman" w:eastAsia="標楷體" w:hint="eastAsia"/>
                <w:sz w:val="28"/>
              </w:rPr>
              <w:t>其他織物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EC525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0.91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68785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Default="00EC525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EC525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0.91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EC5258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-8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A0580" w:rsidRDefault="00EC5258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9.97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EC5258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  <w:tr w:rsidR="00F02725" w:rsidTr="00462922">
        <w:tc>
          <w:tcPr>
            <w:tcW w:w="216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2725" w:rsidRPr="00754E83" w:rsidRDefault="00F02725" w:rsidP="00F02725">
            <w:pPr>
              <w:pStyle w:val="11"/>
              <w:spacing w:line="480" w:lineRule="atLeast"/>
              <w:ind w:leftChars="126" w:left="302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F02725" w:rsidRDefault="00F02725" w:rsidP="00F0272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3.60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8" w:space="0" w:color="auto"/>
            </w:tcBorders>
          </w:tcPr>
          <w:p w:rsidR="00F02725" w:rsidRDefault="00F02725" w:rsidP="00F0272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2725" w:rsidRDefault="00F02725" w:rsidP="00F0272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F02725" w:rsidRDefault="00F02725" w:rsidP="00F0272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4.64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</w:tcPr>
          <w:p w:rsidR="00F02725" w:rsidRDefault="00F02725" w:rsidP="00F0272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8" w:space="0" w:color="auto"/>
            </w:tcBorders>
          </w:tcPr>
          <w:p w:rsidR="00F02725" w:rsidRDefault="00F02725" w:rsidP="00F0272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7.77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8" w:space="0" w:color="auto"/>
            </w:tcBorders>
          </w:tcPr>
          <w:p w:rsidR="00F02725" w:rsidRDefault="00F02725" w:rsidP="00F0272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</w:tr>
    </w:tbl>
    <w:p w:rsidR="000221B4" w:rsidRDefault="00FD102A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b/>
          <w:sz w:val="32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76160" behindDoc="1" locked="0" layoutInCell="1" allowOverlap="1" wp14:anchorId="4C6A428D" wp14:editId="2387EFAC">
            <wp:simplePos x="0" y="0"/>
            <wp:positionH relativeFrom="margin">
              <wp:posOffset>-312420</wp:posOffset>
            </wp:positionH>
            <wp:positionV relativeFrom="paragraph">
              <wp:posOffset>3270885</wp:posOffset>
            </wp:positionV>
            <wp:extent cx="6515100" cy="3314700"/>
            <wp:effectExtent l="0" t="0" r="0" b="0"/>
            <wp:wrapNone/>
            <wp:docPr id="23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8D" w:rsidRDefault="0049448D" w:rsidP="0049448D">
      <w:pPr>
        <w:spacing w:beforeLines="20" w:before="48" w:line="420" w:lineRule="exact"/>
        <w:ind w:right="-170" w:firstLineChars="100" w:firstLine="380"/>
        <w:jc w:val="right"/>
        <w:rPr>
          <w:spacing w:val="30"/>
          <w:sz w:val="32"/>
          <w:szCs w:val="32"/>
        </w:rPr>
      </w:pPr>
    </w:p>
    <w:p w:rsidR="000221B4" w:rsidRPr="004915D2" w:rsidRDefault="000221B4" w:rsidP="001C5B73">
      <w:pPr>
        <w:spacing w:beforeLines="20" w:before="48" w:line="420" w:lineRule="exact"/>
        <w:ind w:right="-170" w:firstLineChars="100" w:firstLine="320"/>
        <w:rPr>
          <w:sz w:val="32"/>
          <w:szCs w:val="32"/>
        </w:rPr>
      </w:pPr>
      <w:r w:rsidRPr="0049448D">
        <w:rPr>
          <w:sz w:val="32"/>
          <w:szCs w:val="32"/>
        </w:rPr>
        <w:br w:type="page"/>
      </w:r>
      <w:r w:rsidRPr="00976FF6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二、主要出口市場</w:t>
      </w:r>
    </w:p>
    <w:p w:rsidR="000221B4" w:rsidRPr="004915D2" w:rsidRDefault="00875B41" w:rsidP="00976FF6">
      <w:pPr>
        <w:pStyle w:val="a"/>
        <w:numPr>
          <w:ilvl w:val="0"/>
          <w:numId w:val="0"/>
        </w:numPr>
        <w:spacing w:afterLines="50" w:after="120" w:line="480" w:lineRule="exact"/>
        <w:ind w:leftChars="450" w:left="1080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114</w:t>
      </w:r>
      <w:r>
        <w:rPr>
          <w:rFonts w:ascii="Times New Roman" w:hint="eastAsia"/>
          <w:color w:val="auto"/>
          <w:spacing w:val="0"/>
          <w:sz w:val="28"/>
          <w:szCs w:val="28"/>
        </w:rPr>
        <w:t>年</w:t>
      </w:r>
      <w:r>
        <w:rPr>
          <w:rFonts w:ascii="Times New Roman" w:hint="eastAsia"/>
          <w:color w:val="auto"/>
          <w:spacing w:val="0"/>
          <w:sz w:val="28"/>
          <w:szCs w:val="28"/>
        </w:rPr>
        <w:t>1</w:t>
      </w:r>
      <w:r w:rsidR="00EC5258">
        <w:rPr>
          <w:rFonts w:ascii="Times New Roman"/>
          <w:color w:val="auto"/>
          <w:spacing w:val="0"/>
          <w:sz w:val="28"/>
          <w:szCs w:val="28"/>
        </w:rPr>
        <w:t>-3</w:t>
      </w:r>
      <w:r>
        <w:rPr>
          <w:rFonts w:ascii="Times New Roman" w:hint="eastAsia"/>
          <w:color w:val="auto"/>
          <w:spacing w:val="0"/>
          <w:sz w:val="28"/>
          <w:szCs w:val="28"/>
        </w:rPr>
        <w:t>月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我國紡織品第一大出口市場為</w:t>
      </w:r>
      <w:r w:rsidR="00AE4DDF" w:rsidRPr="004915D2">
        <w:rPr>
          <w:rFonts w:ascii="Times New Roman" w:hint="eastAsia"/>
          <w:color w:val="auto"/>
          <w:spacing w:val="0"/>
          <w:sz w:val="28"/>
          <w:szCs w:val="28"/>
        </w:rPr>
        <w:t>越南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，出口值達</w:t>
      </w:r>
      <w:r w:rsidR="005C34A8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4.87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億美元，佔紡織品出口值之</w:t>
      </w:r>
      <w:r w:rsidR="009F23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31</w:t>
      </w:r>
      <w:r w:rsidR="00E45C06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4354D3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3F6CF7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B53C7E">
        <w:rPr>
          <w:rFonts w:ascii="Times New Roman" w:hint="eastAsia"/>
          <w:color w:val="auto"/>
          <w:spacing w:val="0"/>
          <w:sz w:val="28"/>
          <w:szCs w:val="28"/>
        </w:rPr>
        <w:t>成</w:t>
      </w:r>
      <w:r w:rsidR="00B53C7E">
        <w:rPr>
          <w:rFonts w:ascii="Times New Roman"/>
          <w:color w:val="auto"/>
          <w:spacing w:val="0"/>
          <w:sz w:val="28"/>
          <w:szCs w:val="28"/>
        </w:rPr>
        <w:t>長</w:t>
      </w:r>
      <w:r w:rsidR="005C34A8">
        <w:rPr>
          <w:rFonts w:ascii="Times New Roman" w:hint="eastAsia"/>
          <w:color w:val="auto"/>
          <w:spacing w:val="0"/>
          <w:sz w:val="28"/>
          <w:szCs w:val="28"/>
        </w:rPr>
        <w:t>8</w:t>
      </w:r>
      <w:r w:rsidR="00E45C06" w:rsidRPr="004915D2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。</w:t>
      </w:r>
    </w:p>
    <w:tbl>
      <w:tblPr>
        <w:tblW w:w="8080" w:type="dxa"/>
        <w:tblInd w:w="1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960"/>
        <w:gridCol w:w="1920"/>
        <w:gridCol w:w="1920"/>
        <w:gridCol w:w="1480"/>
      </w:tblGrid>
      <w:tr w:rsidR="000221B4" w:rsidTr="00DF02B9">
        <w:trPr>
          <w:cantSplit/>
          <w:trHeight w:val="518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80" w:lineRule="atLeast"/>
              <w:ind w:left="57" w:right="57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9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佔總出口值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AE4DDF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5C34A8" w:rsidP="004B31CC">
            <w:pPr>
              <w:pStyle w:val="11"/>
              <w:wordWrap w:val="0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4.87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B53C7E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  <w:r w:rsidR="009F23FA"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E4DDF" w:rsidRDefault="005C34A8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</w:tr>
      <w:tr w:rsidR="008D2904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5C34A8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1.67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5C34A8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D2904" w:rsidRDefault="005C34A8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-22</w:t>
            </w:r>
          </w:p>
        </w:tc>
      </w:tr>
      <w:tr w:rsidR="008D2904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5C34A8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1.30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5C34A8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D2904" w:rsidRDefault="005C34A8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0.4</w:t>
            </w:r>
          </w:p>
        </w:tc>
      </w:tr>
      <w:tr w:rsidR="008D2904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5C34A8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1.01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5C34A8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D2904" w:rsidRDefault="005C34A8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</w:t>
            </w:r>
          </w:p>
        </w:tc>
      </w:tr>
      <w:tr w:rsidR="008D2904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2904" w:rsidRDefault="005C34A8" w:rsidP="005C34A8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東</w:t>
            </w:r>
            <w:r>
              <w:rPr>
                <w:rFonts w:ascii="Times New Roman" w:eastAsia="標楷體"/>
                <w:sz w:val="28"/>
              </w:rPr>
              <w:t>埔寨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2904" w:rsidRDefault="005C34A8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0.71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2904" w:rsidRDefault="005C34A8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8D2904" w:rsidRDefault="005C34A8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-5</w:t>
            </w:r>
          </w:p>
        </w:tc>
      </w:tr>
      <w:tr w:rsidR="008D2904" w:rsidTr="00391427">
        <w:trPr>
          <w:cantSplit/>
          <w:trHeight w:hRule="exact" w:val="567"/>
        </w:trPr>
        <w:tc>
          <w:tcPr>
            <w:tcW w:w="27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前五大合計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8D2904" w:rsidRDefault="00A52A3D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9.56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8D2904" w:rsidRDefault="009F23FA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60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8D2904" w:rsidRDefault="009F23FA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</w:t>
            </w:r>
            <w:r w:rsidR="00E670EF">
              <w:rPr>
                <w:rFonts w:ascii="Times New Roman" w:eastAsia="標楷體"/>
                <w:sz w:val="28"/>
              </w:rPr>
              <w:t>2</w:t>
            </w:r>
          </w:p>
        </w:tc>
      </w:tr>
    </w:tbl>
    <w:p w:rsidR="000221B4" w:rsidRDefault="00B6773E">
      <w:pPr>
        <w:pStyle w:val="11"/>
        <w:widowControl/>
        <w:tabs>
          <w:tab w:val="left" w:pos="6120"/>
        </w:tabs>
        <w:autoSpaceDE w:val="0"/>
        <w:autoSpaceDN w:val="0"/>
        <w:snapToGrid w:val="0"/>
        <w:spacing w:line="24" w:lineRule="auto"/>
        <w:ind w:left="720" w:right="1077" w:hanging="11"/>
        <w:jc w:val="both"/>
        <w:textAlignment w:val="bottom"/>
        <w:rPr>
          <w:rFonts w:ascii="Times New Roman" w:eastAsia="標楷體"/>
          <w:color w:val="FF0000"/>
          <w:spacing w:val="70"/>
          <w:sz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46464" behindDoc="0" locked="0" layoutInCell="1" allowOverlap="1" wp14:anchorId="4E85909E" wp14:editId="7509CD1F">
            <wp:simplePos x="0" y="0"/>
            <wp:positionH relativeFrom="column">
              <wp:posOffset>-304800</wp:posOffset>
            </wp:positionH>
            <wp:positionV relativeFrom="paragraph">
              <wp:posOffset>2734310</wp:posOffset>
            </wp:positionV>
            <wp:extent cx="6362700" cy="2713355"/>
            <wp:effectExtent l="0" t="0" r="0" b="0"/>
            <wp:wrapTopAndBottom/>
            <wp:docPr id="5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D3D95" w:rsidRDefault="0070438C" w:rsidP="001D3D95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bCs/>
          <w:spacing w:val="0"/>
          <w:szCs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5591AC4A" wp14:editId="508B6993">
            <wp:simplePos x="0" y="0"/>
            <wp:positionH relativeFrom="column">
              <wp:posOffset>540385</wp:posOffset>
            </wp:positionH>
            <wp:positionV relativeFrom="paragraph">
              <wp:posOffset>71120</wp:posOffset>
            </wp:positionV>
            <wp:extent cx="5713095" cy="2486660"/>
            <wp:effectExtent l="0" t="0" r="1905" b="8890"/>
            <wp:wrapTopAndBottom/>
            <wp:docPr id="15" name="物件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color w:val="FF0000"/>
        </w:rPr>
        <w:br w:type="page"/>
      </w:r>
      <w:r w:rsidR="000221B4" w:rsidRPr="001D3D95">
        <w:rPr>
          <w:rFonts w:ascii="Times New Roman"/>
          <w:bCs/>
          <w:spacing w:val="0"/>
          <w:szCs w:val="28"/>
        </w:rPr>
        <w:lastRenderedPageBreak/>
        <w:t>(</w:t>
      </w:r>
      <w:r w:rsidR="00B76257" w:rsidRPr="001D3D95">
        <w:rPr>
          <w:rFonts w:ascii="Times New Roman" w:hint="eastAsia"/>
          <w:bCs/>
          <w:spacing w:val="0"/>
          <w:szCs w:val="28"/>
        </w:rPr>
        <w:t>一</w:t>
      </w:r>
      <w:r w:rsidR="000221B4" w:rsidRPr="001D3D95">
        <w:rPr>
          <w:rFonts w:ascii="Times New Roman"/>
          <w:bCs/>
          <w:spacing w:val="0"/>
          <w:szCs w:val="28"/>
        </w:rPr>
        <w:t>)</w:t>
      </w:r>
      <w:r w:rsidR="000221B4" w:rsidRPr="001D3D95">
        <w:rPr>
          <w:rFonts w:ascii="Times New Roman" w:hint="eastAsia"/>
          <w:spacing w:val="0"/>
          <w:szCs w:val="28"/>
        </w:rPr>
        <w:t>前五大</w:t>
      </w:r>
      <w:r w:rsidR="000221B4" w:rsidRPr="001D3D95">
        <w:rPr>
          <w:rFonts w:ascii="Times New Roman" w:hint="eastAsia"/>
          <w:bCs/>
          <w:spacing w:val="0"/>
          <w:szCs w:val="28"/>
        </w:rPr>
        <w:t>出口市場主要出口項目分析</w:t>
      </w:r>
    </w:p>
    <w:p w:rsidR="000221B4" w:rsidRPr="001D3D95" w:rsidRDefault="000221B4" w:rsidP="001D3D95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0" w:left="792" w:rightChars="9" w:right="22"/>
        <w:rPr>
          <w:rFonts w:ascii="Times New Roman"/>
          <w:spacing w:val="0"/>
          <w:szCs w:val="28"/>
        </w:rPr>
      </w:pPr>
      <w:r w:rsidRPr="001D3D95">
        <w:rPr>
          <w:rFonts w:ascii="Times New Roman" w:hint="eastAsia"/>
          <w:spacing w:val="0"/>
          <w:szCs w:val="28"/>
        </w:rPr>
        <w:t>我紡織品前</w:t>
      </w:r>
      <w:r w:rsidRPr="001D3D95">
        <w:rPr>
          <w:rFonts w:ascii="Times New Roman"/>
          <w:spacing w:val="0"/>
          <w:szCs w:val="28"/>
        </w:rPr>
        <w:t>5</w:t>
      </w:r>
      <w:r w:rsidRPr="001D3D95">
        <w:rPr>
          <w:rFonts w:ascii="Times New Roman" w:hint="eastAsia"/>
          <w:spacing w:val="0"/>
          <w:szCs w:val="28"/>
        </w:rPr>
        <w:t>大出口市場，均以布料產品為主</w:t>
      </w:r>
      <w:r w:rsidR="004915D2" w:rsidRPr="001D3D95">
        <w:rPr>
          <w:rFonts w:ascii="Times New Roman" w:hint="eastAsia"/>
          <w:spacing w:val="0"/>
          <w:szCs w:val="28"/>
        </w:rPr>
        <w:t>；</w:t>
      </w:r>
      <w:r w:rsidR="00F90566" w:rsidRPr="00F90566">
        <w:rPr>
          <w:rFonts w:ascii="Times New Roman" w:hint="eastAsia"/>
          <w:b/>
          <w:spacing w:val="0"/>
          <w:szCs w:val="28"/>
        </w:rPr>
        <w:t>布料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出口值最大者為越南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之</w:t>
      </w:r>
      <w:r w:rsidR="00BD227E">
        <w:rPr>
          <w:rFonts w:ascii="Times New Roman" w:hint="eastAsia"/>
          <w:b/>
          <w:bCs/>
          <w:spacing w:val="0"/>
          <w:szCs w:val="28"/>
        </w:rPr>
        <w:t>4</w:t>
      </w:r>
      <w:r w:rsidR="00CE00E3">
        <w:rPr>
          <w:rFonts w:ascii="Times New Roman"/>
          <w:b/>
          <w:bCs/>
          <w:spacing w:val="0"/>
          <w:szCs w:val="28"/>
        </w:rPr>
        <w:t>.11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億美元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，布料出口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比重最高者為</w:t>
      </w:r>
      <w:r w:rsidR="006A6F3E">
        <w:rPr>
          <w:rFonts w:ascii="Times New Roman" w:hint="eastAsia"/>
          <w:b/>
          <w:bCs/>
          <w:spacing w:val="0"/>
          <w:szCs w:val="28"/>
        </w:rPr>
        <w:t>柬</w:t>
      </w:r>
      <w:r w:rsidR="006A6F3E">
        <w:rPr>
          <w:rFonts w:ascii="Times New Roman"/>
          <w:b/>
          <w:bCs/>
          <w:spacing w:val="0"/>
          <w:szCs w:val="28"/>
        </w:rPr>
        <w:t>埔寨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，達</w:t>
      </w:r>
      <w:r w:rsidR="006A6F3E">
        <w:rPr>
          <w:rFonts w:ascii="Times New Roman" w:hint="eastAsia"/>
          <w:b/>
          <w:bCs/>
          <w:spacing w:val="0"/>
          <w:szCs w:val="28"/>
        </w:rPr>
        <w:t>9</w:t>
      </w:r>
      <w:r w:rsidR="00E670EF">
        <w:rPr>
          <w:rFonts w:ascii="Times New Roman" w:hint="eastAsia"/>
          <w:b/>
          <w:bCs/>
          <w:spacing w:val="0"/>
          <w:szCs w:val="28"/>
        </w:rPr>
        <w:t>4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%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54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1920"/>
        <w:gridCol w:w="1440"/>
        <w:gridCol w:w="1680"/>
        <w:gridCol w:w="1522"/>
      </w:tblGrid>
      <w:tr w:rsidR="000221B4" w:rsidTr="002836D0">
        <w:trPr>
          <w:cantSplit/>
          <w:trHeight w:val="737"/>
        </w:trPr>
        <w:tc>
          <w:tcPr>
            <w:tcW w:w="1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4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佔出口至該地區紡織品比重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1.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AE4DD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5C34A8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4.11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02617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  <w:r w:rsidR="00F478FB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52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5C34A8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5C34A8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0.48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E670EF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5C34A8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2.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5C34A8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1.05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E670EF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  <w:r w:rsidR="00F478FB"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5C34A8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-18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5C34A8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0.41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  <w:r w:rsidR="00F478FB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5C34A8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-35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3.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5C34A8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0.62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  <w:r w:rsidR="00F478FB"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5C34A8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5C34A8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0.26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20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5C34A8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4.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5C34A8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0.86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8</w:t>
            </w:r>
            <w:r w:rsidR="00F478FB">
              <w:rPr>
                <w:rFonts w:ascii="Times New Roman" w:eastAsia="標楷體" w:hint="eastAsia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5C34A8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</w:tr>
      <w:tr w:rsidR="00B53C7E" w:rsidTr="00454A05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beforeLines="50" w:before="120" w:afterLines="50" w:after="120" w:line="220" w:lineRule="atLeast"/>
              <w:ind w:left="92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3C7E" w:rsidRPr="008628B7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5C34A8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0.07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F478FB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5C34A8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/>
                <w:position w:val="-50"/>
                <w:sz w:val="28"/>
              </w:rPr>
              <w:t>5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.</w:t>
            </w:r>
            <w:r w:rsidR="00CE00E3">
              <w:rPr>
                <w:rFonts w:ascii="Times New Roman" w:eastAsia="標楷體" w:hint="eastAsia"/>
                <w:position w:val="-50"/>
                <w:sz w:val="28"/>
              </w:rPr>
              <w:t>柬埔寨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6A6F3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F478FB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0.67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E670EF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  <w:r w:rsidR="00F478FB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F478FB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-5</w:t>
            </w:r>
          </w:p>
        </w:tc>
      </w:tr>
      <w:tr w:rsidR="00F478FB" w:rsidTr="00B77B17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</w:tcPr>
          <w:p w:rsidR="00F478FB" w:rsidRDefault="00F478FB" w:rsidP="00F478FB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F478FB" w:rsidRDefault="00F478FB" w:rsidP="00F478FB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F478FB" w:rsidRDefault="00F478FB" w:rsidP="00F478FB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0.02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F478FB" w:rsidRDefault="00F478FB" w:rsidP="00F478FB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F478FB" w:rsidRDefault="00F478FB" w:rsidP="00F478FB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-9</w:t>
            </w:r>
          </w:p>
        </w:tc>
      </w:tr>
    </w:tbl>
    <w:p w:rsidR="00583F75" w:rsidRDefault="00583F75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color w:val="FF0000"/>
        </w:rPr>
      </w:pPr>
    </w:p>
    <w:p w:rsidR="000221B4" w:rsidRPr="00976FF6" w:rsidRDefault="0017013B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b w:val="0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81280" behindDoc="0" locked="0" layoutInCell="1" allowOverlap="1" wp14:anchorId="4D0C3EAD" wp14:editId="69CD3E26">
            <wp:simplePos x="0" y="0"/>
            <wp:positionH relativeFrom="column">
              <wp:posOffset>290195</wp:posOffset>
            </wp:positionH>
            <wp:positionV relativeFrom="paragraph">
              <wp:posOffset>260985</wp:posOffset>
            </wp:positionV>
            <wp:extent cx="5648325" cy="3467100"/>
            <wp:effectExtent l="0" t="0" r="0" b="0"/>
            <wp:wrapNone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color w:val="FF0000"/>
        </w:rPr>
        <w:br w:type="page"/>
      </w:r>
      <w:r w:rsidR="000221B4" w:rsidRPr="00976FF6">
        <w:rPr>
          <w:rFonts w:hint="eastAsia"/>
          <w:spacing w:val="0"/>
          <w:szCs w:val="32"/>
        </w:rPr>
        <w:lastRenderedPageBreak/>
        <w:t>三、進口概況</w:t>
      </w:r>
    </w:p>
    <w:p w:rsidR="000221B4" w:rsidRPr="004C061C" w:rsidRDefault="00875B41" w:rsidP="00D65B4E">
      <w:pPr>
        <w:pStyle w:val="11"/>
        <w:widowControl/>
        <w:autoSpaceDE w:val="0"/>
        <w:autoSpaceDN w:val="0"/>
        <w:snapToGrid w:val="0"/>
        <w:spacing w:beforeLines="50" w:before="120" w:line="480" w:lineRule="exact"/>
        <w:ind w:leftChars="177" w:left="425" w:rightChars="-177" w:right="-42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b/>
          <w:bCs/>
          <w:sz w:val="28"/>
          <w:szCs w:val="28"/>
        </w:rPr>
        <w:t>114</w:t>
      </w:r>
      <w:r>
        <w:rPr>
          <w:rFonts w:ascii="Times New Roman" w:eastAsia="標楷體" w:hint="eastAsia"/>
          <w:b/>
          <w:bCs/>
          <w:sz w:val="28"/>
          <w:szCs w:val="28"/>
        </w:rPr>
        <w:t>年</w:t>
      </w:r>
      <w:r>
        <w:rPr>
          <w:rFonts w:ascii="Times New Roman" w:eastAsia="標楷體" w:hint="eastAsia"/>
          <w:b/>
          <w:bCs/>
          <w:sz w:val="28"/>
          <w:szCs w:val="28"/>
        </w:rPr>
        <w:t>1</w:t>
      </w:r>
      <w:r w:rsidR="007D1969">
        <w:rPr>
          <w:rFonts w:ascii="Times New Roman" w:eastAsia="標楷體"/>
          <w:b/>
          <w:bCs/>
          <w:sz w:val="28"/>
          <w:szCs w:val="28"/>
        </w:rPr>
        <w:t>-3</w:t>
      </w:r>
      <w:r>
        <w:rPr>
          <w:rFonts w:ascii="Times New Roman" w:eastAsia="標楷體" w:hint="eastAsia"/>
          <w:b/>
          <w:bCs/>
          <w:sz w:val="28"/>
          <w:szCs w:val="28"/>
        </w:rPr>
        <w:t>月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我國紡織品進口值為</w:t>
      </w:r>
      <w:r w:rsidR="007D1969">
        <w:rPr>
          <w:rFonts w:ascii="Times New Roman" w:eastAsia="標楷體" w:hint="eastAsia"/>
          <w:b/>
          <w:bCs/>
          <w:sz w:val="28"/>
          <w:szCs w:val="28"/>
        </w:rPr>
        <w:t>8</w:t>
      </w:r>
      <w:r w:rsidR="007D1969">
        <w:rPr>
          <w:rFonts w:ascii="Times New Roman" w:eastAsia="標楷體"/>
          <w:b/>
          <w:bCs/>
          <w:sz w:val="28"/>
          <w:szCs w:val="28"/>
        </w:rPr>
        <w:t>.94</w:t>
      </w:r>
      <w:r w:rsidR="00AA70E0" w:rsidRPr="006E38A6">
        <w:rPr>
          <w:rFonts w:ascii="Times New Roman" w:eastAsia="標楷體" w:hint="eastAsia"/>
          <w:b/>
          <w:bCs/>
          <w:sz w:val="28"/>
          <w:szCs w:val="28"/>
        </w:rPr>
        <w:t>億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美元</w:t>
      </w:r>
      <w:r w:rsidR="000221B4" w:rsidRPr="006E38A6">
        <w:rPr>
          <w:rFonts w:ascii="Times New Roman" w:eastAsia="標楷體" w:hint="eastAsia"/>
          <w:sz w:val="28"/>
          <w:szCs w:val="28"/>
        </w:rPr>
        <w:t>，佔全國進口總值</w:t>
      </w:r>
      <w:r w:rsidR="000221B4" w:rsidRPr="006E38A6">
        <w:rPr>
          <w:rFonts w:ascii="Times New Roman" w:eastAsia="標楷體"/>
          <w:sz w:val="28"/>
          <w:szCs w:val="28"/>
        </w:rPr>
        <w:t>(</w:t>
      </w:r>
      <w:r w:rsidR="007D1969">
        <w:rPr>
          <w:rFonts w:ascii="Times New Roman" w:eastAsia="標楷體"/>
          <w:sz w:val="28"/>
          <w:szCs w:val="28"/>
        </w:rPr>
        <w:t>1,060.16</w:t>
      </w:r>
      <w:r w:rsidR="000221B4" w:rsidRPr="006E38A6">
        <w:rPr>
          <w:rFonts w:ascii="Times New Roman" w:eastAsia="標楷體" w:hint="eastAsia"/>
          <w:sz w:val="28"/>
          <w:szCs w:val="28"/>
        </w:rPr>
        <w:t>億美元</w:t>
      </w:r>
      <w:r w:rsidR="000221B4" w:rsidRPr="006E38A6">
        <w:rPr>
          <w:rFonts w:ascii="Times New Roman" w:eastAsia="標楷體"/>
          <w:sz w:val="28"/>
          <w:szCs w:val="28"/>
        </w:rPr>
        <w:t>)</w:t>
      </w:r>
      <w:r w:rsidR="000221B4" w:rsidRPr="006E38A6">
        <w:rPr>
          <w:rFonts w:ascii="Times New Roman" w:eastAsia="標楷體" w:hint="eastAsia"/>
          <w:sz w:val="28"/>
          <w:szCs w:val="28"/>
        </w:rPr>
        <w:t>之</w:t>
      </w:r>
      <w:r w:rsidR="00F36B77">
        <w:rPr>
          <w:rFonts w:ascii="Times New Roman" w:eastAsia="標楷體"/>
          <w:sz w:val="28"/>
          <w:szCs w:val="28"/>
        </w:rPr>
        <w:t>1</w:t>
      </w:r>
      <w:r w:rsidR="000221B4" w:rsidRPr="006E38A6">
        <w:rPr>
          <w:rFonts w:ascii="Times New Roman" w:eastAsia="標楷體"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，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較</w:t>
      </w:r>
      <w:r w:rsidR="00C369DE">
        <w:rPr>
          <w:rFonts w:ascii="Times New Roman" w:eastAsia="標楷體" w:hint="eastAsia"/>
          <w:b/>
          <w:bCs/>
          <w:sz w:val="28"/>
          <w:szCs w:val="28"/>
        </w:rPr>
        <w:t>去</w:t>
      </w:r>
      <w:r w:rsidR="00CF56DB">
        <w:rPr>
          <w:rFonts w:ascii="Times New Roman" w:eastAsia="標楷體" w:hint="eastAsia"/>
          <w:b/>
          <w:bCs/>
          <w:sz w:val="28"/>
          <w:szCs w:val="28"/>
        </w:rPr>
        <w:t>年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同期</w:t>
      </w:r>
      <w:r w:rsidR="008F372D">
        <w:rPr>
          <w:rFonts w:ascii="Times New Roman" w:eastAsia="標楷體" w:hint="eastAsia"/>
          <w:b/>
          <w:bCs/>
          <w:sz w:val="28"/>
          <w:szCs w:val="28"/>
        </w:rPr>
        <w:t>成</w:t>
      </w:r>
      <w:r w:rsidR="008F372D">
        <w:rPr>
          <w:rFonts w:ascii="Times New Roman" w:eastAsia="標楷體"/>
          <w:b/>
          <w:bCs/>
          <w:sz w:val="28"/>
          <w:szCs w:val="28"/>
        </w:rPr>
        <w:t>長</w:t>
      </w:r>
      <w:r w:rsidR="008F372D">
        <w:rPr>
          <w:rFonts w:ascii="Times New Roman" w:eastAsia="標楷體" w:hint="eastAsia"/>
          <w:b/>
          <w:bCs/>
          <w:sz w:val="28"/>
          <w:szCs w:val="28"/>
        </w:rPr>
        <w:t>0</w:t>
      </w:r>
      <w:r w:rsidR="008F372D">
        <w:rPr>
          <w:rFonts w:ascii="Times New Roman" w:eastAsia="標楷體"/>
          <w:b/>
          <w:bCs/>
          <w:sz w:val="28"/>
          <w:szCs w:val="28"/>
        </w:rPr>
        <w:t>.5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；</w:t>
      </w:r>
      <w:r w:rsidR="004C061C">
        <w:rPr>
          <w:rFonts w:ascii="Times New Roman" w:eastAsia="標楷體" w:hint="eastAsia"/>
          <w:sz w:val="28"/>
          <w:szCs w:val="28"/>
        </w:rPr>
        <w:t>進</w:t>
      </w:r>
      <w:r w:rsidR="004C061C" w:rsidRPr="004C061C">
        <w:rPr>
          <w:rFonts w:ascii="Times New Roman" w:eastAsia="標楷體" w:hint="eastAsia"/>
          <w:sz w:val="28"/>
          <w:szCs w:val="28"/>
        </w:rPr>
        <w:t>口量為</w:t>
      </w:r>
      <w:r w:rsidR="007D1969">
        <w:rPr>
          <w:rFonts w:ascii="Times New Roman" w:eastAsia="標楷體" w:hint="eastAsia"/>
          <w:sz w:val="28"/>
          <w:szCs w:val="28"/>
        </w:rPr>
        <w:t>1</w:t>
      </w:r>
      <w:r w:rsidR="007D1969">
        <w:rPr>
          <w:rFonts w:ascii="Times New Roman" w:eastAsia="標楷體"/>
          <w:sz w:val="28"/>
          <w:szCs w:val="28"/>
        </w:rPr>
        <w:t>2.32</w:t>
      </w:r>
      <w:r w:rsidR="004C061C" w:rsidRPr="004C061C">
        <w:rPr>
          <w:rFonts w:ascii="Times New Roman" w:eastAsia="標楷體" w:hint="eastAsia"/>
          <w:sz w:val="28"/>
          <w:szCs w:val="28"/>
        </w:rPr>
        <w:t>萬公噸，</w:t>
      </w:r>
      <w:r w:rsidR="007D1969">
        <w:rPr>
          <w:rFonts w:ascii="Times New Roman" w:eastAsia="標楷體" w:hint="eastAsia"/>
          <w:sz w:val="28"/>
          <w:szCs w:val="28"/>
        </w:rPr>
        <w:t>成</w:t>
      </w:r>
      <w:r w:rsidR="007D1969">
        <w:rPr>
          <w:rFonts w:ascii="Times New Roman" w:eastAsia="標楷體"/>
          <w:sz w:val="28"/>
          <w:szCs w:val="28"/>
        </w:rPr>
        <w:t>長</w:t>
      </w:r>
      <w:r w:rsidR="007D1969">
        <w:rPr>
          <w:rFonts w:ascii="Times New Roman" w:eastAsia="標楷體" w:hint="eastAsia"/>
          <w:sz w:val="28"/>
          <w:szCs w:val="28"/>
        </w:rPr>
        <w:t>6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>
        <w:rPr>
          <w:rFonts w:ascii="Times New Roman" w:eastAsia="標楷體" w:hint="eastAsia"/>
          <w:sz w:val="28"/>
          <w:szCs w:val="28"/>
        </w:rPr>
        <w:t>；進</w:t>
      </w:r>
      <w:r w:rsidR="004C061C" w:rsidRPr="004C061C">
        <w:rPr>
          <w:rFonts w:ascii="Times New Roman" w:eastAsia="標楷體" w:hint="eastAsia"/>
          <w:sz w:val="28"/>
          <w:szCs w:val="28"/>
        </w:rPr>
        <w:t>口單價</w:t>
      </w:r>
      <w:r w:rsidR="008E0F0B">
        <w:rPr>
          <w:rFonts w:ascii="Times New Roman" w:eastAsia="標楷體" w:hint="eastAsia"/>
          <w:sz w:val="28"/>
          <w:szCs w:val="28"/>
        </w:rPr>
        <w:t>則</w:t>
      </w:r>
      <w:r w:rsidR="00956B2D">
        <w:rPr>
          <w:rFonts w:ascii="Times New Roman" w:eastAsia="標楷體" w:hint="eastAsia"/>
          <w:sz w:val="28"/>
          <w:szCs w:val="28"/>
        </w:rPr>
        <w:t>衰</w:t>
      </w:r>
      <w:r w:rsidR="00956B2D">
        <w:rPr>
          <w:rFonts w:ascii="Times New Roman" w:eastAsia="標楷體"/>
          <w:sz w:val="28"/>
          <w:szCs w:val="28"/>
        </w:rPr>
        <w:t>退</w:t>
      </w:r>
      <w:r w:rsidR="007D1969">
        <w:rPr>
          <w:rFonts w:ascii="Times New Roman" w:eastAsia="標楷體" w:hint="eastAsia"/>
          <w:sz w:val="28"/>
          <w:szCs w:val="28"/>
        </w:rPr>
        <w:t>5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 w:rsidRPr="004C061C">
        <w:rPr>
          <w:rFonts w:ascii="Times New Roman" w:eastAsia="標楷體" w:hint="eastAsia"/>
          <w:sz w:val="28"/>
          <w:szCs w:val="28"/>
        </w:rPr>
        <w:t>。</w:t>
      </w:r>
    </w:p>
    <w:p w:rsidR="000221B4" w:rsidRPr="006E38A6" w:rsidRDefault="000221B4" w:rsidP="008E4B02">
      <w:pPr>
        <w:pStyle w:val="11"/>
        <w:widowControl/>
        <w:autoSpaceDE w:val="0"/>
        <w:autoSpaceDN w:val="0"/>
        <w:snapToGrid w:val="0"/>
        <w:spacing w:beforeLines="70" w:before="168" w:line="460" w:lineRule="exact"/>
        <w:ind w:leftChars="178" w:left="763" w:hangingChars="120" w:hanging="336"/>
        <w:jc w:val="both"/>
        <w:textAlignment w:val="bottom"/>
        <w:rPr>
          <w:rFonts w:ascii="Times New Roman" w:eastAsia="標楷體"/>
          <w:sz w:val="28"/>
          <w:szCs w:val="28"/>
        </w:rPr>
      </w:pPr>
      <w:r w:rsidRPr="006E38A6">
        <w:rPr>
          <w:rFonts w:ascii="Times New Roman" w:eastAsia="標楷體"/>
          <w:sz w:val="28"/>
          <w:szCs w:val="28"/>
        </w:rPr>
        <w:t>(</w:t>
      </w:r>
      <w:r w:rsidR="003E1084" w:rsidRPr="006E38A6">
        <w:rPr>
          <w:rFonts w:ascii="Times New Roman" w:eastAsia="標楷體" w:hint="eastAsia"/>
          <w:sz w:val="28"/>
          <w:szCs w:val="28"/>
        </w:rPr>
        <w:t>一</w:t>
      </w:r>
      <w:r w:rsidRPr="006E38A6">
        <w:rPr>
          <w:rFonts w:ascii="Times New Roman" w:eastAsia="標楷體"/>
          <w:sz w:val="28"/>
          <w:szCs w:val="28"/>
        </w:rPr>
        <w:t>)</w:t>
      </w:r>
      <w:r w:rsidR="00921A3C">
        <w:rPr>
          <w:rFonts w:ascii="Times New Roman" w:eastAsia="標楷體" w:hint="eastAsia"/>
          <w:sz w:val="28"/>
          <w:szCs w:val="28"/>
        </w:rPr>
        <w:t>紡織品進口項目分析</w:t>
      </w:r>
    </w:p>
    <w:p w:rsidR="000221B4" w:rsidRPr="006E38A6" w:rsidRDefault="009A1BCA" w:rsidP="001A4E1B">
      <w:pPr>
        <w:pStyle w:val="1"/>
        <w:numPr>
          <w:ilvl w:val="0"/>
          <w:numId w:val="0"/>
        </w:numPr>
        <w:spacing w:afterLines="50" w:after="120" w:line="480" w:lineRule="exact"/>
        <w:ind w:leftChars="380" w:left="912" w:rightChars="-177" w:right="-425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0256" behindDoc="0" locked="0" layoutInCell="1" allowOverlap="1" wp14:anchorId="6C7C9F82" wp14:editId="04002482">
            <wp:simplePos x="0" y="0"/>
            <wp:positionH relativeFrom="margin">
              <wp:posOffset>-348615</wp:posOffset>
            </wp:positionH>
            <wp:positionV relativeFrom="paragraph">
              <wp:posOffset>3426460</wp:posOffset>
            </wp:positionV>
            <wp:extent cx="7000875" cy="2837815"/>
            <wp:effectExtent l="0" t="0" r="0" b="635"/>
            <wp:wrapSquare wrapText="bothSides"/>
            <wp:docPr id="20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紡織品進口</w:t>
      </w:r>
      <w:r w:rsidR="00EF3AEE" w:rsidRPr="006E38A6">
        <w:rPr>
          <w:rFonts w:ascii="Times New Roman" w:hint="eastAsia"/>
          <w:b/>
          <w:bCs/>
          <w:spacing w:val="0"/>
          <w:szCs w:val="28"/>
        </w:rPr>
        <w:t>以</w:t>
      </w:r>
      <w:r w:rsidR="00023BEE" w:rsidRPr="006E38A6">
        <w:rPr>
          <w:rFonts w:ascii="Times New Roman" w:hint="eastAsia"/>
          <w:b/>
          <w:bCs/>
          <w:spacing w:val="0"/>
          <w:szCs w:val="28"/>
        </w:rPr>
        <w:t>成衣及服飾品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為大宗，進口值為</w:t>
      </w:r>
      <w:r w:rsidR="008F372D">
        <w:rPr>
          <w:rFonts w:ascii="Times New Roman" w:hint="eastAsia"/>
          <w:b/>
          <w:bCs/>
          <w:spacing w:val="0"/>
          <w:szCs w:val="28"/>
        </w:rPr>
        <w:t>5.34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6E38A6">
        <w:rPr>
          <w:rFonts w:ascii="Times New Roman" w:hint="eastAsia"/>
          <w:spacing w:val="0"/>
          <w:szCs w:val="28"/>
        </w:rPr>
        <w:t>，佔進口總值</w:t>
      </w:r>
      <w:r w:rsidR="00E24F23">
        <w:rPr>
          <w:rFonts w:ascii="Times New Roman"/>
          <w:spacing w:val="0"/>
          <w:szCs w:val="28"/>
        </w:rPr>
        <w:t>6</w:t>
      </w:r>
      <w:r w:rsidR="008F372D">
        <w:rPr>
          <w:rFonts w:ascii="Times New Roman"/>
          <w:spacing w:val="0"/>
          <w:szCs w:val="28"/>
        </w:rPr>
        <w:t>0</w:t>
      </w:r>
      <w:r w:rsidR="000221B4" w:rsidRPr="006E38A6">
        <w:rPr>
          <w:rFonts w:ascii="Times New Roman"/>
          <w:spacing w:val="0"/>
          <w:szCs w:val="28"/>
        </w:rPr>
        <w:t>%</w:t>
      </w:r>
      <w:r w:rsidR="000221B4" w:rsidRPr="006E38A6">
        <w:rPr>
          <w:rFonts w:ascii="Times New Roman" w:hint="eastAsia"/>
          <w:spacing w:val="0"/>
          <w:szCs w:val="28"/>
        </w:rPr>
        <w:t>。</w:t>
      </w:r>
    </w:p>
    <w:tbl>
      <w:tblPr>
        <w:tblW w:w="8933" w:type="dxa"/>
        <w:tblInd w:w="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851"/>
        <w:gridCol w:w="883"/>
        <w:gridCol w:w="1046"/>
        <w:gridCol w:w="1012"/>
        <w:gridCol w:w="1011"/>
        <w:gridCol w:w="1012"/>
      </w:tblGrid>
      <w:tr w:rsidR="000221B4" w:rsidTr="00EE7A44">
        <w:trPr>
          <w:cantSplit/>
        </w:trPr>
        <w:tc>
          <w:tcPr>
            <w:tcW w:w="198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 w:rsidP="00787695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　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進口值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億美元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比重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進口量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萬公噸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單價</w:t>
            </w:r>
          </w:p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美元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/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公斤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</w:tr>
      <w:tr w:rsidR="000221B4" w:rsidTr="00F4501F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 w:rsidRPr="001C7832">
              <w:rPr>
                <w:rFonts w:ascii="Times New Roman" w:eastAsia="標楷體"/>
                <w:sz w:val="28"/>
              </w:rPr>
              <w:t>1.</w:t>
            </w:r>
            <w:r w:rsidRPr="001C7832">
              <w:rPr>
                <w:rFonts w:ascii="Times New Roman" w:eastAsia="標楷體" w:hint="eastAsia"/>
                <w:sz w:val="28"/>
              </w:rPr>
              <w:t>纖維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7D196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0.48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7D1969" w:rsidP="00BA7BC6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7D196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-9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7D1969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2.16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7D1969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-9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7D196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2.24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7D1969" w:rsidP="00177F1E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7D1969" w:rsidP="00670C4E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0.82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014FC7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7D196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7D196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2.84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7D1969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36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7D196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2.90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7D196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-20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7D1969" w:rsidP="00D47B94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1.08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7D1969" w:rsidP="00855DA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7D196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7D196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2.22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7D1969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7D196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4.86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7D196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3625AC" w:rsidRDefault="000221B4" w:rsidP="003625AC">
            <w:pPr>
              <w:pStyle w:val="11"/>
              <w:spacing w:line="480" w:lineRule="atLeast"/>
              <w:ind w:firstLineChars="31" w:firstLine="74"/>
              <w:jc w:val="both"/>
              <w:rPr>
                <w:rFonts w:ascii="Times New Roman" w:eastAsia="標楷體"/>
                <w:spacing w:val="-20"/>
                <w:sz w:val="28"/>
              </w:rPr>
            </w:pPr>
            <w:r w:rsidRPr="003625AC">
              <w:rPr>
                <w:rFonts w:ascii="Times New Roman" w:eastAsia="標楷體"/>
                <w:spacing w:val="-20"/>
                <w:sz w:val="28"/>
              </w:rPr>
              <w:t>4.</w:t>
            </w:r>
            <w:r w:rsidRPr="003625AC">
              <w:rPr>
                <w:rFonts w:ascii="Times New Roman" w:eastAsia="標楷體" w:hint="eastAsia"/>
                <w:spacing w:val="-20"/>
                <w:sz w:val="28"/>
              </w:rPr>
              <w:t>成衣及服飾品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7D1969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5.34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F333A3" w:rsidRPr="007212EA" w:rsidRDefault="007D1969" w:rsidP="00633CF4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60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0221B4" w:rsidRPr="007212EA" w:rsidRDefault="007D1969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7D1969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3.02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7D1969" w:rsidP="007212EA">
            <w:pPr>
              <w:pStyle w:val="11"/>
              <w:tabs>
                <w:tab w:val="left" w:pos="932"/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-0.4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7D1969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17.68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7D1969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雜項紡織品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7D196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1.22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014FC7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  <w:r w:rsidR="00A810F9"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Pr="007212EA" w:rsidRDefault="007D196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7D196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2.08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7D1969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0.01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12" w:space="0" w:color="auto"/>
            </w:tcBorders>
          </w:tcPr>
          <w:p w:rsidR="00140B4B" w:rsidRPr="007212EA" w:rsidRDefault="007D1969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5.84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7D196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</w:tr>
      <w:tr w:rsidR="002F5DE1" w:rsidRPr="002F5DE1" w:rsidTr="00EE7A44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2F5DE1" w:rsidRDefault="000221B4">
            <w:pPr>
              <w:pStyle w:val="11"/>
              <w:spacing w:line="480" w:lineRule="atLeast"/>
              <w:ind w:rightChars="88" w:right="211"/>
              <w:jc w:val="center"/>
              <w:rPr>
                <w:rFonts w:ascii="Times New Roman" w:eastAsia="標楷體"/>
                <w:sz w:val="28"/>
              </w:rPr>
            </w:pPr>
            <w:r w:rsidRPr="002F5DE1"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2F5DE1" w:rsidRDefault="007D196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2F5DE1">
              <w:rPr>
                <w:rFonts w:ascii="Times New Roman" w:eastAsia="標楷體"/>
                <w:sz w:val="28"/>
              </w:rPr>
              <w:t>8.94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2F5DE1" w:rsidRDefault="000221B4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2F5DE1">
              <w:rPr>
                <w:rFonts w:ascii="Times New Roman" w:eastAsia="標楷體"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2F5DE1" w:rsidRDefault="007D196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2F5DE1">
              <w:rPr>
                <w:rFonts w:ascii="Times New Roman" w:eastAsia="標楷體"/>
                <w:sz w:val="28"/>
              </w:rPr>
              <w:t>0.5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2F5DE1" w:rsidRDefault="007D1969" w:rsidP="00AA0BE6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2F5DE1">
              <w:rPr>
                <w:rFonts w:ascii="Times New Roman" w:eastAsia="標楷體"/>
                <w:sz w:val="28"/>
              </w:rPr>
              <w:t>12.32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2F5DE1" w:rsidRDefault="007D1969" w:rsidP="00E45127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2F5DE1"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2F5DE1" w:rsidRDefault="007D196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2F5DE1">
              <w:rPr>
                <w:rFonts w:ascii="Times New Roman" w:eastAsia="標楷體"/>
                <w:sz w:val="28"/>
              </w:rPr>
              <w:t>7.26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2F5DE1" w:rsidRDefault="007D196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2F5DE1">
              <w:rPr>
                <w:rFonts w:ascii="Times New Roman" w:eastAsia="標楷體"/>
                <w:sz w:val="28"/>
              </w:rPr>
              <w:t>-5</w:t>
            </w:r>
          </w:p>
        </w:tc>
      </w:tr>
    </w:tbl>
    <w:p w:rsidR="000221B4" w:rsidRPr="001779FA" w:rsidRDefault="003D1C99" w:rsidP="00433A9E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>
        <w:rPr>
          <w:rFonts w:ascii="Times New Roman"/>
          <w:noProof/>
          <w:color w:val="FF0000"/>
          <w:sz w:val="28"/>
        </w:rPr>
        <w:drawing>
          <wp:anchor distT="0" distB="0" distL="114300" distR="114300" simplePos="0" relativeHeight="251647488" behindDoc="0" locked="0" layoutInCell="1" allowOverlap="1" wp14:anchorId="46B113ED" wp14:editId="12565520">
            <wp:simplePos x="0" y="0"/>
            <wp:positionH relativeFrom="column">
              <wp:posOffset>324521</wp:posOffset>
            </wp:positionH>
            <wp:positionV relativeFrom="paragraph">
              <wp:posOffset>3008989</wp:posOffset>
            </wp:positionV>
            <wp:extent cx="5835015" cy="1907241"/>
            <wp:effectExtent l="0" t="0" r="0" b="0"/>
            <wp:wrapNone/>
            <wp:docPr id="4" name="物件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pacing w:val="30"/>
        </w:rPr>
        <w:br w:type="page"/>
      </w:r>
      <w:r w:rsidR="00C75535" w:rsidRPr="001779FA">
        <w:rPr>
          <w:rFonts w:ascii="Times New Roman"/>
          <w:bCs/>
          <w:noProof/>
          <w:spacing w:val="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39CA8" wp14:editId="7B4DCA9F">
                <wp:simplePos x="0" y="0"/>
                <wp:positionH relativeFrom="column">
                  <wp:posOffset>0</wp:posOffset>
                </wp:positionH>
                <wp:positionV relativeFrom="paragraph">
                  <wp:posOffset>-2364740</wp:posOffset>
                </wp:positionV>
                <wp:extent cx="2514600" cy="149987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FBB" w:rsidRDefault="00A37FBB">
                            <w:pPr>
                              <w:ind w:left="544" w:hangingChars="170" w:hanging="544"/>
                            </w:pP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三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進口值結構上，纖維類進口比重佔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24%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，紗類佔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20%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，布類佔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21%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，成衣類佔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28%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，服飾品類則佔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7%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39CA8" id="Text Box 23" o:spid="_x0000_s1029" type="#_x0000_t202" style="position:absolute;left:0;text-align:left;margin-left:0;margin-top:-186.2pt;width:198pt;height:11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hZug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" filled="f" stroked="f">
                <v:textbox>
                  <w:txbxContent>
                    <w:p w:rsidR="00A37FBB" w:rsidRDefault="00A37FBB">
                      <w:pPr>
                        <w:ind w:left="544" w:hangingChars="170" w:hanging="544"/>
                      </w:pPr>
                      <w:r>
                        <w:rPr>
                          <w:rFonts w:ascii="Times New Roman" w:eastAsia="標楷體"/>
                          <w:sz w:val="32"/>
                        </w:rPr>
                        <w:t>(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三</w:t>
                      </w:r>
                      <w:r>
                        <w:rPr>
                          <w:rFonts w:ascii="Times New Roman" w:eastAsia="標楷體"/>
                          <w:sz w:val="32"/>
                        </w:rPr>
                        <w:t>)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進口值結構上，纖維類進口比重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24%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，紗類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20%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，布類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21%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，成衣類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28%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，服飾品類則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7%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21B4" w:rsidRPr="001779FA">
        <w:rPr>
          <w:rFonts w:ascii="Times New Roman" w:hint="eastAsia"/>
          <w:bCs/>
          <w:spacing w:val="0"/>
          <w:szCs w:val="32"/>
        </w:rPr>
        <w:t>四、主要進口來源</w:t>
      </w:r>
      <w:r w:rsidR="00A24F53" w:rsidRPr="001779FA">
        <w:rPr>
          <w:rFonts w:ascii="Times New Roman" w:hint="eastAsia"/>
          <w:bCs/>
          <w:spacing w:val="0"/>
          <w:szCs w:val="32"/>
        </w:rPr>
        <w:tab/>
      </w:r>
    </w:p>
    <w:p w:rsidR="000221B4" w:rsidRPr="001779FA" w:rsidRDefault="00875B41" w:rsidP="00433A9E">
      <w:pPr>
        <w:pStyle w:val="a"/>
        <w:numPr>
          <w:ilvl w:val="0"/>
          <w:numId w:val="0"/>
        </w:numPr>
        <w:spacing w:afterLines="50" w:after="120" w:line="480" w:lineRule="exact"/>
        <w:ind w:leftChars="413" w:left="991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 w:rsidRPr="00FE6426">
        <w:rPr>
          <w:rFonts w:ascii="Times New Roman" w:hint="eastAsia"/>
          <w:color w:val="auto"/>
          <w:spacing w:val="0"/>
          <w:sz w:val="28"/>
          <w:szCs w:val="28"/>
        </w:rPr>
        <w:t>114</w:t>
      </w:r>
      <w:r w:rsidRPr="00FE6426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Pr="00FE6426">
        <w:rPr>
          <w:rFonts w:ascii="Times New Roman" w:hint="eastAsia"/>
          <w:color w:val="auto"/>
          <w:spacing w:val="0"/>
          <w:sz w:val="28"/>
          <w:szCs w:val="28"/>
        </w:rPr>
        <w:t>1</w:t>
      </w:r>
      <w:r w:rsidR="00FE6426" w:rsidRPr="00FE6426">
        <w:rPr>
          <w:rFonts w:ascii="Times New Roman" w:hint="eastAsia"/>
          <w:color w:val="auto"/>
          <w:spacing w:val="0"/>
          <w:sz w:val="28"/>
          <w:szCs w:val="28"/>
        </w:rPr>
        <w:t>-</w:t>
      </w:r>
      <w:r w:rsidR="00FE6426" w:rsidRPr="00FE6426">
        <w:rPr>
          <w:rFonts w:ascii="Times New Roman"/>
          <w:color w:val="auto"/>
          <w:spacing w:val="0"/>
          <w:sz w:val="28"/>
          <w:szCs w:val="28"/>
        </w:rPr>
        <w:t>3</w:t>
      </w:r>
      <w:r w:rsidRPr="00FE6426">
        <w:rPr>
          <w:rFonts w:ascii="Times New Roman" w:hint="eastAsia"/>
          <w:color w:val="auto"/>
          <w:spacing w:val="0"/>
          <w:sz w:val="28"/>
          <w:szCs w:val="28"/>
        </w:rPr>
        <w:t>月</w:t>
      </w:r>
      <w:r w:rsidR="000221B4" w:rsidRPr="00FE6426">
        <w:rPr>
          <w:rFonts w:ascii="Times New Roman" w:hint="eastAsia"/>
          <w:color w:val="auto"/>
          <w:spacing w:val="0"/>
          <w:sz w:val="28"/>
          <w:szCs w:val="28"/>
        </w:rPr>
        <w:t>我國紡織品首要進口來源為中國</w:t>
      </w:r>
      <w:r w:rsidR="008C5EAA" w:rsidRPr="00FE6426">
        <w:rPr>
          <w:rFonts w:ascii="Times New Roman" w:hint="eastAsia"/>
          <w:color w:val="auto"/>
          <w:spacing w:val="0"/>
          <w:sz w:val="28"/>
          <w:szCs w:val="28"/>
        </w:rPr>
        <w:t>大陸</w:t>
      </w:r>
      <w:r w:rsidR="000221B4" w:rsidRPr="00FE6426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，進口值為</w:t>
      </w:r>
      <w:r w:rsidR="00FE6426" w:rsidRPr="00FE6426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3.83</w:t>
      </w:r>
      <w:r w:rsidR="000221B4" w:rsidRPr="00FE6426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美元，佔紡織品進口值之</w:t>
      </w:r>
      <w:r w:rsidR="00FE6426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43</w:t>
      </w:r>
      <w:r w:rsidR="000221B4"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0E2911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4B31CC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FE6426">
        <w:rPr>
          <w:rFonts w:ascii="Times New Roman" w:hint="eastAsia"/>
          <w:color w:val="auto"/>
          <w:spacing w:val="0"/>
          <w:sz w:val="28"/>
          <w:szCs w:val="28"/>
        </w:rPr>
        <w:t>成</w:t>
      </w:r>
      <w:r w:rsidR="00FE6426">
        <w:rPr>
          <w:rFonts w:ascii="Times New Roman"/>
          <w:color w:val="auto"/>
          <w:spacing w:val="0"/>
          <w:sz w:val="28"/>
          <w:szCs w:val="28"/>
        </w:rPr>
        <w:t>長</w:t>
      </w:r>
      <w:r w:rsidR="00FE6426">
        <w:rPr>
          <w:rFonts w:ascii="Times New Roman" w:hint="eastAsia"/>
          <w:color w:val="auto"/>
          <w:spacing w:val="0"/>
          <w:sz w:val="28"/>
          <w:szCs w:val="28"/>
        </w:rPr>
        <w:t>6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。</w:t>
      </w:r>
    </w:p>
    <w:tbl>
      <w:tblPr>
        <w:tblW w:w="8170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1644"/>
        <w:gridCol w:w="2160"/>
        <w:gridCol w:w="1815"/>
      </w:tblGrid>
      <w:tr w:rsidR="000221B4" w:rsidTr="00F4501F">
        <w:trPr>
          <w:cantSplit/>
          <w:trHeight w:val="634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6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佔進口總值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81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F4501F">
        <w:trPr>
          <w:cantSplit/>
          <w:trHeight w:hRule="exact" w:val="567"/>
        </w:trPr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FE6426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3.83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FE6426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43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221B4" w:rsidRDefault="00FE6426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7F0D1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FE6426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1.34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FE6426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FE6426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10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86173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FE6426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0.99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FE6426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FE6426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-8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70FF" w:rsidRDefault="00FE6426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0.47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F" w:rsidRDefault="00FE6426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870FF" w:rsidRDefault="00FE6426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70FF" w:rsidRDefault="00FE6426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70FF" w:rsidRDefault="00FE6426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870FF" w:rsidRDefault="00FE6426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4870FF" w:rsidRDefault="002553A2" w:rsidP="002553A2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</w:t>
            </w:r>
            <w:r w:rsidR="00E670EF"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/>
                <w:sz w:val="28"/>
              </w:rPr>
              <w:t>00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870FF" w:rsidRDefault="00E670E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78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870FF" w:rsidRDefault="00E670E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</w:p>
        </w:tc>
      </w:tr>
    </w:tbl>
    <w:p w:rsidR="000221B4" w:rsidRPr="001779FA" w:rsidRDefault="000221B4" w:rsidP="00B43256">
      <w:pPr>
        <w:pStyle w:val="a"/>
        <w:numPr>
          <w:ilvl w:val="0"/>
          <w:numId w:val="0"/>
        </w:numPr>
        <w:spacing w:beforeLines="100" w:before="240" w:line="460" w:lineRule="exact"/>
        <w:ind w:leftChars="413" w:left="991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(</w:t>
      </w:r>
      <w:r w:rsidR="003E108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一</w:t>
      </w:r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)</w:t>
      </w:r>
      <w:r w:rsidR="001779FA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前五大進口來源之主要進口項目分析</w:t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afterLines="50" w:after="120" w:line="480" w:lineRule="exact"/>
        <w:ind w:leftChars="620" w:left="1488"/>
        <w:jc w:val="both"/>
        <w:textAlignment w:val="bottom"/>
        <w:rPr>
          <w:rFonts w:ascii="Times New Roman" w:eastAsia="標楷體"/>
          <w:sz w:val="28"/>
          <w:szCs w:val="28"/>
        </w:rPr>
      </w:pPr>
      <w:r w:rsidRPr="001779FA">
        <w:rPr>
          <w:rFonts w:ascii="Times New Roman" w:eastAsia="標楷體" w:hint="eastAsia"/>
          <w:sz w:val="28"/>
          <w:szCs w:val="28"/>
        </w:rPr>
        <w:t>我紡織品前</w:t>
      </w:r>
      <w:r w:rsidRPr="001779FA">
        <w:rPr>
          <w:rFonts w:ascii="Times New Roman" w:eastAsia="標楷體"/>
          <w:sz w:val="28"/>
          <w:szCs w:val="28"/>
        </w:rPr>
        <w:t>5</w:t>
      </w:r>
      <w:r w:rsidRPr="001779FA">
        <w:rPr>
          <w:rFonts w:ascii="Times New Roman" w:eastAsia="標楷體" w:hint="eastAsia"/>
          <w:sz w:val="28"/>
          <w:szCs w:val="28"/>
        </w:rPr>
        <w:t>大進口來源，</w:t>
      </w:r>
      <w:r w:rsidR="008628B7" w:rsidRPr="001779FA">
        <w:rPr>
          <w:rFonts w:ascii="Times New Roman" w:eastAsia="標楷體" w:hint="eastAsia"/>
          <w:b/>
          <w:sz w:val="28"/>
          <w:szCs w:val="28"/>
        </w:rPr>
        <w:t>自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中國</w:t>
      </w:r>
      <w:r w:rsidR="008C5EAA" w:rsidRPr="001779FA">
        <w:rPr>
          <w:rFonts w:ascii="Times New Roman" w:eastAsia="標楷體" w:hint="eastAsia"/>
          <w:b/>
          <w:bCs/>
          <w:sz w:val="28"/>
          <w:szCs w:val="28"/>
        </w:rPr>
        <w:t>大陸</w:t>
      </w:r>
      <w:r w:rsidR="009720B7" w:rsidRPr="001779FA">
        <w:rPr>
          <w:rFonts w:ascii="Times New Roman" w:eastAsia="標楷體" w:hint="eastAsia"/>
          <w:b/>
          <w:bCs/>
          <w:sz w:val="28"/>
          <w:szCs w:val="28"/>
        </w:rPr>
        <w:t>、</w:t>
      </w:r>
      <w:r w:rsidR="007E31C4" w:rsidRPr="001779FA">
        <w:rPr>
          <w:rFonts w:ascii="Times New Roman" w:eastAsia="標楷體" w:hint="eastAsia"/>
          <w:b/>
          <w:bCs/>
          <w:sz w:val="28"/>
          <w:szCs w:val="28"/>
        </w:rPr>
        <w:t>越南</w:t>
      </w:r>
      <w:r w:rsidR="009B60D3">
        <w:rPr>
          <w:rFonts w:ascii="Times New Roman" w:eastAsia="標楷體" w:hint="eastAsia"/>
          <w:b/>
          <w:bCs/>
          <w:sz w:val="28"/>
          <w:szCs w:val="28"/>
        </w:rPr>
        <w:t>、</w:t>
      </w:r>
      <w:r w:rsidR="00AE2319" w:rsidRPr="001779FA">
        <w:rPr>
          <w:rFonts w:ascii="Times New Roman" w:eastAsia="標楷體" w:hint="eastAsia"/>
          <w:b/>
          <w:bCs/>
          <w:sz w:val="28"/>
          <w:szCs w:val="28"/>
        </w:rPr>
        <w:t>歐盟</w:t>
      </w:r>
      <w:r w:rsidR="00CB409F">
        <w:rPr>
          <w:rFonts w:ascii="Times New Roman" w:eastAsia="標楷體" w:hint="eastAsia"/>
          <w:b/>
          <w:bCs/>
          <w:sz w:val="28"/>
          <w:szCs w:val="28"/>
        </w:rPr>
        <w:t>及</w:t>
      </w:r>
      <w:r w:rsidR="00CB409F">
        <w:rPr>
          <w:rFonts w:ascii="Times New Roman" w:eastAsia="標楷體"/>
          <w:b/>
          <w:bCs/>
          <w:sz w:val="28"/>
          <w:szCs w:val="28"/>
        </w:rPr>
        <w:t>日本</w:t>
      </w:r>
      <w:r w:rsidR="00F97EA6" w:rsidRPr="001779FA">
        <w:rPr>
          <w:rFonts w:ascii="Times New Roman" w:eastAsia="標楷體" w:hint="eastAsia"/>
          <w:b/>
          <w:bCs/>
          <w:sz w:val="28"/>
          <w:szCs w:val="28"/>
        </w:rPr>
        <w:t>均</w:t>
      </w:r>
      <w:r w:rsidR="000051AE" w:rsidRPr="001779FA">
        <w:rPr>
          <w:rFonts w:ascii="Times New Roman" w:eastAsia="標楷體" w:hint="eastAsia"/>
          <w:b/>
          <w:bCs/>
          <w:sz w:val="28"/>
          <w:szCs w:val="28"/>
        </w:rPr>
        <w:t>以</w:t>
      </w:r>
      <w:r w:rsidR="008628B7" w:rsidRPr="001779FA">
        <w:rPr>
          <w:rFonts w:ascii="Times New Roman" w:eastAsia="標楷體" w:hint="eastAsia"/>
          <w:b/>
          <w:bCs/>
          <w:sz w:val="28"/>
          <w:szCs w:val="28"/>
        </w:rPr>
        <w:t>進口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成衣及服飾品為主</w:t>
      </w:r>
      <w:r w:rsidR="00126C6F">
        <w:rPr>
          <w:rFonts w:ascii="Times New Roman" w:eastAsia="標楷體" w:hint="eastAsia"/>
          <w:b/>
          <w:bCs/>
          <w:sz w:val="28"/>
          <w:szCs w:val="28"/>
        </w:rPr>
        <w:t>；</w:t>
      </w:r>
      <w:r w:rsidR="004870FF">
        <w:rPr>
          <w:rFonts w:ascii="Times New Roman" w:eastAsia="標楷體"/>
          <w:sz w:val="28"/>
          <w:szCs w:val="28"/>
        </w:rPr>
        <w:t>美國</w:t>
      </w:r>
      <w:r w:rsidR="001D5637" w:rsidRPr="001D5637">
        <w:rPr>
          <w:rFonts w:ascii="Times New Roman" w:eastAsia="標楷體" w:hint="eastAsia"/>
          <w:sz w:val="28"/>
          <w:szCs w:val="28"/>
        </w:rPr>
        <w:t>則</w:t>
      </w:r>
      <w:r w:rsidR="00CB409F">
        <w:rPr>
          <w:rFonts w:ascii="Times New Roman" w:eastAsia="標楷體" w:hint="eastAsia"/>
          <w:sz w:val="28"/>
          <w:szCs w:val="28"/>
        </w:rPr>
        <w:t>以</w:t>
      </w:r>
      <w:r w:rsidR="00B65C85">
        <w:rPr>
          <w:rFonts w:ascii="Times New Roman" w:eastAsia="標楷體" w:hint="eastAsia"/>
          <w:sz w:val="28"/>
          <w:szCs w:val="28"/>
        </w:rPr>
        <w:t>雜</w:t>
      </w:r>
      <w:r w:rsidR="00B65C85">
        <w:rPr>
          <w:rFonts w:ascii="Times New Roman" w:eastAsia="標楷體"/>
          <w:sz w:val="28"/>
          <w:szCs w:val="28"/>
        </w:rPr>
        <w:t>項紡織品</w:t>
      </w:r>
      <w:r w:rsidR="001D5637" w:rsidRPr="001D5637">
        <w:rPr>
          <w:rFonts w:ascii="Times New Roman" w:eastAsia="標楷體" w:hint="eastAsia"/>
          <w:sz w:val="28"/>
          <w:szCs w:val="28"/>
        </w:rPr>
        <w:t>為主佔</w:t>
      </w:r>
      <w:r w:rsidR="00E670EF">
        <w:rPr>
          <w:rFonts w:ascii="Times New Roman" w:eastAsia="標楷體" w:hint="eastAsia"/>
          <w:sz w:val="28"/>
          <w:szCs w:val="28"/>
        </w:rPr>
        <w:t>3</w:t>
      </w:r>
      <w:r w:rsidR="002553A2">
        <w:rPr>
          <w:rFonts w:ascii="Times New Roman" w:eastAsia="標楷體"/>
          <w:sz w:val="28"/>
          <w:szCs w:val="28"/>
        </w:rPr>
        <w:t>8</w:t>
      </w:r>
      <w:r w:rsidR="001D5637" w:rsidRPr="001D5637">
        <w:rPr>
          <w:rFonts w:ascii="Times New Roman" w:eastAsia="標楷體" w:hint="eastAsia"/>
          <w:sz w:val="28"/>
          <w:szCs w:val="28"/>
        </w:rPr>
        <w:t>%</w:t>
      </w:r>
      <w:r w:rsidR="004C382F" w:rsidRPr="001D5637">
        <w:rPr>
          <w:rFonts w:ascii="Times New Roman" w:eastAsia="標楷體" w:hint="eastAsia"/>
          <w:sz w:val="28"/>
          <w:szCs w:val="28"/>
        </w:rPr>
        <w:t>。</w:t>
      </w:r>
    </w:p>
    <w:tbl>
      <w:tblPr>
        <w:tblW w:w="8132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1920"/>
        <w:gridCol w:w="1440"/>
        <w:gridCol w:w="1680"/>
        <w:gridCol w:w="1320"/>
      </w:tblGrid>
      <w:tr w:rsidR="000221B4" w:rsidTr="00987BD7">
        <w:tc>
          <w:tcPr>
            <w:tcW w:w="17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113" w:firstLine="113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</w:tcPr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佔自該地區</w:t>
            </w:r>
          </w:p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進口紡織品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987BD7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FE642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2.39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9B60D3" w:rsidRDefault="00FB7595" w:rsidP="003B1EA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296024">
              <w:rPr>
                <w:rFonts w:ascii="Times New Roman" w:eastAsia="標楷體"/>
                <w:sz w:val="28"/>
              </w:rPr>
              <w:t>2</w:t>
            </w:r>
          </w:p>
        </w:tc>
        <w:tc>
          <w:tcPr>
            <w:tcW w:w="132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FE642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</w:tr>
      <w:tr w:rsidR="000221B4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465A2B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C851FF" w:rsidRDefault="00FE642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0.63</w:t>
            </w:r>
          </w:p>
          <w:p w:rsidR="005F7CFB" w:rsidRDefault="005F7CFB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2F1FEC" w:rsidRDefault="00B65C85" w:rsidP="00A774D1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  <w:r w:rsidR="00C65F6B"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0221B4" w:rsidRDefault="00FE642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E6426" w:rsidP="00A22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0.80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B7595" w:rsidP="002A0B4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296024">
              <w:rPr>
                <w:rFonts w:ascii="Times New Roman" w:eastAsia="標楷體"/>
                <w:sz w:val="28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E6426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319" w:rsidRDefault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AE2319" w:rsidRDefault="004104E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FE642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0.34</w:t>
            </w:r>
          </w:p>
          <w:p w:rsidR="00E80594" w:rsidRDefault="00E8059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B65C85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E670EF"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FE642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60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</w:tcPr>
          <w:p w:rsidR="00AE2319" w:rsidRDefault="008352D6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E6426" w:rsidP="009B60D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0.80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B7595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8</w:t>
            </w:r>
            <w:r w:rsidR="00296024"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E6426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-10</w:t>
            </w:r>
          </w:p>
        </w:tc>
      </w:tr>
      <w:tr w:rsidR="00186CBF" w:rsidTr="008352D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186CBF" w:rsidRDefault="00FE6426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0.08</w:t>
            </w: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186CBF" w:rsidRDefault="00296024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8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186CBF" w:rsidRDefault="00FE6426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19</w:t>
            </w:r>
          </w:p>
        </w:tc>
      </w:tr>
      <w:tr w:rsidR="00186CBF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FE6426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0.14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296024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30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FE6426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</w:tr>
      <w:tr w:rsidR="00186CBF" w:rsidTr="008A001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86CBF" w:rsidRDefault="00FD5837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</w:tcPr>
          <w:p w:rsidR="00186CBF" w:rsidRDefault="00FE6426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0.10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</w:tcPr>
          <w:p w:rsidR="00186CBF" w:rsidRDefault="00E670E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21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6" w:space="0" w:color="auto"/>
            </w:tcBorders>
          </w:tcPr>
          <w:p w:rsidR="00186CBF" w:rsidRDefault="00FE6426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18</w:t>
            </w:r>
          </w:p>
        </w:tc>
      </w:tr>
      <w:tr w:rsidR="00186CBF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FE6426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0.14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296024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38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FE6426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</w:tr>
      <w:tr w:rsidR="00186CBF" w:rsidTr="008A001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="113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</w:tcPr>
          <w:p w:rsidR="00186CBF" w:rsidRDefault="00FE6426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0.12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</w:tcPr>
          <w:p w:rsidR="00186CBF" w:rsidRDefault="00296024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32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18" w:space="0" w:color="auto"/>
            </w:tcBorders>
          </w:tcPr>
          <w:p w:rsidR="00186CBF" w:rsidRDefault="00FE6426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68</w:t>
            </w:r>
          </w:p>
        </w:tc>
      </w:tr>
    </w:tbl>
    <w:p w:rsidR="000221B4" w:rsidRPr="00433A9E" w:rsidRDefault="000221B4" w:rsidP="0063756C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 w:rsidRPr="00DD55CF">
        <w:rPr>
          <w:rFonts w:ascii="Times New Roman"/>
          <w:b w:val="0"/>
          <w:bCs/>
          <w:color w:val="auto"/>
          <w:spacing w:val="0"/>
        </w:rPr>
        <w:br w:type="page"/>
      </w:r>
      <w:r w:rsidRPr="00433A9E">
        <w:rPr>
          <w:rFonts w:ascii="Times New Roman" w:hint="eastAsia"/>
          <w:bCs/>
          <w:spacing w:val="0"/>
          <w:szCs w:val="32"/>
        </w:rPr>
        <w:lastRenderedPageBreak/>
        <w:t>五、外銷訂單</w:t>
      </w:r>
    </w:p>
    <w:p w:rsidR="000221B4" w:rsidRPr="003A1AED" w:rsidRDefault="00DA3156" w:rsidP="003A1AED">
      <w:pPr>
        <w:pStyle w:val="11"/>
        <w:widowControl/>
        <w:autoSpaceDE w:val="0"/>
        <w:autoSpaceDN w:val="0"/>
        <w:snapToGrid w:val="0"/>
        <w:spacing w:beforeLines="50" w:before="120" w:afterLines="100" w:after="240" w:line="480" w:lineRule="exact"/>
        <w:ind w:leftChars="413" w:left="991"/>
        <w:jc w:val="both"/>
        <w:textAlignment w:val="bottom"/>
        <w:rPr>
          <w:rFonts w:ascii="Times New Roman" w:eastAsia="標楷體"/>
          <w:b/>
          <w:bCs/>
          <w:sz w:val="28"/>
          <w:szCs w:val="28"/>
        </w:rPr>
      </w:pPr>
      <w:r w:rsidRPr="00FA3CCF">
        <w:rPr>
          <w:rFonts w:ascii="Times New Roman" w:eastAsia="標楷體" w:hint="eastAsia"/>
          <w:sz w:val="28"/>
          <w:szCs w:val="28"/>
        </w:rPr>
        <w:t>依據經濟部統計處外銷訂單</w:t>
      </w:r>
      <w:r w:rsidRPr="009F7368">
        <w:rPr>
          <w:rFonts w:ascii="Times New Roman" w:eastAsia="標楷體" w:hint="eastAsia"/>
          <w:sz w:val="28"/>
          <w:szCs w:val="28"/>
        </w:rPr>
        <w:t>統計資料，</w:t>
      </w:r>
      <w:r w:rsidRPr="009F7368">
        <w:rPr>
          <w:rFonts w:ascii="Times New Roman" w:eastAsia="標楷體" w:hint="eastAsia"/>
          <w:bCs/>
          <w:sz w:val="28"/>
          <w:szCs w:val="28"/>
        </w:rPr>
        <w:t>11</w:t>
      </w:r>
      <w:r>
        <w:rPr>
          <w:rFonts w:ascii="Times New Roman" w:eastAsia="標楷體"/>
          <w:bCs/>
          <w:sz w:val="28"/>
          <w:szCs w:val="28"/>
        </w:rPr>
        <w:t>4</w:t>
      </w:r>
      <w:r w:rsidRPr="009F7368">
        <w:rPr>
          <w:rFonts w:ascii="Times New Roman" w:eastAsia="標楷體" w:hint="eastAsia"/>
          <w:bCs/>
          <w:sz w:val="28"/>
          <w:szCs w:val="28"/>
        </w:rPr>
        <w:t>年</w:t>
      </w:r>
      <w:r w:rsidR="00FE6426">
        <w:rPr>
          <w:rFonts w:ascii="Times New Roman" w:eastAsia="標楷體"/>
          <w:bCs/>
          <w:sz w:val="28"/>
          <w:szCs w:val="28"/>
        </w:rPr>
        <w:t>3</w:t>
      </w:r>
      <w:r w:rsidRPr="009F7368">
        <w:rPr>
          <w:rFonts w:ascii="Times New Roman" w:eastAsia="標楷體" w:hint="eastAsia"/>
          <w:bCs/>
          <w:sz w:val="28"/>
          <w:szCs w:val="28"/>
        </w:rPr>
        <w:t>月紡織品接單金額為</w:t>
      </w:r>
      <w:r w:rsidR="00735DA0">
        <w:rPr>
          <w:rFonts w:ascii="Times New Roman" w:eastAsia="標楷體" w:hint="eastAsia"/>
          <w:bCs/>
          <w:sz w:val="28"/>
          <w:szCs w:val="28"/>
        </w:rPr>
        <w:t>8.20</w:t>
      </w:r>
      <w:r w:rsidRPr="009F7368">
        <w:rPr>
          <w:rFonts w:ascii="Times New Roman" w:eastAsia="標楷體" w:hint="eastAsia"/>
          <w:bCs/>
          <w:sz w:val="28"/>
          <w:szCs w:val="28"/>
        </w:rPr>
        <w:t>億美</w:t>
      </w:r>
      <w:r w:rsidRPr="009F7368">
        <w:rPr>
          <w:rFonts w:ascii="Times New Roman" w:eastAsia="標楷體"/>
          <w:bCs/>
          <w:sz w:val="28"/>
          <w:szCs w:val="28"/>
        </w:rPr>
        <w:t>元</w:t>
      </w:r>
      <w:r w:rsidRPr="009F7368">
        <w:rPr>
          <w:rFonts w:ascii="Times New Roman" w:eastAsia="標楷體" w:hint="eastAsia"/>
          <w:bCs/>
          <w:sz w:val="28"/>
          <w:szCs w:val="28"/>
        </w:rPr>
        <w:t>，較</w:t>
      </w:r>
      <w:r>
        <w:rPr>
          <w:rFonts w:ascii="Times New Roman" w:eastAsia="標楷體" w:hint="eastAsia"/>
          <w:bCs/>
          <w:sz w:val="28"/>
          <w:szCs w:val="28"/>
        </w:rPr>
        <w:t>去</w:t>
      </w:r>
      <w:r w:rsidRPr="009F7368">
        <w:rPr>
          <w:rFonts w:ascii="Times New Roman" w:eastAsia="標楷體" w:hint="eastAsia"/>
          <w:bCs/>
          <w:sz w:val="28"/>
          <w:szCs w:val="28"/>
        </w:rPr>
        <w:t>年同期</w:t>
      </w:r>
      <w:r w:rsidR="00735DA0">
        <w:rPr>
          <w:rFonts w:ascii="Times New Roman" w:eastAsia="標楷體" w:hint="eastAsia"/>
          <w:bCs/>
          <w:sz w:val="28"/>
          <w:szCs w:val="28"/>
        </w:rPr>
        <w:t>衰</w:t>
      </w:r>
      <w:r w:rsidR="00735DA0">
        <w:rPr>
          <w:rFonts w:ascii="Times New Roman" w:eastAsia="標楷體"/>
          <w:bCs/>
          <w:sz w:val="28"/>
          <w:szCs w:val="28"/>
        </w:rPr>
        <w:t>退</w:t>
      </w:r>
      <w:r w:rsidR="00735DA0">
        <w:rPr>
          <w:rFonts w:ascii="Times New Roman" w:eastAsia="標楷體" w:hint="eastAsia"/>
          <w:bCs/>
          <w:sz w:val="28"/>
          <w:szCs w:val="28"/>
        </w:rPr>
        <w:t>7</w:t>
      </w:r>
      <w:r w:rsidRPr="009F7368">
        <w:rPr>
          <w:rFonts w:ascii="Times New Roman" w:eastAsia="標楷體" w:hint="eastAsia"/>
          <w:bCs/>
          <w:sz w:val="28"/>
          <w:szCs w:val="28"/>
        </w:rPr>
        <w:t>%</w:t>
      </w:r>
      <w:r w:rsidRPr="009F7368">
        <w:rPr>
          <w:rFonts w:ascii="Times New Roman" w:eastAsia="標楷體" w:hint="eastAsia"/>
          <w:bCs/>
          <w:sz w:val="28"/>
          <w:szCs w:val="28"/>
        </w:rPr>
        <w:t>。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累計</w:t>
      </w:r>
      <w:r>
        <w:rPr>
          <w:rFonts w:ascii="Times New Roman" w:eastAsia="標楷體" w:hint="eastAsia"/>
          <w:b/>
          <w:bCs/>
          <w:sz w:val="28"/>
          <w:szCs w:val="28"/>
        </w:rPr>
        <w:t>1</w:t>
      </w:r>
      <w:r>
        <w:rPr>
          <w:rFonts w:ascii="Times New Roman" w:eastAsia="標楷體"/>
          <w:b/>
          <w:bCs/>
          <w:sz w:val="28"/>
          <w:szCs w:val="28"/>
        </w:rPr>
        <w:t>-</w:t>
      </w:r>
      <w:r w:rsidR="00735DA0">
        <w:rPr>
          <w:rFonts w:ascii="Times New Roman" w:eastAsia="標楷體"/>
          <w:b/>
          <w:bCs/>
          <w:sz w:val="28"/>
          <w:szCs w:val="28"/>
        </w:rPr>
        <w:t>3</w:t>
      </w:r>
      <w:r>
        <w:rPr>
          <w:rFonts w:ascii="Times New Roman" w:eastAsia="標楷體" w:hint="eastAsia"/>
          <w:b/>
          <w:bCs/>
          <w:sz w:val="28"/>
          <w:szCs w:val="28"/>
        </w:rPr>
        <w:t>月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接單金額為</w:t>
      </w:r>
      <w:r w:rsidR="00735DA0">
        <w:rPr>
          <w:rFonts w:ascii="Times New Roman" w:eastAsia="標楷體" w:hint="eastAsia"/>
          <w:b/>
          <w:bCs/>
          <w:sz w:val="28"/>
          <w:szCs w:val="28"/>
        </w:rPr>
        <w:t>23.36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億美元，較</w:t>
      </w:r>
      <w:r>
        <w:rPr>
          <w:rFonts w:ascii="Times New Roman" w:eastAsia="標楷體" w:hint="eastAsia"/>
          <w:b/>
          <w:bCs/>
          <w:sz w:val="28"/>
          <w:szCs w:val="28"/>
        </w:rPr>
        <w:t>去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年同期</w:t>
      </w:r>
      <w:r>
        <w:rPr>
          <w:rFonts w:ascii="Times New Roman" w:eastAsia="標楷體" w:hint="eastAsia"/>
          <w:b/>
          <w:bCs/>
          <w:sz w:val="28"/>
          <w:szCs w:val="28"/>
        </w:rPr>
        <w:t>成</w:t>
      </w:r>
      <w:r>
        <w:rPr>
          <w:rFonts w:ascii="Times New Roman" w:eastAsia="標楷體"/>
          <w:b/>
          <w:bCs/>
          <w:sz w:val="28"/>
          <w:szCs w:val="28"/>
        </w:rPr>
        <w:t>長</w:t>
      </w:r>
      <w:r w:rsidR="00735DA0">
        <w:rPr>
          <w:rFonts w:ascii="Times New Roman" w:eastAsia="標楷體" w:hint="eastAsia"/>
          <w:b/>
          <w:bCs/>
          <w:sz w:val="28"/>
          <w:szCs w:val="28"/>
        </w:rPr>
        <w:t>0.</w:t>
      </w:r>
      <w:r>
        <w:rPr>
          <w:rFonts w:ascii="Times New Roman" w:eastAsia="標楷體" w:hint="eastAsia"/>
          <w:b/>
          <w:bCs/>
          <w:sz w:val="28"/>
          <w:szCs w:val="28"/>
        </w:rPr>
        <w:t>5</w:t>
      </w:r>
      <w:r w:rsidRPr="001779FA">
        <w:rPr>
          <w:rFonts w:ascii="Times New Roman" w:eastAsia="標楷體"/>
          <w:b/>
          <w:bCs/>
          <w:sz w:val="28"/>
          <w:szCs w:val="28"/>
        </w:rPr>
        <w:t>%</w:t>
      </w:r>
      <w:r w:rsidRPr="001779FA">
        <w:rPr>
          <w:rFonts w:ascii="Times New Roman" w:eastAsia="標楷體" w:hint="eastAsia"/>
          <w:bCs/>
          <w:sz w:val="28"/>
          <w:szCs w:val="28"/>
        </w:rPr>
        <w:t>。</w:t>
      </w:r>
    </w:p>
    <w:tbl>
      <w:tblPr>
        <w:tblW w:w="8221" w:type="dxa"/>
        <w:tblInd w:w="9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992"/>
        <w:gridCol w:w="993"/>
        <w:gridCol w:w="992"/>
        <w:gridCol w:w="992"/>
        <w:gridCol w:w="851"/>
        <w:gridCol w:w="850"/>
      </w:tblGrid>
      <w:tr w:rsidR="00804FF8" w:rsidRPr="0063756C" w:rsidTr="009C78F4">
        <w:trPr>
          <w:trHeight w:val="431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6D75FB">
            <w:pPr>
              <w:widowControl/>
              <w:adjustRightInd/>
              <w:spacing w:line="240" w:lineRule="auto"/>
              <w:ind w:leftChars="-9" w:left="-22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663BE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織品</w:t>
            </w:r>
            <w:r w:rsidR="00BB2E5F" w:rsidRPr="00BB2E5F">
              <w:rPr>
                <w:rFonts w:ascii="Times New Roman" w:eastAsia="標楷體"/>
                <w:sz w:val="28"/>
                <w:szCs w:val="28"/>
              </w:rPr>
              <w:t>1</w:t>
            </w:r>
            <w:r w:rsidR="006857C7">
              <w:rPr>
                <w:rFonts w:ascii="Times New Roman" w:eastAsia="標楷體"/>
                <w:sz w:val="28"/>
                <w:szCs w:val="28"/>
              </w:rPr>
              <w:t>-</w:t>
            </w:r>
            <w:r w:rsidR="00735DA0">
              <w:rPr>
                <w:rFonts w:ascii="Times New Roman" w:eastAsia="標楷體"/>
                <w:sz w:val="28"/>
                <w:szCs w:val="28"/>
              </w:rPr>
              <w:t>3</w:t>
            </w:r>
            <w:r w:rsidR="00BB2E5F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外銷訂單</w:t>
            </w:r>
            <w:r w:rsidR="000106BF">
              <w:rPr>
                <w:rFonts w:ascii="標楷體" w:eastAsia="標楷體" w:hAnsi="標楷體" w:cs="新細明體" w:hint="eastAsia"/>
                <w:sz w:val="28"/>
                <w:szCs w:val="28"/>
              </w:rPr>
              <w:t>地</w:t>
            </w:r>
            <w:r w:rsidR="000106BF">
              <w:rPr>
                <w:rFonts w:ascii="標楷體" w:eastAsia="標楷體" w:hAnsi="標楷體" w:cs="新細明體"/>
                <w:sz w:val="28"/>
                <w:szCs w:val="28"/>
              </w:rPr>
              <w:t>區別統計</w:t>
            </w:r>
          </w:p>
        </w:tc>
      </w:tr>
      <w:tr w:rsidR="009C78F4" w:rsidRPr="0063756C" w:rsidTr="009C78F4">
        <w:trPr>
          <w:trHeight w:val="738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總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美國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東協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中港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歐洲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日本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其他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外銷訂</w:t>
            </w:r>
            <w:r>
              <w:rPr>
                <w:rFonts w:ascii="Times New Roman" w:eastAsia="標楷體"/>
                <w:sz w:val="28"/>
                <w:szCs w:val="28"/>
              </w:rPr>
              <w:t>單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D75FB">
              <w:rPr>
                <w:rFonts w:ascii="標楷體" w:eastAsia="標楷體" w:hAnsi="標楷體" w:hint="eastAsia"/>
                <w:szCs w:val="24"/>
              </w:rPr>
              <w:t>(億</w:t>
            </w:r>
            <w:r w:rsidRPr="006D75FB">
              <w:rPr>
                <w:rFonts w:ascii="標楷體" w:eastAsia="標楷體" w:hAnsi="標楷體"/>
                <w:szCs w:val="24"/>
              </w:rPr>
              <w:t>美元</w:t>
            </w:r>
            <w:r w:rsidRPr="006D7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735DA0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23.36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735DA0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8.48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735DA0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5.30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735DA0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2.54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735DA0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2.15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735DA0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0.88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735DA0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4.02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pacing w:val="-20"/>
                <w:sz w:val="26"/>
                <w:szCs w:val="26"/>
              </w:rPr>
            </w:pPr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佔紡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織品</w:t>
            </w:r>
          </w:p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pacing w:val="-20"/>
                <w:sz w:val="26"/>
                <w:szCs w:val="26"/>
              </w:rPr>
              <w:t>外銷</w:t>
            </w:r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訂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單</w:t>
            </w:r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比重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DA31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3</w:t>
            </w:r>
            <w:r w:rsidR="00DA3156">
              <w:rPr>
                <w:rFonts w:ascii="Times New Roman" w:eastAsia="新細明體"/>
                <w:sz w:val="28"/>
                <w:szCs w:val="28"/>
              </w:rPr>
              <w:t>6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026CBF" w:rsidP="00DA31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</w:t>
            </w:r>
            <w:r w:rsidR="00DA3156">
              <w:rPr>
                <w:rFonts w:ascii="Times New Roman" w:eastAsia="新細明體"/>
                <w:sz w:val="28"/>
                <w:szCs w:val="28"/>
              </w:rPr>
              <w:t>3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A34FB0" w:rsidP="005D60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5D60E1">
              <w:rPr>
                <w:rFonts w:ascii="Times New Roman" w:eastAsia="新細明體"/>
                <w:sz w:val="28"/>
                <w:szCs w:val="28"/>
              </w:rPr>
              <w:t>1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B6415A" w:rsidP="00026CB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9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026CBF" w:rsidP="00276D5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Default="00DA3156" w:rsidP="005D60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</w:t>
            </w:r>
            <w:r w:rsidR="005D60E1">
              <w:rPr>
                <w:rFonts w:ascii="Times New Roman" w:eastAsia="新細明體"/>
                <w:sz w:val="28"/>
                <w:szCs w:val="28"/>
              </w:rPr>
              <w:t>7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</w:tr>
      <w:tr w:rsidR="009C78F4" w:rsidRPr="0063756C" w:rsidTr="009C78F4">
        <w:trPr>
          <w:trHeight w:val="530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3756C">
              <w:rPr>
                <w:rFonts w:ascii="Times New Roman" w:eastAsia="標楷體"/>
                <w:sz w:val="28"/>
                <w:szCs w:val="28"/>
              </w:rPr>
              <w:t>年增率</w:t>
            </w:r>
            <w:r w:rsidRPr="0063756C">
              <w:rPr>
                <w:rFonts w:ascii="Times New Roman" w:eastAsia="標楷體"/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735DA0" w:rsidP="006D1F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0.5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735DA0" w:rsidP="003C54A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735DA0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735DA0" w:rsidP="00BC40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735DA0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735DA0" w:rsidP="00BC40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735DA0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-6</w:t>
            </w:r>
          </w:p>
        </w:tc>
      </w:tr>
    </w:tbl>
    <w:p w:rsidR="008215B6" w:rsidRDefault="00596BE0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>
        <w:rPr>
          <w:rFonts w:ascii="Times New Roman" w:eastAsia="標楷體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82304" behindDoc="0" locked="0" layoutInCell="1" allowOverlap="1" wp14:anchorId="20AEA613" wp14:editId="6725E098">
            <wp:simplePos x="0" y="0"/>
            <wp:positionH relativeFrom="column">
              <wp:posOffset>450215</wp:posOffset>
            </wp:positionH>
            <wp:positionV relativeFrom="paragraph">
              <wp:posOffset>173548</wp:posOffset>
            </wp:positionV>
            <wp:extent cx="5486400" cy="2567940"/>
            <wp:effectExtent l="0" t="0" r="0" b="3810"/>
            <wp:wrapSquare wrapText="bothSides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 w:rsidRPr="001779FA">
        <w:rPr>
          <w:rFonts w:ascii="Times New Roman" w:eastAsia="標楷體" w:hint="eastAsia"/>
          <w:b/>
          <w:bCs/>
          <w:color w:val="0000FF"/>
          <w:sz w:val="32"/>
          <w:szCs w:val="32"/>
        </w:rPr>
        <w:t>六、貿易順差</w:t>
      </w:r>
    </w:p>
    <w:p w:rsidR="00F61B94" w:rsidRPr="005D26B6" w:rsidRDefault="00B6415A" w:rsidP="005D26B6">
      <w:pPr>
        <w:pStyle w:val="20"/>
        <w:widowControl/>
        <w:numPr>
          <w:ilvl w:val="0"/>
          <w:numId w:val="4"/>
        </w:numPr>
        <w:autoSpaceDE w:val="0"/>
        <w:autoSpaceDN w:val="0"/>
        <w:snapToGrid w:val="0"/>
        <w:spacing w:beforeLines="50" w:before="120" w:line="500" w:lineRule="exact"/>
        <w:ind w:hanging="44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113</w:t>
      </w:r>
      <w:r w:rsidR="005D26B6" w:rsidRPr="005D26B6">
        <w:rPr>
          <w:rFonts w:ascii="Times New Roman" w:eastAsia="標楷體" w:hint="eastAsia"/>
          <w:sz w:val="28"/>
          <w:szCs w:val="28"/>
        </w:rPr>
        <w:t>年全年度紡織品出口值為</w:t>
      </w:r>
      <w:r>
        <w:rPr>
          <w:rFonts w:ascii="Times New Roman" w:eastAsia="標楷體" w:hint="eastAsia"/>
          <w:sz w:val="28"/>
          <w:szCs w:val="28"/>
        </w:rPr>
        <w:t>6</w:t>
      </w:r>
      <w:r>
        <w:rPr>
          <w:rFonts w:ascii="Times New Roman" w:eastAsia="標楷體"/>
          <w:sz w:val="28"/>
          <w:szCs w:val="28"/>
        </w:rPr>
        <w:t>7.35</w:t>
      </w:r>
      <w:r w:rsidR="005D26B6" w:rsidRPr="005D26B6">
        <w:rPr>
          <w:rFonts w:ascii="Times New Roman" w:eastAsia="標楷體" w:hint="eastAsia"/>
          <w:sz w:val="28"/>
          <w:szCs w:val="28"/>
        </w:rPr>
        <w:t>億美元，進口值為</w:t>
      </w:r>
      <w:r>
        <w:rPr>
          <w:rFonts w:ascii="Times New Roman" w:eastAsia="標楷體" w:hint="eastAsia"/>
          <w:sz w:val="28"/>
          <w:szCs w:val="28"/>
        </w:rPr>
        <w:t>3</w:t>
      </w:r>
      <w:r>
        <w:rPr>
          <w:rFonts w:ascii="Times New Roman" w:eastAsia="標楷體"/>
          <w:sz w:val="28"/>
          <w:szCs w:val="28"/>
        </w:rPr>
        <w:t>6.54</w:t>
      </w:r>
      <w:r w:rsidR="005D26B6" w:rsidRPr="005D26B6">
        <w:rPr>
          <w:rFonts w:ascii="Times New Roman" w:eastAsia="標楷體" w:hint="eastAsia"/>
          <w:sz w:val="28"/>
          <w:szCs w:val="28"/>
        </w:rPr>
        <w:t>億美元，貿易順差為</w:t>
      </w:r>
      <w:r>
        <w:rPr>
          <w:rFonts w:ascii="Times New Roman" w:eastAsia="標楷體" w:hint="eastAsia"/>
          <w:sz w:val="28"/>
          <w:szCs w:val="28"/>
        </w:rPr>
        <w:t>3</w:t>
      </w:r>
      <w:r>
        <w:rPr>
          <w:rFonts w:ascii="Times New Roman" w:eastAsia="標楷體"/>
          <w:sz w:val="28"/>
          <w:szCs w:val="28"/>
        </w:rPr>
        <w:t>0.81</w:t>
      </w:r>
      <w:r w:rsidR="005D26B6" w:rsidRPr="005D26B6">
        <w:rPr>
          <w:rFonts w:ascii="Times New Roman" w:eastAsia="標楷體" w:hint="eastAsia"/>
          <w:sz w:val="28"/>
          <w:szCs w:val="28"/>
        </w:rPr>
        <w:t>億美元，較</w:t>
      </w:r>
      <w:r>
        <w:rPr>
          <w:rFonts w:ascii="Times New Roman" w:eastAsia="標楷體" w:hint="eastAsia"/>
          <w:sz w:val="28"/>
          <w:szCs w:val="28"/>
        </w:rPr>
        <w:t>112</w:t>
      </w:r>
      <w:r w:rsidR="005D26B6" w:rsidRPr="005D26B6">
        <w:rPr>
          <w:rFonts w:ascii="Times New Roman" w:eastAsia="標楷體" w:hint="eastAsia"/>
          <w:sz w:val="28"/>
          <w:szCs w:val="28"/>
        </w:rPr>
        <w:t>年同期</w:t>
      </w:r>
      <w:r>
        <w:rPr>
          <w:rFonts w:ascii="Times New Roman" w:eastAsia="標楷體" w:hint="eastAsia"/>
          <w:sz w:val="28"/>
          <w:szCs w:val="28"/>
        </w:rPr>
        <w:t>增加</w:t>
      </w:r>
      <w:r>
        <w:rPr>
          <w:rFonts w:ascii="Times New Roman" w:eastAsia="標楷體" w:hint="eastAsia"/>
          <w:sz w:val="28"/>
          <w:szCs w:val="28"/>
        </w:rPr>
        <w:t>1</w:t>
      </w:r>
      <w:r>
        <w:rPr>
          <w:rFonts w:ascii="Times New Roman" w:eastAsia="標楷體"/>
          <w:sz w:val="28"/>
          <w:szCs w:val="28"/>
        </w:rPr>
        <w:t>.06</w:t>
      </w:r>
      <w:r w:rsidRPr="00596BE0">
        <w:rPr>
          <w:rFonts w:ascii="Times New Roman" w:eastAsia="標楷體" w:hint="eastAsia"/>
          <w:sz w:val="28"/>
          <w:szCs w:val="28"/>
        </w:rPr>
        <w:t>億</w:t>
      </w:r>
      <w:r w:rsidR="005D26B6" w:rsidRPr="005D26B6">
        <w:rPr>
          <w:rFonts w:ascii="Times New Roman" w:eastAsia="標楷體" w:hint="eastAsia"/>
          <w:sz w:val="28"/>
          <w:szCs w:val="28"/>
        </w:rPr>
        <w:t>美元，</w:t>
      </w:r>
      <w:r>
        <w:rPr>
          <w:rFonts w:ascii="Times New Roman" w:eastAsia="標楷體" w:hint="eastAsia"/>
          <w:sz w:val="28"/>
          <w:szCs w:val="28"/>
        </w:rPr>
        <w:t>成長</w:t>
      </w:r>
      <w:r>
        <w:rPr>
          <w:rFonts w:ascii="Times New Roman" w:eastAsia="標楷體" w:hint="eastAsia"/>
          <w:sz w:val="28"/>
          <w:szCs w:val="28"/>
        </w:rPr>
        <w:t>4</w:t>
      </w:r>
      <w:r w:rsidRPr="00596BE0">
        <w:rPr>
          <w:rFonts w:ascii="Times New Roman" w:eastAsia="標楷體" w:hint="eastAsia"/>
          <w:sz w:val="28"/>
          <w:szCs w:val="28"/>
        </w:rPr>
        <w:t>%</w:t>
      </w:r>
      <w:r w:rsidR="005D26B6" w:rsidRPr="005D26B6">
        <w:rPr>
          <w:rFonts w:ascii="Times New Roman" w:eastAsia="標楷體" w:hint="eastAsia"/>
          <w:sz w:val="28"/>
          <w:szCs w:val="28"/>
        </w:rPr>
        <w:t>。紡織品貿易順差僅次於「機械及電機設備」</w:t>
      </w:r>
      <w:r w:rsidR="00136097">
        <w:rPr>
          <w:rFonts w:ascii="Times New Roman" w:eastAsia="標楷體" w:hint="eastAsia"/>
          <w:sz w:val="28"/>
          <w:szCs w:val="28"/>
        </w:rPr>
        <w:t>及</w:t>
      </w:r>
      <w:r w:rsidR="005D26B6" w:rsidRPr="005D26B6">
        <w:rPr>
          <w:rFonts w:ascii="Times New Roman" w:eastAsia="標楷體" w:hint="eastAsia"/>
          <w:sz w:val="28"/>
          <w:szCs w:val="28"/>
        </w:rPr>
        <w:t>「塑膠、橡膠及其製品」，為我國第</w:t>
      </w:r>
      <w:r w:rsidR="006968C1">
        <w:rPr>
          <w:rFonts w:ascii="Times New Roman" w:eastAsia="標楷體" w:hint="eastAsia"/>
          <w:sz w:val="28"/>
          <w:szCs w:val="28"/>
        </w:rPr>
        <w:t>3</w:t>
      </w:r>
      <w:r w:rsidR="005D26B6" w:rsidRPr="005D26B6">
        <w:rPr>
          <w:rFonts w:ascii="Times New Roman" w:eastAsia="標楷體" w:hint="eastAsia"/>
          <w:sz w:val="28"/>
          <w:szCs w:val="28"/>
        </w:rPr>
        <w:t>大創匯產業。</w:t>
      </w: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F61B94" w:rsidRPr="00596BE0" w:rsidRDefault="00463726" w:rsidP="004B1A7D">
      <w:pPr>
        <w:pStyle w:val="20"/>
        <w:widowControl/>
        <w:numPr>
          <w:ilvl w:val="0"/>
          <w:numId w:val="4"/>
        </w:numPr>
        <w:tabs>
          <w:tab w:val="clear" w:pos="1438"/>
        </w:tabs>
        <w:autoSpaceDE w:val="0"/>
        <w:autoSpaceDN w:val="0"/>
        <w:snapToGrid w:val="0"/>
        <w:spacing w:beforeLines="50" w:before="120" w:line="500" w:lineRule="exact"/>
        <w:ind w:left="1560" w:hanging="567"/>
        <w:jc w:val="both"/>
        <w:textAlignment w:val="bottom"/>
        <w:rPr>
          <w:rFonts w:ascii="Times New Roman" w:eastAsia="標楷體"/>
          <w:spacing w:val="30"/>
          <w:sz w:val="28"/>
          <w:szCs w:val="28"/>
        </w:rPr>
      </w:pPr>
      <w:r w:rsidRPr="00C24942">
        <w:rPr>
          <w:rFonts w:ascii="Times New Roman" w:eastAsia="標楷體"/>
          <w:noProof/>
          <w:spacing w:val="70"/>
        </w:rPr>
        <w:lastRenderedPageBreak/>
        <w:drawing>
          <wp:anchor distT="0" distB="0" distL="114300" distR="114300" simplePos="0" relativeHeight="251688448" behindDoc="0" locked="0" layoutInCell="1" allowOverlap="0" wp14:anchorId="75B52970" wp14:editId="4203AFFD">
            <wp:simplePos x="0" y="0"/>
            <wp:positionH relativeFrom="column">
              <wp:posOffset>-219075</wp:posOffset>
            </wp:positionH>
            <wp:positionV relativeFrom="paragraph">
              <wp:posOffset>4730750</wp:posOffset>
            </wp:positionV>
            <wp:extent cx="6388924" cy="4413476"/>
            <wp:effectExtent l="0" t="0" r="0" b="0"/>
            <wp:wrapNone/>
            <wp:docPr id="57" name="物件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D3D" w:rsidRPr="00C24942">
        <w:rPr>
          <w:rFonts w:ascii="Times New Roman"/>
          <w:b/>
          <w:bCs/>
          <w:noProof/>
        </w:rPr>
        <w:drawing>
          <wp:anchor distT="0" distB="0" distL="114300" distR="114300" simplePos="0" relativeHeight="251672064" behindDoc="0" locked="0" layoutInCell="1" allowOverlap="1" wp14:anchorId="5C350CA5" wp14:editId="7A330222">
            <wp:simplePos x="0" y="0"/>
            <wp:positionH relativeFrom="margin">
              <wp:posOffset>0</wp:posOffset>
            </wp:positionH>
            <wp:positionV relativeFrom="paragraph">
              <wp:posOffset>1054735</wp:posOffset>
            </wp:positionV>
            <wp:extent cx="6012815" cy="3800475"/>
            <wp:effectExtent l="0" t="0" r="6985" b="0"/>
            <wp:wrapTopAndBottom/>
            <wp:docPr id="11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B41">
        <w:rPr>
          <w:rFonts w:ascii="Times New Roman" w:eastAsia="標楷體" w:hint="eastAsia"/>
          <w:sz w:val="28"/>
          <w:szCs w:val="28"/>
        </w:rPr>
        <w:t>114</w:t>
      </w:r>
      <w:r w:rsidR="00875B41">
        <w:rPr>
          <w:rFonts w:ascii="Times New Roman" w:eastAsia="標楷體" w:hint="eastAsia"/>
          <w:sz w:val="28"/>
          <w:szCs w:val="28"/>
        </w:rPr>
        <w:t>年</w:t>
      </w:r>
      <w:r w:rsidR="00875B41">
        <w:rPr>
          <w:rFonts w:ascii="Times New Roman" w:eastAsia="標楷體" w:hint="eastAsia"/>
          <w:sz w:val="28"/>
          <w:szCs w:val="28"/>
        </w:rPr>
        <w:t>1</w:t>
      </w:r>
      <w:r w:rsidR="00B7717C">
        <w:rPr>
          <w:rFonts w:ascii="Times New Roman" w:eastAsia="標楷體" w:hint="eastAsia"/>
          <w:sz w:val="28"/>
          <w:szCs w:val="28"/>
        </w:rPr>
        <w:t>-3</w:t>
      </w:r>
      <w:r w:rsidR="00875B41">
        <w:rPr>
          <w:rFonts w:ascii="Times New Roman" w:eastAsia="標楷體" w:hint="eastAsia"/>
          <w:sz w:val="28"/>
          <w:szCs w:val="28"/>
        </w:rPr>
        <w:t>月</w:t>
      </w:r>
      <w:r w:rsidR="004B1A7D" w:rsidRPr="00B90E6E">
        <w:rPr>
          <w:rFonts w:ascii="Times New Roman" w:eastAsia="標楷體" w:hint="eastAsia"/>
          <w:sz w:val="28"/>
          <w:szCs w:val="28"/>
        </w:rPr>
        <w:t>紡織品出口</w:t>
      </w:r>
      <w:r w:rsidR="004B1A7D" w:rsidRPr="00596BE0">
        <w:rPr>
          <w:rFonts w:ascii="Times New Roman" w:eastAsia="標楷體" w:hint="eastAsia"/>
          <w:sz w:val="28"/>
          <w:szCs w:val="28"/>
        </w:rPr>
        <w:t>值為</w:t>
      </w:r>
      <w:r w:rsidR="00B7717C">
        <w:rPr>
          <w:rFonts w:ascii="Times New Roman" w:eastAsia="標楷體" w:hint="eastAsia"/>
          <w:sz w:val="28"/>
          <w:szCs w:val="28"/>
        </w:rPr>
        <w:t>15.78</w:t>
      </w:r>
      <w:r w:rsidR="004B1A7D" w:rsidRPr="00596BE0">
        <w:rPr>
          <w:rFonts w:ascii="Times New Roman" w:eastAsia="標楷體" w:hint="eastAsia"/>
          <w:sz w:val="28"/>
          <w:szCs w:val="28"/>
        </w:rPr>
        <w:t>億美元，進口值為</w:t>
      </w:r>
      <w:r w:rsidR="00B7717C">
        <w:rPr>
          <w:rFonts w:ascii="Times New Roman" w:eastAsia="標楷體" w:hint="eastAsia"/>
          <w:sz w:val="28"/>
          <w:szCs w:val="28"/>
        </w:rPr>
        <w:t>8.94</w:t>
      </w:r>
      <w:r w:rsidR="004B1A7D" w:rsidRPr="00596BE0">
        <w:rPr>
          <w:rFonts w:ascii="Times New Roman" w:eastAsia="標楷體" w:hint="eastAsia"/>
          <w:sz w:val="28"/>
          <w:szCs w:val="28"/>
        </w:rPr>
        <w:t>億美元，貿易順差為</w:t>
      </w:r>
      <w:r w:rsidR="00B7717C">
        <w:rPr>
          <w:rFonts w:ascii="Times New Roman" w:eastAsia="標楷體" w:hint="eastAsia"/>
          <w:sz w:val="28"/>
          <w:szCs w:val="28"/>
        </w:rPr>
        <w:t>6.84</w:t>
      </w:r>
      <w:r w:rsidR="004B1A7D" w:rsidRPr="00596BE0">
        <w:rPr>
          <w:rFonts w:ascii="Times New Roman" w:eastAsia="標楷體" w:hint="eastAsia"/>
          <w:sz w:val="28"/>
          <w:szCs w:val="28"/>
        </w:rPr>
        <w:t>億美元，較去年同期</w:t>
      </w:r>
      <w:r w:rsidR="00B7717C">
        <w:rPr>
          <w:rFonts w:ascii="Times New Roman" w:eastAsia="標楷體" w:hint="eastAsia"/>
          <w:sz w:val="28"/>
          <w:szCs w:val="28"/>
        </w:rPr>
        <w:t>減</w:t>
      </w:r>
      <w:r w:rsidR="00B7717C">
        <w:rPr>
          <w:rFonts w:ascii="Times New Roman" w:eastAsia="標楷體"/>
          <w:sz w:val="28"/>
          <w:szCs w:val="28"/>
        </w:rPr>
        <w:t>少</w:t>
      </w:r>
      <w:r w:rsidR="00B7717C">
        <w:rPr>
          <w:rFonts w:ascii="Times New Roman" w:eastAsia="標楷體" w:hint="eastAsia"/>
          <w:sz w:val="28"/>
          <w:szCs w:val="28"/>
        </w:rPr>
        <w:t>0</w:t>
      </w:r>
      <w:r w:rsidR="00B7717C">
        <w:rPr>
          <w:rFonts w:ascii="Times New Roman" w:eastAsia="標楷體"/>
          <w:sz w:val="28"/>
          <w:szCs w:val="28"/>
        </w:rPr>
        <w:t>.5</w:t>
      </w:r>
      <w:r w:rsidR="004B1A7D" w:rsidRPr="00596BE0">
        <w:rPr>
          <w:rFonts w:ascii="Times New Roman" w:eastAsia="標楷體" w:hint="eastAsia"/>
          <w:sz w:val="28"/>
          <w:szCs w:val="28"/>
        </w:rPr>
        <w:t>億美元，</w:t>
      </w:r>
      <w:r w:rsidR="00B7717C">
        <w:rPr>
          <w:rFonts w:ascii="Times New Roman" w:eastAsia="標楷體" w:hint="eastAsia"/>
          <w:sz w:val="28"/>
          <w:szCs w:val="28"/>
        </w:rPr>
        <w:t>衰</w:t>
      </w:r>
      <w:r w:rsidR="00B7717C">
        <w:rPr>
          <w:rFonts w:ascii="Times New Roman" w:eastAsia="標楷體"/>
          <w:sz w:val="28"/>
          <w:szCs w:val="28"/>
        </w:rPr>
        <w:t>退</w:t>
      </w:r>
      <w:r w:rsidR="00DA3156">
        <w:rPr>
          <w:rFonts w:ascii="Times New Roman" w:eastAsia="標楷體" w:hint="eastAsia"/>
          <w:sz w:val="28"/>
          <w:szCs w:val="28"/>
        </w:rPr>
        <w:t>7</w:t>
      </w:r>
      <w:r w:rsidR="004B1A7D" w:rsidRPr="00596BE0">
        <w:rPr>
          <w:rFonts w:ascii="Times New Roman" w:eastAsia="標楷體" w:hint="eastAsia"/>
          <w:sz w:val="28"/>
          <w:szCs w:val="28"/>
        </w:rPr>
        <w:t>%</w:t>
      </w:r>
      <w:r w:rsidR="004B1A7D" w:rsidRPr="00596BE0">
        <w:rPr>
          <w:rFonts w:ascii="Times New Roman" w:eastAsia="標楷體" w:hint="eastAsia"/>
          <w:sz w:val="28"/>
          <w:szCs w:val="28"/>
        </w:rPr>
        <w:t>。</w:t>
      </w:r>
    </w:p>
    <w:p w:rsidR="00D439AC" w:rsidRPr="000E726F" w:rsidRDefault="00D439AC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noProof/>
          <w:color w:val="0000FF"/>
          <w:spacing w:val="70"/>
        </w:rPr>
      </w:pPr>
    </w:p>
    <w:p w:rsidR="00CA530D" w:rsidRPr="00D415FF" w:rsidRDefault="00CA530D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color w:val="0000FF"/>
          <w:spacing w:val="70"/>
        </w:rPr>
        <w:sectPr w:rsidR="00CA530D" w:rsidRPr="00D415FF" w:rsidSect="00893140">
          <w:footnotePr>
            <w:numFmt w:val="lowerRoman"/>
          </w:footnotePr>
          <w:endnotePr>
            <w:numFmt w:val="decimal"/>
          </w:endnotePr>
          <w:pgSz w:w="11907" w:h="16840" w:code="9"/>
          <w:pgMar w:top="814" w:right="1417" w:bottom="652" w:left="1418" w:header="851" w:footer="851" w:gutter="0"/>
          <w:pgNumType w:start="1"/>
          <w:cols w:space="425"/>
          <w:docGrid w:linePitch="326"/>
        </w:sectPr>
      </w:pPr>
    </w:p>
    <w:tbl>
      <w:tblPr>
        <w:tblW w:w="15876" w:type="dxa"/>
        <w:tblInd w:w="-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832"/>
        <w:gridCol w:w="955"/>
        <w:gridCol w:w="955"/>
        <w:gridCol w:w="751"/>
        <w:gridCol w:w="922"/>
        <w:gridCol w:w="15"/>
        <w:gridCol w:w="820"/>
        <w:gridCol w:w="835"/>
        <w:gridCol w:w="835"/>
        <w:gridCol w:w="955"/>
        <w:gridCol w:w="835"/>
        <w:gridCol w:w="955"/>
        <w:gridCol w:w="835"/>
        <w:gridCol w:w="955"/>
        <w:gridCol w:w="835"/>
        <w:gridCol w:w="955"/>
        <w:gridCol w:w="955"/>
        <w:gridCol w:w="955"/>
      </w:tblGrid>
      <w:tr w:rsidR="00B7744B" w:rsidRPr="00BA5CE2" w:rsidTr="00B77B17">
        <w:trPr>
          <w:trHeight w:val="345"/>
        </w:trPr>
        <w:tc>
          <w:tcPr>
            <w:tcW w:w="15876" w:type="dxa"/>
            <w:gridSpan w:val="19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744B" w:rsidRPr="00C61759" w:rsidRDefault="00B7744B" w:rsidP="00971281">
            <w:pPr>
              <w:pStyle w:val="11"/>
              <w:widowControl/>
              <w:autoSpaceDE w:val="0"/>
              <w:autoSpaceDN w:val="0"/>
              <w:snapToGrid w:val="0"/>
              <w:spacing w:afterLines="20" w:after="48" w:line="560" w:lineRule="exact"/>
              <w:ind w:firstLineChars="50" w:firstLine="160"/>
              <w:jc w:val="both"/>
              <w:textAlignment w:val="bottom"/>
              <w:rPr>
                <w:rFonts w:ascii="標楷體" w:eastAsia="標楷體" w:hAnsi="標楷體"/>
                <w:b/>
                <w:color w:val="1F497D"/>
                <w:sz w:val="32"/>
                <w:szCs w:val="32"/>
              </w:rPr>
            </w:pPr>
            <w:r w:rsidRPr="00C61759">
              <w:rPr>
                <w:rFonts w:ascii="Times New Roman" w:eastAsia="標楷體" w:hint="eastAsia"/>
                <w:b/>
                <w:bCs/>
                <w:noProof/>
                <w:color w:val="0000FF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21CC64F" wp14:editId="64F0A308">
                      <wp:simplePos x="0" y="0"/>
                      <wp:positionH relativeFrom="column">
                        <wp:posOffset>9032240</wp:posOffset>
                      </wp:positionH>
                      <wp:positionV relativeFrom="paragraph">
                        <wp:posOffset>102235</wp:posOffset>
                      </wp:positionV>
                      <wp:extent cx="1038225" cy="274320"/>
                      <wp:effectExtent l="0" t="0" r="0" b="0"/>
                      <wp:wrapNone/>
                      <wp:docPr id="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7FBB" w:rsidRPr="00444C2D" w:rsidRDefault="00A37FBB" w:rsidP="00B7744B">
                                  <w:pPr>
                                    <w:spacing w:line="26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444C2D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單位：億美元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C64F" id="Text Box 58" o:spid="_x0000_s1030" type="#_x0000_t202" style="position:absolute;left:0;text-align:left;margin-left:711.2pt;margin-top:8.05pt;width:81.75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AAuw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" filled="f" stroked="f">
                      <v:textbox>
                        <w:txbxContent>
                          <w:p w:rsidR="00A37FBB" w:rsidRPr="00444C2D" w:rsidRDefault="00A37FBB" w:rsidP="00B7744B">
                            <w:pPr>
                              <w:spacing w:line="26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44C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單位：億美元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七、</w:t>
            </w:r>
            <w:r w:rsidR="005C6C83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11</w:t>
            </w:r>
            <w:r w:rsidR="00971281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3</w:t>
            </w:r>
            <w:r w:rsidR="00EE49FE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-11</w:t>
            </w:r>
            <w:r w:rsidR="00971281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4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年</w:t>
            </w:r>
            <w:r w:rsidR="00C03EF6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</w:t>
            </w:r>
            <w:r w:rsidR="00B7717C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-3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月我國主要出口項目進出口值及創匯狀況</w:t>
            </w:r>
          </w:p>
        </w:tc>
      </w:tr>
      <w:tr w:rsidR="00B7744B" w:rsidRPr="007033A9" w:rsidTr="00B77B17">
        <w:trPr>
          <w:trHeight w:hRule="exact" w:val="762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年度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項目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 w:hAnsi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出進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口值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全國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紡織品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機　械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及電機設　備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基　本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金屬及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精　密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儀器鐘錶樂器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塑　膠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橡膠及其製品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礦產品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化學品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</w:tr>
      <w:tr w:rsidR="00B7717C" w:rsidRPr="00AA5D3A" w:rsidTr="008A3526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7717C" w:rsidRPr="00DB35EE" w:rsidRDefault="00B7717C" w:rsidP="00B7717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17C" w:rsidRPr="00DB35EE" w:rsidRDefault="00B7717C" w:rsidP="00B7717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1,102.96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12.9%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16.23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-5.5%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790.57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24.0%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68.69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-4.5%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26.87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-23.4%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47.40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-6.2%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37.95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-1.0%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45.12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-7.1%</w:t>
            </w:r>
          </w:p>
        </w:tc>
      </w:tr>
      <w:tr w:rsidR="00B7717C" w:rsidRPr="00AA5D3A" w:rsidTr="008A352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7717C" w:rsidRPr="00DB35EE" w:rsidRDefault="00B7717C" w:rsidP="00B7717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-3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17C" w:rsidRPr="00DB35EE" w:rsidRDefault="00B7717C" w:rsidP="00B7717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911.88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2.7%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8.89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2.5%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393.96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-0.3%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56.73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32.95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-18.5%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21.63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140.74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-14.3%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71.57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-2.9%</w:t>
            </w:r>
          </w:p>
        </w:tc>
      </w:tr>
      <w:tr w:rsidR="00B7717C" w:rsidRPr="00334B3E" w:rsidTr="008A352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7717C" w:rsidRPr="00DB35EE" w:rsidRDefault="00B7717C" w:rsidP="00B7717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17C" w:rsidRPr="00DB35EE" w:rsidRDefault="00B7717C" w:rsidP="00B7717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191.08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113.1%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7.34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-13.6%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396.61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63.6%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11.96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-23.8%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-6.08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-13.64%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25.77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-102.79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18.4%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-26.45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-5.1%</w:t>
            </w:r>
          </w:p>
        </w:tc>
      </w:tr>
      <w:tr w:rsidR="00697331" w:rsidRPr="00AA5D3A" w:rsidTr="005E21BB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1,478.05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10.6%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21.85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-4.2%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1,066.70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20.8%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91.18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-5.9%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35.35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-26.1%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62.93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-6.6%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46.51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-7.4%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59.80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-6.1%</w:t>
            </w:r>
          </w:p>
        </w:tc>
      </w:tr>
      <w:tr w:rsidR="00697331" w:rsidRPr="00AA5D3A" w:rsidTr="005E21BB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-4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1,223.85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3.8%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E73CB6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11.47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E73CB6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1.</w:t>
            </w:r>
            <w:r w:rsidR="00E73CB6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545.82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5.3%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77.46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47.61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-9.4%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29.37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3.1%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188.34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-12.9%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95.79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-2.0%</w:t>
            </w:r>
          </w:p>
        </w:tc>
      </w:tr>
      <w:tr w:rsidR="00697331" w:rsidRPr="00334B3E" w:rsidTr="005E21BB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254.20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61.0%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E73CB6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10.38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-9.7%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520.88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43.0%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13.72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-34.2%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-12.26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-160.30%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33.56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-13.75%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-141.83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14.5%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-35.99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-5.6%</w:t>
            </w:r>
          </w:p>
        </w:tc>
      </w:tr>
      <w:tr w:rsidR="00697331" w:rsidRPr="00334B3E" w:rsidTr="0096582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1,851.43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9.1%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27.73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-1.5%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1,328.19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18.1%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116.75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-5.2%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44.50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-27.1%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80.44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59.17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-5.8%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76.44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-3.3%</w:t>
            </w:r>
          </w:p>
        </w:tc>
      </w:tr>
      <w:tr w:rsidR="00697331" w:rsidRPr="00334B3E" w:rsidTr="0096582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-5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1,536.87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3.2%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14.1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691.15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6.9%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101.79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59.69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-9.4%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37.16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241.55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-11.7%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119.83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-3.5%</w:t>
            </w:r>
          </w:p>
        </w:tc>
      </w:tr>
      <w:tr w:rsidR="00697331" w:rsidRPr="00334B3E" w:rsidTr="00965820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314.56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51.5%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13.5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-1.</w:t>
            </w:r>
            <w:r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9</w:t>
            </w: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637.04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33.1%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14.96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-42.6%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-15.19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-217.78%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43.28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-10.23%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-182.38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13.4%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-43.39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4.0%</w:t>
            </w:r>
          </w:p>
        </w:tc>
      </w:tr>
      <w:tr w:rsidR="0072546F" w:rsidRPr="00334B3E" w:rsidTr="00A6272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2546F" w:rsidRPr="00DB35EE" w:rsidRDefault="0072546F" w:rsidP="0072546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2546F" w:rsidRPr="00DB35EE" w:rsidRDefault="0072546F" w:rsidP="0072546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2,250.33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11.4%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33.55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1,615.50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141.55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-3.9%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54.38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-26.2%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98.11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-2.8%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71.21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-1.8%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92.35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-0.5%</w:t>
            </w:r>
          </w:p>
        </w:tc>
      </w:tr>
      <w:tr w:rsidR="0072546F" w:rsidRPr="00334B3E" w:rsidTr="00A6272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2546F" w:rsidRPr="00DB35EE" w:rsidRDefault="0072546F" w:rsidP="0072546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-6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2546F" w:rsidRPr="00DB35EE" w:rsidRDefault="0072546F" w:rsidP="0072546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1,889.11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7.8%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305804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16.9</w:t>
            </w:r>
            <w:r w:rsidR="00305804"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-0.6%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855.46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11.7%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130.46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13.4%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75.07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-2.8%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45.52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4.7%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297.65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-5.6%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145.60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-0.6%</w:t>
            </w:r>
          </w:p>
        </w:tc>
      </w:tr>
      <w:tr w:rsidR="0072546F" w:rsidRPr="00334B3E" w:rsidTr="00A62721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2546F" w:rsidRPr="00DB35EE" w:rsidRDefault="0072546F" w:rsidP="0072546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2546F" w:rsidRPr="00DB35EE" w:rsidRDefault="0072546F" w:rsidP="0072546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361.22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34.9%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305804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16.</w:t>
            </w:r>
            <w:r w:rsidR="00305804">
              <w:rPr>
                <w:rFonts w:ascii="Times New Roman"/>
                <w:b/>
                <w:bCs/>
                <w:sz w:val="18"/>
                <w:szCs w:val="18"/>
              </w:rPr>
              <w:t>59</w:t>
            </w: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305804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3.1</w:t>
            </w:r>
            <w:r w:rsidR="0072546F" w:rsidRPr="0072546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760.04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32.0%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11.09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-65.6%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-20.69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-489.46%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52.59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-8.41%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-226.44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6.8%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-53.25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0.7%</w:t>
            </w:r>
          </w:p>
        </w:tc>
      </w:tr>
      <w:tr w:rsidR="00D77F9F" w:rsidRPr="00334B3E" w:rsidTr="008E1BB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77F9F" w:rsidRPr="00DB35EE" w:rsidRDefault="00D77F9F" w:rsidP="00D77F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7F9F" w:rsidRPr="00DB35EE" w:rsidRDefault="00D77F9F" w:rsidP="00D77F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2,649.46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10.0%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38.53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1,913.86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18.0%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164.43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-4.2%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64.32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-23.4%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113.74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81.90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106.76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-1.4%</w:t>
            </w:r>
          </w:p>
        </w:tc>
      </w:tr>
      <w:tr w:rsidR="00D77F9F" w:rsidRPr="00334B3E" w:rsidTr="008E1BB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77F9F" w:rsidRPr="00DB35EE" w:rsidRDefault="00D77F9F" w:rsidP="00D77F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-7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7F9F" w:rsidRPr="00DB35EE" w:rsidRDefault="00D77F9F" w:rsidP="00D77F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2,240.15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9.0%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20.0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1,030.08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13.7%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157.10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16.9%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90.08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-0.8%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53.62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5.2%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349.77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-3.6%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170.18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-0.5%</w:t>
            </w:r>
          </w:p>
        </w:tc>
      </w:tr>
      <w:tr w:rsidR="00D77F9F" w:rsidRPr="00334B3E" w:rsidTr="008E1BB4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77F9F" w:rsidRPr="00DB35EE" w:rsidRDefault="00D77F9F" w:rsidP="00D77F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7F9F" w:rsidRPr="00DB35EE" w:rsidRDefault="00D77F9F" w:rsidP="00D77F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409.31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16.0%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18.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48</w:t>
            </w: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883.78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23.5%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7.33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-80.3%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-25.76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-275.51%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60.12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-9.31%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-267.87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4.3%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-63.42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-1.0%</w:t>
            </w:r>
          </w:p>
        </w:tc>
      </w:tr>
      <w:tr w:rsidR="004D306A" w:rsidRPr="00334B3E" w:rsidTr="00920BDF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D306A" w:rsidRPr="00DB35EE" w:rsidRDefault="004D306A" w:rsidP="004D306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D306A" w:rsidRPr="00DB35EE" w:rsidRDefault="004D306A" w:rsidP="004D306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3,085.71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10.9%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44.98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D511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1.</w:t>
            </w:r>
            <w:r w:rsidR="00D511B1"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2,231.35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18.6%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190.61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75.16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-19.6%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132.02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-2.1%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95.26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-2.7%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123.69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0.1%</w:t>
            </w:r>
          </w:p>
        </w:tc>
      </w:tr>
      <w:tr w:rsidR="004D306A" w:rsidRPr="00334B3E" w:rsidTr="00920BDF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D306A" w:rsidRPr="00DB35EE" w:rsidRDefault="004D306A" w:rsidP="004D306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-8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D306A" w:rsidRPr="00DB35EE" w:rsidRDefault="004D306A" w:rsidP="004D306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2,561.24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9.3%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D511B1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23.21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D511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-1.</w:t>
            </w:r>
            <w:r w:rsidR="00D511B1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1,182.37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14.5%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180.70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18.1%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103.95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2.6%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61.51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5.8%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398.10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-4.0%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196.05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</w:tr>
      <w:tr w:rsidR="004D306A" w:rsidRPr="00334B3E" w:rsidTr="00920BDF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D306A" w:rsidRPr="00DB35EE" w:rsidRDefault="004D306A" w:rsidP="004D306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D306A" w:rsidRPr="00DB35EE" w:rsidRDefault="004D306A" w:rsidP="004D306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524.47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19.5%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D511B1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21.77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D511B1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5.1%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1,048.98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23.6%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9.91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-76.9%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-28.79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-269.10%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70.51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-8.09%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-302.84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4.4%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-72.36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-3.4%</w:t>
            </w:r>
          </w:p>
        </w:tc>
      </w:tr>
      <w:tr w:rsidR="00B17CB0" w:rsidRPr="00334B3E" w:rsidTr="007E1A2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17CB0" w:rsidRPr="00DB35EE" w:rsidRDefault="00B17CB0" w:rsidP="00B17CB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7CB0" w:rsidRPr="00DB35EE" w:rsidRDefault="00B17CB0" w:rsidP="00B17CB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3,491.29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10.2%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50.83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1.1%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2,536.23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17.5%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212.91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-2.4%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85.00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-17.7%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146.93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106.29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-5.4%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137.81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-2.1%</w:t>
            </w:r>
          </w:p>
        </w:tc>
      </w:tr>
      <w:tr w:rsidR="00B17CB0" w:rsidRPr="00334B3E" w:rsidTr="007E1A2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17CB0" w:rsidRPr="00DB35EE" w:rsidRDefault="00B17CB0" w:rsidP="00B17CB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-9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7CB0" w:rsidRPr="00DB35EE" w:rsidRDefault="00B17CB0" w:rsidP="00B17CB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2,895.41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10.1%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514C9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26.</w:t>
            </w:r>
            <w:r w:rsidR="00514C9D">
              <w:rPr>
                <w:rFonts w:ascii="Times New Roman"/>
                <w:b/>
                <w:bCs/>
                <w:sz w:val="18"/>
                <w:szCs w:val="18"/>
              </w:rPr>
              <w:t>56</w:t>
            </w: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514C9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-0.</w:t>
            </w:r>
            <w:r w:rsidR="00514C9D"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1,351.15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201.14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17.0%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119.16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6.2%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69.65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7.6%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448.35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-4.2%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220.20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2.0%</w:t>
            </w:r>
          </w:p>
        </w:tc>
      </w:tr>
      <w:tr w:rsidR="00B17CB0" w:rsidRPr="00334B3E" w:rsidTr="007E1A2A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17CB0" w:rsidRPr="00DB35EE" w:rsidRDefault="00B17CB0" w:rsidP="00B17CB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7CB0" w:rsidRPr="00DB35EE" w:rsidRDefault="00B17CB0" w:rsidP="00B17CB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595.88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10.2%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514C9D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24.27</w:t>
            </w:r>
            <w:r w:rsidR="00B17CB0"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514C9D" w:rsidP="00514C9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="00B17CB0" w:rsidRPr="00B17CB0">
              <w:rPr>
                <w:rFonts w:ascii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="00B17CB0" w:rsidRPr="00B17CB0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1,185.08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18.9%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11.77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-74.5%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-34.16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-278.71%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77.28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-10.96%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-342.06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3.8%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-82.39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-9.7%</w:t>
            </w:r>
          </w:p>
        </w:tc>
      </w:tr>
      <w:tr w:rsidR="004C78F1" w:rsidRPr="00334B3E" w:rsidTr="0046372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C78F1" w:rsidRPr="00DB35EE" w:rsidRDefault="004C78F1" w:rsidP="004C78F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C78F1" w:rsidRPr="00DB35EE" w:rsidRDefault="004C78F1" w:rsidP="004C78F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3,904.22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10.0%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56.14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2,848.63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17.0%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236.94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-1.6%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94.87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-15.8%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162.16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-3.4%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115.51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-7.8%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151.50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-2.4%</w:t>
            </w:r>
          </w:p>
        </w:tc>
      </w:tr>
      <w:tr w:rsidR="004C78F1" w:rsidRPr="00334B3E" w:rsidTr="0046372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C78F1" w:rsidRPr="00DB35EE" w:rsidRDefault="004C78F1" w:rsidP="004C78F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-10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C78F1" w:rsidRPr="00DB35EE" w:rsidRDefault="004C78F1" w:rsidP="004C78F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3,239.69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9.8%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29.83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-0.6%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1,531.55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222.62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15.8%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135.99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9.1%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77.31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6.9%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495.59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-5.2%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245.11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1.8%</w:t>
            </w:r>
          </w:p>
        </w:tc>
      </w:tr>
      <w:tr w:rsidR="004C78F1" w:rsidRPr="00334B3E" w:rsidTr="00463726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C78F1" w:rsidRPr="00DB35EE" w:rsidRDefault="004C78F1" w:rsidP="004C78F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C78F1" w:rsidRPr="00DB35EE" w:rsidRDefault="004C78F1" w:rsidP="004C78F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664.53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11.0%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26.31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2.7%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1,317.08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17.9%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14.32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-70.4%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-41.12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-243.24%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84.85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-11.17%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-380.08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4.4%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-93.61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-9.5%</w:t>
            </w:r>
          </w:p>
        </w:tc>
      </w:tr>
      <w:tr w:rsidR="001D01B2" w:rsidRPr="00334B3E" w:rsidTr="001D01B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01B2" w:rsidRPr="00DB35EE" w:rsidRDefault="001D01B2" w:rsidP="001D01B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01B2" w:rsidRPr="00DB35EE" w:rsidRDefault="001D01B2" w:rsidP="001D01B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4,314.98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9.9%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61.5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B21071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0.9</w:t>
            </w:r>
            <w:r w:rsidR="001D01B2" w:rsidRPr="001D01B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3,152.89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16.5%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260.48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104.90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-14.3%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179.09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-2.3%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126.48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-7.5%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166.63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-1.6%</w:t>
            </w:r>
          </w:p>
        </w:tc>
      </w:tr>
      <w:tr w:rsidR="001D01B2" w:rsidRPr="00334B3E" w:rsidTr="001D01B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01B2" w:rsidRPr="00DB35EE" w:rsidRDefault="001D01B2" w:rsidP="001D01B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-11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01B2" w:rsidRPr="00DB35EE" w:rsidRDefault="001D01B2" w:rsidP="001D01B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3,571.26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10.6%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32.98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B2107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 w:rsidR="00B21071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.</w:t>
            </w:r>
            <w:r w:rsidR="00B21071"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1,701.04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17.6%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243.91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16.1%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152.00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12.5%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84.68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6.7%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538.08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-5.0%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268.92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1.8%</w:t>
            </w:r>
          </w:p>
        </w:tc>
      </w:tr>
      <w:tr w:rsidR="001D01B2" w:rsidRPr="00334B3E" w:rsidTr="001D01B2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01B2" w:rsidRPr="00DB35EE" w:rsidRDefault="001D01B2" w:rsidP="001D01B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01B2" w:rsidRPr="00DB35EE" w:rsidRDefault="001D01B2" w:rsidP="001D01B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743.72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6.8%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28.5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83356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3.</w:t>
            </w:r>
            <w:r w:rsidR="00C76B26"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1,451.85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15.2%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16.57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-68.9%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-47.10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-271.45%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94.41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-9.21%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-411.60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4.2%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-102.29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-7.9%</w:t>
            </w:r>
          </w:p>
        </w:tc>
      </w:tr>
      <w:tr w:rsidR="001D64CA" w:rsidRPr="00334B3E" w:rsidTr="00875B4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64CA" w:rsidRPr="00DB35EE" w:rsidRDefault="001D64CA" w:rsidP="001D64C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64CA" w:rsidRPr="00DB35EE" w:rsidRDefault="001D64CA" w:rsidP="001D64C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4,750.73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9.9%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67.3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1.5%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3,476.51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285.28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-0.7%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115.18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-13.0%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195.89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-1.8%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139.50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-4.6%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183.00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-0.6%</w:t>
            </w:r>
          </w:p>
        </w:tc>
      </w:tr>
      <w:tr w:rsidR="001D64CA" w:rsidRPr="00334B3E" w:rsidTr="00875B4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64CA" w:rsidRPr="00DB35EE" w:rsidRDefault="001D64CA" w:rsidP="001D64C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-12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64CA" w:rsidRPr="00DB35EE" w:rsidRDefault="001D64CA" w:rsidP="001D64C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3,944.65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12.2%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36.5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1,893.80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264.30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16.6%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172.94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16.0%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93.53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8.8%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584.78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-5.0%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294.78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2.8%</w:t>
            </w:r>
          </w:p>
        </w:tc>
      </w:tr>
      <w:tr w:rsidR="001D64CA" w:rsidRPr="00334B3E" w:rsidTr="00875B41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64CA" w:rsidRPr="00DB35EE" w:rsidRDefault="001D64CA" w:rsidP="001D64C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64CA" w:rsidRPr="00DB35EE" w:rsidRDefault="001D64CA" w:rsidP="001D64C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806.08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-0.2%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30.8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1,582.71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11.0%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20.98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-65.4%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-57.76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-246.08%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102.36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-9.89%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-445.28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5.1%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-111.78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-8.9%</w:t>
            </w:r>
          </w:p>
        </w:tc>
      </w:tr>
      <w:tr w:rsidR="00971281" w:rsidRPr="00334B3E" w:rsidTr="002F2243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71281" w:rsidRPr="00DB35EE" w:rsidRDefault="00971281" w:rsidP="0097128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71281" w:rsidRPr="00DB35EE" w:rsidRDefault="00971281" w:rsidP="0097128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387.11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4.4%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5.11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-6.4%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295.13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13.1%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20.86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-14.6%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9.45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-3.1%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14.25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-12.3%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8.02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-37.5%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12.94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-18.7%</w:t>
            </w:r>
          </w:p>
        </w:tc>
      </w:tr>
      <w:tr w:rsidR="00971281" w:rsidRPr="00334B3E" w:rsidTr="002F2243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71281" w:rsidRPr="00DB35EE" w:rsidRDefault="00971281" w:rsidP="0097128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71281" w:rsidRPr="00DB35EE" w:rsidRDefault="00971281" w:rsidP="0097128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287.38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-17.2%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3E033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2.65</w:t>
            </w:r>
            <w:r w:rsidR="00971281"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-27.7%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156.00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3.8%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19.02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-6.4%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13.60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12.3%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6.27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-20.2%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35.57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-33.7%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18.13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-29.1%</w:t>
            </w:r>
          </w:p>
        </w:tc>
      </w:tr>
      <w:tr w:rsidR="00971281" w:rsidRPr="00334B3E" w:rsidTr="002F2243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71281" w:rsidRPr="00DB35EE" w:rsidRDefault="00971281" w:rsidP="0097128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71281" w:rsidRPr="00DB35EE" w:rsidRDefault="00971281" w:rsidP="0097128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99.73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318.0%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3E033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2.46</w:t>
            </w:r>
            <w:r w:rsidR="00971281"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37.6</w:t>
            </w: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139.13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25.7%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1.84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-55.2%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-4.15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-75.85%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7.98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-4.89%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-27.55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32.5%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-5.19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46.3%</w:t>
            </w:r>
          </w:p>
        </w:tc>
      </w:tr>
      <w:tr w:rsidR="00F468FA" w:rsidRPr="00334B3E" w:rsidTr="00FF3E3C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F468FA" w:rsidRPr="00DB35EE" w:rsidRDefault="00F468FA" w:rsidP="00F468F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F468FA" w:rsidRPr="00DB35EE" w:rsidRDefault="00F468FA" w:rsidP="00F468F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800.20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9.84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-1.6%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607.80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25.2%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42.89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18.42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4.7%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28.67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-3.6%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23.01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-8.4%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26.68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-7.7%</w:t>
            </w:r>
          </w:p>
        </w:tc>
      </w:tr>
      <w:tr w:rsidR="00F468FA" w:rsidRPr="00334B3E" w:rsidTr="00FF3E3C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F468FA" w:rsidRPr="00DB35EE" w:rsidRDefault="00F468FA" w:rsidP="00F468F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F468FA" w:rsidRPr="00DB35EE" w:rsidRDefault="00F468FA" w:rsidP="00F468F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634.94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9.3%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5.41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345.13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38.9%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39.52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14.2%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31.46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53.1%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14.06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4.7%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81.07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-14.2%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42.05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-7.7%</w:t>
            </w:r>
          </w:p>
        </w:tc>
      </w:tr>
      <w:tr w:rsidR="00F468FA" w:rsidRPr="00334B3E" w:rsidTr="00FF3E3C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F468FA" w:rsidRPr="00DB35EE" w:rsidRDefault="00F468FA" w:rsidP="00F468F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F468FA" w:rsidRPr="00DB35EE" w:rsidRDefault="00F468FA" w:rsidP="00F468F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165.26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58.8%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4.43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057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6.</w:t>
            </w:r>
            <w:r w:rsidR="00F0576F"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262.67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10.9%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3.37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-61.5%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-13.04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-342.03%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14.61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-10.48%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-58.06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-15.37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7.6%</w:t>
            </w:r>
          </w:p>
        </w:tc>
      </w:tr>
      <w:tr w:rsidR="00B7717C" w:rsidRPr="00334B3E" w:rsidTr="006A6F3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7717C" w:rsidRPr="00DB35EE" w:rsidRDefault="00B7717C" w:rsidP="00B7717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17C" w:rsidRPr="00DB35EE" w:rsidRDefault="00B7717C" w:rsidP="00B7717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1,295.82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17.5%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15.78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-2.8%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986.16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24.7%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68.27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-0.6%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29.77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10.8%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45.11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-4.8%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37.97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0.04%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44.34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-1.7%</w:t>
            </w:r>
          </w:p>
        </w:tc>
      </w:tr>
      <w:tr w:rsidR="00B7717C" w:rsidRPr="00334B3E" w:rsidTr="006A6F3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7717C" w:rsidRPr="00DB35EE" w:rsidRDefault="00B7717C" w:rsidP="00B7717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1-3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17C" w:rsidRPr="00DB35EE" w:rsidRDefault="00B7717C" w:rsidP="00B7717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1,060.16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8.94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0.5%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577.69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46.6%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64.42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13.6%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56.08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70.2%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23.74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9.8%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135.43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-3.8%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69.77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-2.5%</w:t>
            </w:r>
          </w:p>
        </w:tc>
      </w:tr>
      <w:tr w:rsidR="00B7717C" w:rsidRPr="00334B3E" w:rsidTr="006A6F3E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7717C" w:rsidRPr="00DB35EE" w:rsidRDefault="00B7717C" w:rsidP="00B7717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17C" w:rsidRPr="00DB35EE" w:rsidRDefault="00B7717C" w:rsidP="00B7717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235.66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23.3%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6.84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-6.8%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408.47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3.0%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3.85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-67.8%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-26.31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-332.73%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21.37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-17.07%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-97.46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5.2%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-25.43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3.9%</w:t>
            </w:r>
          </w:p>
        </w:tc>
      </w:tr>
      <w:tr w:rsidR="00697331" w:rsidRPr="00BF1B58" w:rsidTr="00B77B17">
        <w:trPr>
          <w:cantSplit/>
        </w:trPr>
        <w:tc>
          <w:tcPr>
            <w:tcW w:w="15876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31" w:rsidRPr="00BF1B58" w:rsidRDefault="00697331" w:rsidP="00697331">
            <w:pPr>
              <w:widowControl/>
              <w:spacing w:line="240" w:lineRule="atLeast"/>
              <w:rPr>
                <w:sz w:val="20"/>
              </w:rPr>
            </w:pPr>
            <w:r w:rsidRPr="00BF1B58">
              <w:rPr>
                <w:rFonts w:ascii="標楷體" w:eastAsia="標楷體" w:hAnsi="標楷體" w:cs="新細明體" w:hint="eastAsia"/>
                <w:b/>
                <w:bCs/>
                <w:sz w:val="20"/>
              </w:rPr>
              <w:t>※資料來源：紡拓會根據財政部統計處資料編製</w:t>
            </w:r>
          </w:p>
        </w:tc>
      </w:tr>
    </w:tbl>
    <w:p w:rsidR="000221B4" w:rsidRPr="00B7744B" w:rsidRDefault="000221B4" w:rsidP="00334B3E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</w:pPr>
    </w:p>
    <w:sectPr w:rsidR="000221B4" w:rsidRPr="00B7744B" w:rsidSect="00893140">
      <w:footnotePr>
        <w:numFmt w:val="lowerRoman"/>
      </w:footnotePr>
      <w:endnotePr>
        <w:numFmt w:val="decimal"/>
      </w:endnotePr>
      <w:pgSz w:w="16840" w:h="11907" w:orient="landscape" w:code="9"/>
      <w:pgMar w:top="814" w:right="975" w:bottom="814" w:left="652" w:header="326" w:footer="64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79E" w:rsidRDefault="00ED679E">
      <w:r>
        <w:separator/>
      </w:r>
    </w:p>
  </w:endnote>
  <w:endnote w:type="continuationSeparator" w:id="0">
    <w:p w:rsidR="00ED679E" w:rsidRDefault="00ED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BB" w:rsidRDefault="00A37FBB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7FBB" w:rsidRDefault="00A37FB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BB" w:rsidRDefault="00A37FBB">
    <w:pPr>
      <w:pStyle w:val="13"/>
      <w:widowControl/>
      <w:tabs>
        <w:tab w:val="clear" w:pos="4819"/>
        <w:tab w:val="clear" w:pos="9071"/>
      </w:tabs>
      <w:autoSpaceDE w:val="0"/>
      <w:autoSpaceDN w:val="0"/>
      <w:ind w:right="360"/>
      <w:jc w:val="center"/>
      <w:textAlignment w:val="bottom"/>
      <w:rPr>
        <w:sz w:val="24"/>
      </w:rPr>
    </w:pPr>
    <w:r>
      <w:rPr>
        <w:sz w:val="24"/>
      </w:rPr>
      <w:t>~</w:t>
    </w:r>
    <w:r w:rsidRPr="009F0BED">
      <w:rPr>
        <w:rStyle w:val="ab"/>
        <w:sz w:val="22"/>
        <w:szCs w:val="22"/>
      </w:rPr>
      <w:fldChar w:fldCharType="begin"/>
    </w:r>
    <w:r w:rsidRPr="009F0BED">
      <w:rPr>
        <w:rStyle w:val="ab"/>
        <w:sz w:val="22"/>
        <w:szCs w:val="22"/>
      </w:rPr>
      <w:instrText xml:space="preserve"> PAGE </w:instrText>
    </w:r>
    <w:r w:rsidRPr="009F0BED">
      <w:rPr>
        <w:rStyle w:val="ab"/>
        <w:sz w:val="22"/>
        <w:szCs w:val="22"/>
      </w:rPr>
      <w:fldChar w:fldCharType="separate"/>
    </w:r>
    <w:r w:rsidR="00B90600">
      <w:rPr>
        <w:rStyle w:val="ab"/>
        <w:noProof/>
        <w:sz w:val="22"/>
        <w:szCs w:val="22"/>
      </w:rPr>
      <w:t>15</w:t>
    </w:r>
    <w:r w:rsidRPr="009F0BED">
      <w:rPr>
        <w:rStyle w:val="ab"/>
        <w:sz w:val="22"/>
        <w:szCs w:val="22"/>
      </w:rPr>
      <w:fldChar w:fldCharType="end"/>
    </w:r>
    <w:r>
      <w:rPr>
        <w:sz w:val="24"/>
      </w:rPr>
      <w:t>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79E" w:rsidRDefault="00ED679E">
      <w:r>
        <w:separator/>
      </w:r>
    </w:p>
  </w:footnote>
  <w:footnote w:type="continuationSeparator" w:id="0">
    <w:p w:rsidR="00ED679E" w:rsidRDefault="00ED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C0683"/>
    <w:multiLevelType w:val="hybridMultilevel"/>
    <w:tmpl w:val="8C10A98E"/>
    <w:lvl w:ilvl="0" w:tplc="987410B0">
      <w:start w:val="1"/>
      <w:numFmt w:val="taiwaneseCountingThousand"/>
      <w:lvlText w:val="(%1)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">
    <w:nsid w:val="1E140B50"/>
    <w:multiLevelType w:val="singleLevel"/>
    <w:tmpl w:val="D9CE492A"/>
    <w:lvl w:ilvl="0">
      <w:start w:val="1"/>
      <w:numFmt w:val="decimal"/>
      <w:pStyle w:val="1"/>
      <w:lvlText w:val="%1."/>
      <w:legacy w:legacy="1" w:legacySpace="0" w:legacyIndent="405"/>
      <w:lvlJc w:val="left"/>
      <w:pPr>
        <w:ind w:left="1114" w:hanging="405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2">
    <w:nsid w:val="2DDA39D3"/>
    <w:multiLevelType w:val="singleLevel"/>
    <w:tmpl w:val="18164910"/>
    <w:lvl w:ilvl="0">
      <w:start w:val="1"/>
      <w:numFmt w:val="taiwaneseCountingThousand"/>
      <w:pStyle w:val="a"/>
      <w:lvlText w:val="%1、"/>
      <w:lvlJc w:val="left"/>
      <w:pPr>
        <w:tabs>
          <w:tab w:val="num" w:pos="780"/>
        </w:tabs>
        <w:ind w:left="780" w:hanging="780"/>
      </w:pPr>
      <w:rPr>
        <w:rFonts w:ascii="標楷體" w:eastAsia="標楷體" w:hint="eastAsia"/>
        <w:b/>
        <w:i w:val="0"/>
        <w:sz w:val="32"/>
      </w:rPr>
    </w:lvl>
  </w:abstractNum>
  <w:abstractNum w:abstractNumId="3">
    <w:nsid w:val="3B707D13"/>
    <w:multiLevelType w:val="hybridMultilevel"/>
    <w:tmpl w:val="58901036"/>
    <w:lvl w:ilvl="0" w:tplc="123863F6">
      <w:start w:val="1"/>
      <w:numFmt w:val="taiwaneseCountingThousand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4">
    <w:nsid w:val="465317B6"/>
    <w:multiLevelType w:val="hybridMultilevel"/>
    <w:tmpl w:val="99AA931A"/>
    <w:lvl w:ilvl="0" w:tplc="12189E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EAEBC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PostScriptOverText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TW" w:val="!(),.:;?[]{}¢£¥·–—‘’“”•‥…‧′‵╴、。〈〉《》「」『』【】〔〕〝〞︰︱︳︴︵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46"/>
    <w:rsid w:val="00000372"/>
    <w:rsid w:val="00000853"/>
    <w:rsid w:val="00000BC8"/>
    <w:rsid w:val="00001042"/>
    <w:rsid w:val="000010E5"/>
    <w:rsid w:val="000016C0"/>
    <w:rsid w:val="000019FA"/>
    <w:rsid w:val="00002A34"/>
    <w:rsid w:val="00003029"/>
    <w:rsid w:val="00003890"/>
    <w:rsid w:val="00003A1B"/>
    <w:rsid w:val="00003AD8"/>
    <w:rsid w:val="000041C0"/>
    <w:rsid w:val="000045B8"/>
    <w:rsid w:val="000051AE"/>
    <w:rsid w:val="00005471"/>
    <w:rsid w:val="0000570C"/>
    <w:rsid w:val="00005DCF"/>
    <w:rsid w:val="0000703D"/>
    <w:rsid w:val="0000790F"/>
    <w:rsid w:val="000106BF"/>
    <w:rsid w:val="000120CE"/>
    <w:rsid w:val="000127C7"/>
    <w:rsid w:val="00012B70"/>
    <w:rsid w:val="000136A7"/>
    <w:rsid w:val="00013A4F"/>
    <w:rsid w:val="00013F65"/>
    <w:rsid w:val="000140C6"/>
    <w:rsid w:val="00014559"/>
    <w:rsid w:val="000149F9"/>
    <w:rsid w:val="00014BEF"/>
    <w:rsid w:val="00014FC7"/>
    <w:rsid w:val="00020C88"/>
    <w:rsid w:val="00021023"/>
    <w:rsid w:val="00021034"/>
    <w:rsid w:val="000212C7"/>
    <w:rsid w:val="000216D0"/>
    <w:rsid w:val="000221B4"/>
    <w:rsid w:val="0002231C"/>
    <w:rsid w:val="000223E8"/>
    <w:rsid w:val="000224DE"/>
    <w:rsid w:val="0002312E"/>
    <w:rsid w:val="0002370D"/>
    <w:rsid w:val="0002386E"/>
    <w:rsid w:val="00023BEE"/>
    <w:rsid w:val="00023D1D"/>
    <w:rsid w:val="0002473A"/>
    <w:rsid w:val="000259DD"/>
    <w:rsid w:val="00025AFA"/>
    <w:rsid w:val="00025FA3"/>
    <w:rsid w:val="0002617E"/>
    <w:rsid w:val="000265F5"/>
    <w:rsid w:val="00026CBF"/>
    <w:rsid w:val="000272B6"/>
    <w:rsid w:val="000276F7"/>
    <w:rsid w:val="000278D4"/>
    <w:rsid w:val="0003067C"/>
    <w:rsid w:val="0003139E"/>
    <w:rsid w:val="00031F9D"/>
    <w:rsid w:val="00032213"/>
    <w:rsid w:val="000324E0"/>
    <w:rsid w:val="000328B4"/>
    <w:rsid w:val="00032ABE"/>
    <w:rsid w:val="00032B6B"/>
    <w:rsid w:val="00032E7B"/>
    <w:rsid w:val="0003312E"/>
    <w:rsid w:val="000332B6"/>
    <w:rsid w:val="00033C4B"/>
    <w:rsid w:val="0003437B"/>
    <w:rsid w:val="00035B5F"/>
    <w:rsid w:val="0003666E"/>
    <w:rsid w:val="000369EB"/>
    <w:rsid w:val="000374BD"/>
    <w:rsid w:val="000400C4"/>
    <w:rsid w:val="00040C11"/>
    <w:rsid w:val="00041243"/>
    <w:rsid w:val="00041FCC"/>
    <w:rsid w:val="0004257F"/>
    <w:rsid w:val="000428B3"/>
    <w:rsid w:val="000433B3"/>
    <w:rsid w:val="000439F7"/>
    <w:rsid w:val="00043A37"/>
    <w:rsid w:val="00045C72"/>
    <w:rsid w:val="00045CCF"/>
    <w:rsid w:val="000464CE"/>
    <w:rsid w:val="00046EDA"/>
    <w:rsid w:val="0004718D"/>
    <w:rsid w:val="000513A5"/>
    <w:rsid w:val="000514FD"/>
    <w:rsid w:val="000515FA"/>
    <w:rsid w:val="00051A07"/>
    <w:rsid w:val="00053AD6"/>
    <w:rsid w:val="0005439F"/>
    <w:rsid w:val="00054973"/>
    <w:rsid w:val="00054ACB"/>
    <w:rsid w:val="00054C2E"/>
    <w:rsid w:val="00056440"/>
    <w:rsid w:val="00056A17"/>
    <w:rsid w:val="00056BF0"/>
    <w:rsid w:val="000572B3"/>
    <w:rsid w:val="000575C8"/>
    <w:rsid w:val="000578DB"/>
    <w:rsid w:val="00057A3B"/>
    <w:rsid w:val="00057ABB"/>
    <w:rsid w:val="000605E1"/>
    <w:rsid w:val="000609C6"/>
    <w:rsid w:val="000615A5"/>
    <w:rsid w:val="00061723"/>
    <w:rsid w:val="00061D35"/>
    <w:rsid w:val="00061FC0"/>
    <w:rsid w:val="0006264A"/>
    <w:rsid w:val="00062719"/>
    <w:rsid w:val="000648EF"/>
    <w:rsid w:val="00065A8B"/>
    <w:rsid w:val="00066CAC"/>
    <w:rsid w:val="00066EEE"/>
    <w:rsid w:val="00067EE9"/>
    <w:rsid w:val="000705A7"/>
    <w:rsid w:val="000709BC"/>
    <w:rsid w:val="00070CB4"/>
    <w:rsid w:val="000717DE"/>
    <w:rsid w:val="00071C17"/>
    <w:rsid w:val="0007214A"/>
    <w:rsid w:val="0007223F"/>
    <w:rsid w:val="00072776"/>
    <w:rsid w:val="0007288A"/>
    <w:rsid w:val="0007311C"/>
    <w:rsid w:val="000735D2"/>
    <w:rsid w:val="0007377B"/>
    <w:rsid w:val="00073C5A"/>
    <w:rsid w:val="000744DD"/>
    <w:rsid w:val="00074C14"/>
    <w:rsid w:val="00074DFA"/>
    <w:rsid w:val="00074FA9"/>
    <w:rsid w:val="00075AFE"/>
    <w:rsid w:val="00075C92"/>
    <w:rsid w:val="000763A3"/>
    <w:rsid w:val="000764BD"/>
    <w:rsid w:val="00076B85"/>
    <w:rsid w:val="000772FE"/>
    <w:rsid w:val="0008038F"/>
    <w:rsid w:val="0008058B"/>
    <w:rsid w:val="00080A83"/>
    <w:rsid w:val="00081591"/>
    <w:rsid w:val="00081B52"/>
    <w:rsid w:val="00082525"/>
    <w:rsid w:val="0008281C"/>
    <w:rsid w:val="00082D5C"/>
    <w:rsid w:val="0008300D"/>
    <w:rsid w:val="000847F7"/>
    <w:rsid w:val="00084C3A"/>
    <w:rsid w:val="000876A2"/>
    <w:rsid w:val="000901E3"/>
    <w:rsid w:val="000902AB"/>
    <w:rsid w:val="000903B2"/>
    <w:rsid w:val="00090523"/>
    <w:rsid w:val="00090880"/>
    <w:rsid w:val="00090DB2"/>
    <w:rsid w:val="0009181A"/>
    <w:rsid w:val="0009220B"/>
    <w:rsid w:val="0009241D"/>
    <w:rsid w:val="000926F9"/>
    <w:rsid w:val="00093D0A"/>
    <w:rsid w:val="00094155"/>
    <w:rsid w:val="000941BC"/>
    <w:rsid w:val="000945A6"/>
    <w:rsid w:val="00095056"/>
    <w:rsid w:val="00096C7D"/>
    <w:rsid w:val="00097824"/>
    <w:rsid w:val="000979D5"/>
    <w:rsid w:val="00097ECA"/>
    <w:rsid w:val="000A17B9"/>
    <w:rsid w:val="000A1B76"/>
    <w:rsid w:val="000A2CA5"/>
    <w:rsid w:val="000A3322"/>
    <w:rsid w:val="000A423D"/>
    <w:rsid w:val="000A4705"/>
    <w:rsid w:val="000A57B6"/>
    <w:rsid w:val="000A5D6A"/>
    <w:rsid w:val="000A604D"/>
    <w:rsid w:val="000A625E"/>
    <w:rsid w:val="000A6293"/>
    <w:rsid w:val="000A743F"/>
    <w:rsid w:val="000B0122"/>
    <w:rsid w:val="000B0DA8"/>
    <w:rsid w:val="000B1821"/>
    <w:rsid w:val="000B21A2"/>
    <w:rsid w:val="000B2236"/>
    <w:rsid w:val="000B24CA"/>
    <w:rsid w:val="000B261A"/>
    <w:rsid w:val="000B28B8"/>
    <w:rsid w:val="000B28CB"/>
    <w:rsid w:val="000B29AA"/>
    <w:rsid w:val="000B2F8B"/>
    <w:rsid w:val="000B35CC"/>
    <w:rsid w:val="000B4F60"/>
    <w:rsid w:val="000B5379"/>
    <w:rsid w:val="000B55F5"/>
    <w:rsid w:val="000B5BF4"/>
    <w:rsid w:val="000B6287"/>
    <w:rsid w:val="000B67D7"/>
    <w:rsid w:val="000B7288"/>
    <w:rsid w:val="000B72CE"/>
    <w:rsid w:val="000B7616"/>
    <w:rsid w:val="000B781A"/>
    <w:rsid w:val="000C026E"/>
    <w:rsid w:val="000C0A6B"/>
    <w:rsid w:val="000C0E26"/>
    <w:rsid w:val="000C1108"/>
    <w:rsid w:val="000C22B8"/>
    <w:rsid w:val="000C236F"/>
    <w:rsid w:val="000C2575"/>
    <w:rsid w:val="000C2CE7"/>
    <w:rsid w:val="000C339C"/>
    <w:rsid w:val="000C35EF"/>
    <w:rsid w:val="000C47F0"/>
    <w:rsid w:val="000C4AC9"/>
    <w:rsid w:val="000C4E92"/>
    <w:rsid w:val="000C532F"/>
    <w:rsid w:val="000C5E67"/>
    <w:rsid w:val="000C6856"/>
    <w:rsid w:val="000C77B5"/>
    <w:rsid w:val="000C7B48"/>
    <w:rsid w:val="000D0A88"/>
    <w:rsid w:val="000D0B39"/>
    <w:rsid w:val="000D0D13"/>
    <w:rsid w:val="000D0FA1"/>
    <w:rsid w:val="000D1F1E"/>
    <w:rsid w:val="000D2667"/>
    <w:rsid w:val="000D2A13"/>
    <w:rsid w:val="000D3427"/>
    <w:rsid w:val="000D35B0"/>
    <w:rsid w:val="000D3B0E"/>
    <w:rsid w:val="000D4126"/>
    <w:rsid w:val="000D42D4"/>
    <w:rsid w:val="000D4AA0"/>
    <w:rsid w:val="000D4E7F"/>
    <w:rsid w:val="000D5141"/>
    <w:rsid w:val="000D583F"/>
    <w:rsid w:val="000D5BF1"/>
    <w:rsid w:val="000D6032"/>
    <w:rsid w:val="000D6280"/>
    <w:rsid w:val="000D69E9"/>
    <w:rsid w:val="000D6D68"/>
    <w:rsid w:val="000D7005"/>
    <w:rsid w:val="000E0642"/>
    <w:rsid w:val="000E085D"/>
    <w:rsid w:val="000E0EAE"/>
    <w:rsid w:val="000E164C"/>
    <w:rsid w:val="000E2873"/>
    <w:rsid w:val="000E2911"/>
    <w:rsid w:val="000E38EF"/>
    <w:rsid w:val="000E3D12"/>
    <w:rsid w:val="000E477D"/>
    <w:rsid w:val="000E4978"/>
    <w:rsid w:val="000E5459"/>
    <w:rsid w:val="000E56D4"/>
    <w:rsid w:val="000E56D5"/>
    <w:rsid w:val="000E56FA"/>
    <w:rsid w:val="000E5C98"/>
    <w:rsid w:val="000E5DCD"/>
    <w:rsid w:val="000E680F"/>
    <w:rsid w:val="000E697C"/>
    <w:rsid w:val="000E726F"/>
    <w:rsid w:val="000E7771"/>
    <w:rsid w:val="000F0992"/>
    <w:rsid w:val="000F0B6F"/>
    <w:rsid w:val="000F11BA"/>
    <w:rsid w:val="000F2468"/>
    <w:rsid w:val="000F2DAE"/>
    <w:rsid w:val="000F30DE"/>
    <w:rsid w:val="000F3551"/>
    <w:rsid w:val="000F405F"/>
    <w:rsid w:val="000F45EC"/>
    <w:rsid w:val="000F4CC8"/>
    <w:rsid w:val="000F5764"/>
    <w:rsid w:val="000F627B"/>
    <w:rsid w:val="000F6C27"/>
    <w:rsid w:val="000F7758"/>
    <w:rsid w:val="000F77D8"/>
    <w:rsid w:val="000F78CE"/>
    <w:rsid w:val="0010003D"/>
    <w:rsid w:val="00101184"/>
    <w:rsid w:val="00101778"/>
    <w:rsid w:val="001019F8"/>
    <w:rsid w:val="00101C65"/>
    <w:rsid w:val="00102745"/>
    <w:rsid w:val="00102764"/>
    <w:rsid w:val="00102B61"/>
    <w:rsid w:val="001038DF"/>
    <w:rsid w:val="001048BA"/>
    <w:rsid w:val="0010612B"/>
    <w:rsid w:val="001063EA"/>
    <w:rsid w:val="00107271"/>
    <w:rsid w:val="00107D4C"/>
    <w:rsid w:val="001109D0"/>
    <w:rsid w:val="00110E26"/>
    <w:rsid w:val="00112911"/>
    <w:rsid w:val="00112FD4"/>
    <w:rsid w:val="0011414F"/>
    <w:rsid w:val="00114C26"/>
    <w:rsid w:val="00114EEC"/>
    <w:rsid w:val="00115346"/>
    <w:rsid w:val="00116436"/>
    <w:rsid w:val="001168AC"/>
    <w:rsid w:val="00117069"/>
    <w:rsid w:val="0012051E"/>
    <w:rsid w:val="00120F4E"/>
    <w:rsid w:val="0012151C"/>
    <w:rsid w:val="001216B0"/>
    <w:rsid w:val="00121918"/>
    <w:rsid w:val="00122125"/>
    <w:rsid w:val="00122B96"/>
    <w:rsid w:val="00122E64"/>
    <w:rsid w:val="00122FD8"/>
    <w:rsid w:val="00122FDC"/>
    <w:rsid w:val="00123A8C"/>
    <w:rsid w:val="00124110"/>
    <w:rsid w:val="001241F2"/>
    <w:rsid w:val="00124F59"/>
    <w:rsid w:val="00125308"/>
    <w:rsid w:val="001254CE"/>
    <w:rsid w:val="001258BB"/>
    <w:rsid w:val="00125F42"/>
    <w:rsid w:val="00126825"/>
    <w:rsid w:val="00126C6F"/>
    <w:rsid w:val="00127BBA"/>
    <w:rsid w:val="00127CBB"/>
    <w:rsid w:val="00132EC7"/>
    <w:rsid w:val="00132FDB"/>
    <w:rsid w:val="001333C0"/>
    <w:rsid w:val="00135371"/>
    <w:rsid w:val="00135C74"/>
    <w:rsid w:val="00135CFF"/>
    <w:rsid w:val="00135F0D"/>
    <w:rsid w:val="00136097"/>
    <w:rsid w:val="001360D8"/>
    <w:rsid w:val="0013654B"/>
    <w:rsid w:val="00136BDE"/>
    <w:rsid w:val="00136CDB"/>
    <w:rsid w:val="00136E5C"/>
    <w:rsid w:val="00140433"/>
    <w:rsid w:val="001407F4"/>
    <w:rsid w:val="00140B4B"/>
    <w:rsid w:val="00140D3E"/>
    <w:rsid w:val="001410EB"/>
    <w:rsid w:val="00141B21"/>
    <w:rsid w:val="00141E3A"/>
    <w:rsid w:val="0014297A"/>
    <w:rsid w:val="00142BB2"/>
    <w:rsid w:val="0014355F"/>
    <w:rsid w:val="001440A6"/>
    <w:rsid w:val="00144284"/>
    <w:rsid w:val="001443F0"/>
    <w:rsid w:val="00144D65"/>
    <w:rsid w:val="001457C0"/>
    <w:rsid w:val="001473CC"/>
    <w:rsid w:val="001478F0"/>
    <w:rsid w:val="00150D83"/>
    <w:rsid w:val="00151330"/>
    <w:rsid w:val="00151B91"/>
    <w:rsid w:val="00152359"/>
    <w:rsid w:val="00153634"/>
    <w:rsid w:val="001538FD"/>
    <w:rsid w:val="00153A47"/>
    <w:rsid w:val="00154F5B"/>
    <w:rsid w:val="001550F2"/>
    <w:rsid w:val="00155F98"/>
    <w:rsid w:val="001560BB"/>
    <w:rsid w:val="00157011"/>
    <w:rsid w:val="001570CD"/>
    <w:rsid w:val="001573B7"/>
    <w:rsid w:val="001604B8"/>
    <w:rsid w:val="0016078C"/>
    <w:rsid w:val="001609CA"/>
    <w:rsid w:val="0016134F"/>
    <w:rsid w:val="0016141A"/>
    <w:rsid w:val="0016188A"/>
    <w:rsid w:val="00161EF7"/>
    <w:rsid w:val="00162763"/>
    <w:rsid w:val="00162D85"/>
    <w:rsid w:val="00162EA1"/>
    <w:rsid w:val="00163D02"/>
    <w:rsid w:val="00164549"/>
    <w:rsid w:val="0016459E"/>
    <w:rsid w:val="00164DFD"/>
    <w:rsid w:val="0016571B"/>
    <w:rsid w:val="00165A54"/>
    <w:rsid w:val="0016655E"/>
    <w:rsid w:val="00166B9E"/>
    <w:rsid w:val="00167800"/>
    <w:rsid w:val="00167971"/>
    <w:rsid w:val="00167A1A"/>
    <w:rsid w:val="001700C4"/>
    <w:rsid w:val="0017013B"/>
    <w:rsid w:val="00170D57"/>
    <w:rsid w:val="001711C9"/>
    <w:rsid w:val="00171A88"/>
    <w:rsid w:val="00171D8A"/>
    <w:rsid w:val="00172746"/>
    <w:rsid w:val="00173602"/>
    <w:rsid w:val="001738A1"/>
    <w:rsid w:val="001742EC"/>
    <w:rsid w:val="0017547C"/>
    <w:rsid w:val="001764CE"/>
    <w:rsid w:val="00176951"/>
    <w:rsid w:val="00176D22"/>
    <w:rsid w:val="00176DE9"/>
    <w:rsid w:val="00176F7D"/>
    <w:rsid w:val="001776AF"/>
    <w:rsid w:val="00177883"/>
    <w:rsid w:val="001779FA"/>
    <w:rsid w:val="00177F1E"/>
    <w:rsid w:val="00180771"/>
    <w:rsid w:val="001822E1"/>
    <w:rsid w:val="001827E5"/>
    <w:rsid w:val="001842E3"/>
    <w:rsid w:val="00184856"/>
    <w:rsid w:val="00185728"/>
    <w:rsid w:val="00185736"/>
    <w:rsid w:val="0018593F"/>
    <w:rsid w:val="00185A7F"/>
    <w:rsid w:val="00185CED"/>
    <w:rsid w:val="00186CBF"/>
    <w:rsid w:val="00187D68"/>
    <w:rsid w:val="00190994"/>
    <w:rsid w:val="00190AA6"/>
    <w:rsid w:val="00190DF3"/>
    <w:rsid w:val="00191349"/>
    <w:rsid w:val="00192C0A"/>
    <w:rsid w:val="001937E3"/>
    <w:rsid w:val="0019431C"/>
    <w:rsid w:val="00194C21"/>
    <w:rsid w:val="001952B0"/>
    <w:rsid w:val="00195817"/>
    <w:rsid w:val="00196158"/>
    <w:rsid w:val="00196335"/>
    <w:rsid w:val="001964D8"/>
    <w:rsid w:val="00196F35"/>
    <w:rsid w:val="001972BF"/>
    <w:rsid w:val="00197309"/>
    <w:rsid w:val="00197E71"/>
    <w:rsid w:val="001A0324"/>
    <w:rsid w:val="001A1C87"/>
    <w:rsid w:val="001A2739"/>
    <w:rsid w:val="001A3239"/>
    <w:rsid w:val="001A3A94"/>
    <w:rsid w:val="001A3F2F"/>
    <w:rsid w:val="001A4E1B"/>
    <w:rsid w:val="001A4E43"/>
    <w:rsid w:val="001A67A3"/>
    <w:rsid w:val="001A6A31"/>
    <w:rsid w:val="001A71AC"/>
    <w:rsid w:val="001A7789"/>
    <w:rsid w:val="001A7999"/>
    <w:rsid w:val="001B0BF7"/>
    <w:rsid w:val="001B0D64"/>
    <w:rsid w:val="001B15C0"/>
    <w:rsid w:val="001B1EA7"/>
    <w:rsid w:val="001B1F28"/>
    <w:rsid w:val="001B22D5"/>
    <w:rsid w:val="001B238C"/>
    <w:rsid w:val="001B2B0A"/>
    <w:rsid w:val="001B3A39"/>
    <w:rsid w:val="001B4BF2"/>
    <w:rsid w:val="001B53ED"/>
    <w:rsid w:val="001B5D31"/>
    <w:rsid w:val="001B5EE6"/>
    <w:rsid w:val="001B6067"/>
    <w:rsid w:val="001B6C57"/>
    <w:rsid w:val="001B753F"/>
    <w:rsid w:val="001B7F7B"/>
    <w:rsid w:val="001B7FBD"/>
    <w:rsid w:val="001C0069"/>
    <w:rsid w:val="001C0320"/>
    <w:rsid w:val="001C06E3"/>
    <w:rsid w:val="001C088E"/>
    <w:rsid w:val="001C0EF7"/>
    <w:rsid w:val="001C191D"/>
    <w:rsid w:val="001C2C3F"/>
    <w:rsid w:val="001C3AE8"/>
    <w:rsid w:val="001C480D"/>
    <w:rsid w:val="001C517C"/>
    <w:rsid w:val="001C54D4"/>
    <w:rsid w:val="001C5911"/>
    <w:rsid w:val="001C5B73"/>
    <w:rsid w:val="001C5D04"/>
    <w:rsid w:val="001C66E3"/>
    <w:rsid w:val="001C6C68"/>
    <w:rsid w:val="001C6D05"/>
    <w:rsid w:val="001C7832"/>
    <w:rsid w:val="001D01B2"/>
    <w:rsid w:val="001D02D3"/>
    <w:rsid w:val="001D0898"/>
    <w:rsid w:val="001D0EFD"/>
    <w:rsid w:val="001D1453"/>
    <w:rsid w:val="001D1BC7"/>
    <w:rsid w:val="001D34C2"/>
    <w:rsid w:val="001D3D95"/>
    <w:rsid w:val="001D3F36"/>
    <w:rsid w:val="001D40A1"/>
    <w:rsid w:val="001D4CAA"/>
    <w:rsid w:val="001D5637"/>
    <w:rsid w:val="001D588D"/>
    <w:rsid w:val="001D5DB5"/>
    <w:rsid w:val="001D5F28"/>
    <w:rsid w:val="001D6152"/>
    <w:rsid w:val="001D64CA"/>
    <w:rsid w:val="001D6CA0"/>
    <w:rsid w:val="001D73F6"/>
    <w:rsid w:val="001D7D1F"/>
    <w:rsid w:val="001E0E3A"/>
    <w:rsid w:val="001E1207"/>
    <w:rsid w:val="001E12CE"/>
    <w:rsid w:val="001E173C"/>
    <w:rsid w:val="001E1925"/>
    <w:rsid w:val="001E1E66"/>
    <w:rsid w:val="001E1ECE"/>
    <w:rsid w:val="001E1F93"/>
    <w:rsid w:val="001E258D"/>
    <w:rsid w:val="001E2B4D"/>
    <w:rsid w:val="001E3078"/>
    <w:rsid w:val="001E3306"/>
    <w:rsid w:val="001E3D8C"/>
    <w:rsid w:val="001E418C"/>
    <w:rsid w:val="001E44E6"/>
    <w:rsid w:val="001E4AF3"/>
    <w:rsid w:val="001E4BB9"/>
    <w:rsid w:val="001E4F5E"/>
    <w:rsid w:val="001E5EC1"/>
    <w:rsid w:val="001E60F5"/>
    <w:rsid w:val="001E6710"/>
    <w:rsid w:val="001E7F8F"/>
    <w:rsid w:val="001F0190"/>
    <w:rsid w:val="001F1078"/>
    <w:rsid w:val="001F11D8"/>
    <w:rsid w:val="001F238C"/>
    <w:rsid w:val="001F2676"/>
    <w:rsid w:val="001F34E9"/>
    <w:rsid w:val="001F3731"/>
    <w:rsid w:val="001F3D50"/>
    <w:rsid w:val="001F4085"/>
    <w:rsid w:val="001F40B1"/>
    <w:rsid w:val="001F4230"/>
    <w:rsid w:val="001F46C3"/>
    <w:rsid w:val="001F5562"/>
    <w:rsid w:val="001F5C86"/>
    <w:rsid w:val="001F631A"/>
    <w:rsid w:val="001F65BA"/>
    <w:rsid w:val="001F6701"/>
    <w:rsid w:val="001F6A6D"/>
    <w:rsid w:val="00200244"/>
    <w:rsid w:val="00201474"/>
    <w:rsid w:val="00201619"/>
    <w:rsid w:val="00201A7A"/>
    <w:rsid w:val="0020214C"/>
    <w:rsid w:val="00202971"/>
    <w:rsid w:val="00203168"/>
    <w:rsid w:val="00203364"/>
    <w:rsid w:val="0020447A"/>
    <w:rsid w:val="002069C4"/>
    <w:rsid w:val="00206F7A"/>
    <w:rsid w:val="00207097"/>
    <w:rsid w:val="0020732F"/>
    <w:rsid w:val="0020746C"/>
    <w:rsid w:val="00210091"/>
    <w:rsid w:val="002109B0"/>
    <w:rsid w:val="00211009"/>
    <w:rsid w:val="00211435"/>
    <w:rsid w:val="00211570"/>
    <w:rsid w:val="00211D48"/>
    <w:rsid w:val="00211DD7"/>
    <w:rsid w:val="002124C4"/>
    <w:rsid w:val="00212DAB"/>
    <w:rsid w:val="00213314"/>
    <w:rsid w:val="00213477"/>
    <w:rsid w:val="0021486C"/>
    <w:rsid w:val="00214CC6"/>
    <w:rsid w:val="00214CD1"/>
    <w:rsid w:val="00215085"/>
    <w:rsid w:val="002158B8"/>
    <w:rsid w:val="00215E04"/>
    <w:rsid w:val="002166D1"/>
    <w:rsid w:val="0021754D"/>
    <w:rsid w:val="00217A14"/>
    <w:rsid w:val="00217F58"/>
    <w:rsid w:val="002202B2"/>
    <w:rsid w:val="00220BDC"/>
    <w:rsid w:val="00220F68"/>
    <w:rsid w:val="00221B24"/>
    <w:rsid w:val="002223BE"/>
    <w:rsid w:val="00223FAB"/>
    <w:rsid w:val="00224314"/>
    <w:rsid w:val="00224ECA"/>
    <w:rsid w:val="002253A0"/>
    <w:rsid w:val="0022555A"/>
    <w:rsid w:val="0022571F"/>
    <w:rsid w:val="00226178"/>
    <w:rsid w:val="0022691E"/>
    <w:rsid w:val="00227CDA"/>
    <w:rsid w:val="0023014A"/>
    <w:rsid w:val="0023071E"/>
    <w:rsid w:val="00231684"/>
    <w:rsid w:val="00231D85"/>
    <w:rsid w:val="00232415"/>
    <w:rsid w:val="002329CA"/>
    <w:rsid w:val="0023361B"/>
    <w:rsid w:val="002342F0"/>
    <w:rsid w:val="0023472A"/>
    <w:rsid w:val="00234934"/>
    <w:rsid w:val="00235227"/>
    <w:rsid w:val="002352F1"/>
    <w:rsid w:val="00235349"/>
    <w:rsid w:val="002359EE"/>
    <w:rsid w:val="00235E1F"/>
    <w:rsid w:val="002364E5"/>
    <w:rsid w:val="002366FA"/>
    <w:rsid w:val="002368EA"/>
    <w:rsid w:val="00236C31"/>
    <w:rsid w:val="00236E28"/>
    <w:rsid w:val="00241999"/>
    <w:rsid w:val="00241D4E"/>
    <w:rsid w:val="002422EF"/>
    <w:rsid w:val="00242DD2"/>
    <w:rsid w:val="0024404B"/>
    <w:rsid w:val="00244F74"/>
    <w:rsid w:val="00244F7B"/>
    <w:rsid w:val="00245748"/>
    <w:rsid w:val="00245DD1"/>
    <w:rsid w:val="002463C6"/>
    <w:rsid w:val="00246BF7"/>
    <w:rsid w:val="00246D57"/>
    <w:rsid w:val="0024738C"/>
    <w:rsid w:val="00247D11"/>
    <w:rsid w:val="00250274"/>
    <w:rsid w:val="0025065F"/>
    <w:rsid w:val="00250848"/>
    <w:rsid w:val="00250BA3"/>
    <w:rsid w:val="00251476"/>
    <w:rsid w:val="002515FE"/>
    <w:rsid w:val="00251992"/>
    <w:rsid w:val="00251E5A"/>
    <w:rsid w:val="00251FCD"/>
    <w:rsid w:val="00252564"/>
    <w:rsid w:val="0025278E"/>
    <w:rsid w:val="00253222"/>
    <w:rsid w:val="00253A6C"/>
    <w:rsid w:val="00254EC8"/>
    <w:rsid w:val="002553A2"/>
    <w:rsid w:val="002563DE"/>
    <w:rsid w:val="00256441"/>
    <w:rsid w:val="00256CDD"/>
    <w:rsid w:val="0025732A"/>
    <w:rsid w:val="002575FB"/>
    <w:rsid w:val="00257682"/>
    <w:rsid w:val="002576E2"/>
    <w:rsid w:val="00261048"/>
    <w:rsid w:val="0026153B"/>
    <w:rsid w:val="00261CD9"/>
    <w:rsid w:val="00262847"/>
    <w:rsid w:val="00263C15"/>
    <w:rsid w:val="00263CF3"/>
    <w:rsid w:val="0026419E"/>
    <w:rsid w:val="00264514"/>
    <w:rsid w:val="00264929"/>
    <w:rsid w:val="00264B20"/>
    <w:rsid w:val="00264E71"/>
    <w:rsid w:val="00264ECA"/>
    <w:rsid w:val="0026536F"/>
    <w:rsid w:val="00265511"/>
    <w:rsid w:val="002656A8"/>
    <w:rsid w:val="00265781"/>
    <w:rsid w:val="00265FD1"/>
    <w:rsid w:val="00266BBF"/>
    <w:rsid w:val="00266C84"/>
    <w:rsid w:val="00267157"/>
    <w:rsid w:val="0026746C"/>
    <w:rsid w:val="002675DA"/>
    <w:rsid w:val="00267F83"/>
    <w:rsid w:val="00270388"/>
    <w:rsid w:val="002703E3"/>
    <w:rsid w:val="00271FF4"/>
    <w:rsid w:val="00273CDF"/>
    <w:rsid w:val="0027442E"/>
    <w:rsid w:val="0027466E"/>
    <w:rsid w:val="00275277"/>
    <w:rsid w:val="0027587F"/>
    <w:rsid w:val="0027596E"/>
    <w:rsid w:val="00275CE7"/>
    <w:rsid w:val="00276325"/>
    <w:rsid w:val="002763D6"/>
    <w:rsid w:val="00276D5C"/>
    <w:rsid w:val="002774E3"/>
    <w:rsid w:val="00277CFC"/>
    <w:rsid w:val="00277F9B"/>
    <w:rsid w:val="002809C6"/>
    <w:rsid w:val="0028187E"/>
    <w:rsid w:val="00281EAB"/>
    <w:rsid w:val="00281FC9"/>
    <w:rsid w:val="00282069"/>
    <w:rsid w:val="002825D7"/>
    <w:rsid w:val="002826E2"/>
    <w:rsid w:val="00282B7A"/>
    <w:rsid w:val="00282E89"/>
    <w:rsid w:val="002836D0"/>
    <w:rsid w:val="00283B9E"/>
    <w:rsid w:val="00284580"/>
    <w:rsid w:val="00284CF1"/>
    <w:rsid w:val="00285B2E"/>
    <w:rsid w:val="0028631D"/>
    <w:rsid w:val="0028644F"/>
    <w:rsid w:val="002866C4"/>
    <w:rsid w:val="00286BA3"/>
    <w:rsid w:val="00286C1F"/>
    <w:rsid w:val="00286EEE"/>
    <w:rsid w:val="00286F63"/>
    <w:rsid w:val="00290368"/>
    <w:rsid w:val="00290D79"/>
    <w:rsid w:val="002915D5"/>
    <w:rsid w:val="00291697"/>
    <w:rsid w:val="002917A6"/>
    <w:rsid w:val="002918FF"/>
    <w:rsid w:val="00291F01"/>
    <w:rsid w:val="00292004"/>
    <w:rsid w:val="002925E3"/>
    <w:rsid w:val="00293582"/>
    <w:rsid w:val="00293EED"/>
    <w:rsid w:val="00294CD3"/>
    <w:rsid w:val="00295B62"/>
    <w:rsid w:val="00296024"/>
    <w:rsid w:val="002971CF"/>
    <w:rsid w:val="00297245"/>
    <w:rsid w:val="002A0116"/>
    <w:rsid w:val="002A0B4D"/>
    <w:rsid w:val="002A12B6"/>
    <w:rsid w:val="002A1F19"/>
    <w:rsid w:val="002A2738"/>
    <w:rsid w:val="002A2A96"/>
    <w:rsid w:val="002A3383"/>
    <w:rsid w:val="002A3F55"/>
    <w:rsid w:val="002A4317"/>
    <w:rsid w:val="002A4CFE"/>
    <w:rsid w:val="002A5436"/>
    <w:rsid w:val="002A5EF2"/>
    <w:rsid w:val="002A6097"/>
    <w:rsid w:val="002A630E"/>
    <w:rsid w:val="002A6A8B"/>
    <w:rsid w:val="002A72A6"/>
    <w:rsid w:val="002A72B0"/>
    <w:rsid w:val="002B07BD"/>
    <w:rsid w:val="002B0D84"/>
    <w:rsid w:val="002B1A8A"/>
    <w:rsid w:val="002B1BD5"/>
    <w:rsid w:val="002B1E54"/>
    <w:rsid w:val="002B2388"/>
    <w:rsid w:val="002B2561"/>
    <w:rsid w:val="002B25D5"/>
    <w:rsid w:val="002B2B08"/>
    <w:rsid w:val="002B2E02"/>
    <w:rsid w:val="002B30E9"/>
    <w:rsid w:val="002B32E5"/>
    <w:rsid w:val="002B3B5E"/>
    <w:rsid w:val="002B4910"/>
    <w:rsid w:val="002B49C8"/>
    <w:rsid w:val="002B649D"/>
    <w:rsid w:val="002B6A31"/>
    <w:rsid w:val="002B75B0"/>
    <w:rsid w:val="002B7805"/>
    <w:rsid w:val="002C02FA"/>
    <w:rsid w:val="002C0347"/>
    <w:rsid w:val="002C08F5"/>
    <w:rsid w:val="002C0D4D"/>
    <w:rsid w:val="002C107A"/>
    <w:rsid w:val="002C1D20"/>
    <w:rsid w:val="002C20CB"/>
    <w:rsid w:val="002C23C3"/>
    <w:rsid w:val="002C2CFF"/>
    <w:rsid w:val="002C3102"/>
    <w:rsid w:val="002C4F8D"/>
    <w:rsid w:val="002C5325"/>
    <w:rsid w:val="002C5DEC"/>
    <w:rsid w:val="002C60E5"/>
    <w:rsid w:val="002C69B0"/>
    <w:rsid w:val="002C72C5"/>
    <w:rsid w:val="002C7E03"/>
    <w:rsid w:val="002D24B5"/>
    <w:rsid w:val="002D288E"/>
    <w:rsid w:val="002D2947"/>
    <w:rsid w:val="002D4221"/>
    <w:rsid w:val="002D43CF"/>
    <w:rsid w:val="002D5D66"/>
    <w:rsid w:val="002D60B2"/>
    <w:rsid w:val="002D61FB"/>
    <w:rsid w:val="002D634F"/>
    <w:rsid w:val="002D75B0"/>
    <w:rsid w:val="002D7ADD"/>
    <w:rsid w:val="002E06D7"/>
    <w:rsid w:val="002E0976"/>
    <w:rsid w:val="002E0990"/>
    <w:rsid w:val="002E12C3"/>
    <w:rsid w:val="002E220C"/>
    <w:rsid w:val="002E353D"/>
    <w:rsid w:val="002E361B"/>
    <w:rsid w:val="002E5D86"/>
    <w:rsid w:val="002E676F"/>
    <w:rsid w:val="002E712E"/>
    <w:rsid w:val="002E792D"/>
    <w:rsid w:val="002E7A61"/>
    <w:rsid w:val="002E7C20"/>
    <w:rsid w:val="002F09C4"/>
    <w:rsid w:val="002F0D86"/>
    <w:rsid w:val="002F0E70"/>
    <w:rsid w:val="002F12AB"/>
    <w:rsid w:val="002F13A8"/>
    <w:rsid w:val="002F1FEC"/>
    <w:rsid w:val="002F2243"/>
    <w:rsid w:val="002F27F9"/>
    <w:rsid w:val="002F280B"/>
    <w:rsid w:val="002F2962"/>
    <w:rsid w:val="002F30F9"/>
    <w:rsid w:val="002F3717"/>
    <w:rsid w:val="002F3BD9"/>
    <w:rsid w:val="002F3E24"/>
    <w:rsid w:val="002F4190"/>
    <w:rsid w:val="002F4B50"/>
    <w:rsid w:val="002F55E2"/>
    <w:rsid w:val="002F5DE1"/>
    <w:rsid w:val="002F5E52"/>
    <w:rsid w:val="002F644D"/>
    <w:rsid w:val="002F676C"/>
    <w:rsid w:val="002F6BB3"/>
    <w:rsid w:val="002F6FE0"/>
    <w:rsid w:val="002F74F6"/>
    <w:rsid w:val="0030097F"/>
    <w:rsid w:val="003009CF"/>
    <w:rsid w:val="00301D58"/>
    <w:rsid w:val="00301E69"/>
    <w:rsid w:val="0030237D"/>
    <w:rsid w:val="0030253F"/>
    <w:rsid w:val="0030264B"/>
    <w:rsid w:val="00302E8B"/>
    <w:rsid w:val="00304E31"/>
    <w:rsid w:val="003050FD"/>
    <w:rsid w:val="00305804"/>
    <w:rsid w:val="00305EAC"/>
    <w:rsid w:val="00306459"/>
    <w:rsid w:val="0030737D"/>
    <w:rsid w:val="00307471"/>
    <w:rsid w:val="00307570"/>
    <w:rsid w:val="003077A4"/>
    <w:rsid w:val="00307FBA"/>
    <w:rsid w:val="00310797"/>
    <w:rsid w:val="003108BA"/>
    <w:rsid w:val="00310ECA"/>
    <w:rsid w:val="003112B3"/>
    <w:rsid w:val="00311F0F"/>
    <w:rsid w:val="00313ACE"/>
    <w:rsid w:val="0031447B"/>
    <w:rsid w:val="003144C5"/>
    <w:rsid w:val="003145A5"/>
    <w:rsid w:val="00314F93"/>
    <w:rsid w:val="00315082"/>
    <w:rsid w:val="003150D1"/>
    <w:rsid w:val="003153FE"/>
    <w:rsid w:val="00315E45"/>
    <w:rsid w:val="00317E77"/>
    <w:rsid w:val="00317ECA"/>
    <w:rsid w:val="003204AC"/>
    <w:rsid w:val="00320AFA"/>
    <w:rsid w:val="00321A11"/>
    <w:rsid w:val="00321DB6"/>
    <w:rsid w:val="003227B6"/>
    <w:rsid w:val="00323A2A"/>
    <w:rsid w:val="00323DBD"/>
    <w:rsid w:val="00324353"/>
    <w:rsid w:val="003248B9"/>
    <w:rsid w:val="00324D71"/>
    <w:rsid w:val="00325505"/>
    <w:rsid w:val="00325824"/>
    <w:rsid w:val="0032612E"/>
    <w:rsid w:val="0032638B"/>
    <w:rsid w:val="00326610"/>
    <w:rsid w:val="0032666B"/>
    <w:rsid w:val="003267F6"/>
    <w:rsid w:val="003268E9"/>
    <w:rsid w:val="00326AC0"/>
    <w:rsid w:val="00326FC2"/>
    <w:rsid w:val="003300E6"/>
    <w:rsid w:val="0033088B"/>
    <w:rsid w:val="00330D65"/>
    <w:rsid w:val="003310F7"/>
    <w:rsid w:val="0033132F"/>
    <w:rsid w:val="00332965"/>
    <w:rsid w:val="00333417"/>
    <w:rsid w:val="003338F6"/>
    <w:rsid w:val="00333D56"/>
    <w:rsid w:val="00334924"/>
    <w:rsid w:val="00334A8D"/>
    <w:rsid w:val="00334B3E"/>
    <w:rsid w:val="00334CB4"/>
    <w:rsid w:val="00334CDE"/>
    <w:rsid w:val="00334E7D"/>
    <w:rsid w:val="003358A5"/>
    <w:rsid w:val="00335C68"/>
    <w:rsid w:val="00335E22"/>
    <w:rsid w:val="00340511"/>
    <w:rsid w:val="0034103B"/>
    <w:rsid w:val="00341BA6"/>
    <w:rsid w:val="00342318"/>
    <w:rsid w:val="00342762"/>
    <w:rsid w:val="003428D6"/>
    <w:rsid w:val="00343122"/>
    <w:rsid w:val="003431CF"/>
    <w:rsid w:val="0034458D"/>
    <w:rsid w:val="003462D7"/>
    <w:rsid w:val="003467A3"/>
    <w:rsid w:val="003474BD"/>
    <w:rsid w:val="003474F8"/>
    <w:rsid w:val="00347881"/>
    <w:rsid w:val="00347ADC"/>
    <w:rsid w:val="003505CB"/>
    <w:rsid w:val="00350D67"/>
    <w:rsid w:val="00351E29"/>
    <w:rsid w:val="00351FB3"/>
    <w:rsid w:val="003524E5"/>
    <w:rsid w:val="00352772"/>
    <w:rsid w:val="00352839"/>
    <w:rsid w:val="00352929"/>
    <w:rsid w:val="00353F14"/>
    <w:rsid w:val="00353F81"/>
    <w:rsid w:val="0035434C"/>
    <w:rsid w:val="003547D9"/>
    <w:rsid w:val="003551F1"/>
    <w:rsid w:val="00355303"/>
    <w:rsid w:val="003555FF"/>
    <w:rsid w:val="00356418"/>
    <w:rsid w:val="003565B5"/>
    <w:rsid w:val="00356946"/>
    <w:rsid w:val="00357113"/>
    <w:rsid w:val="00357500"/>
    <w:rsid w:val="00357A5F"/>
    <w:rsid w:val="00357AB5"/>
    <w:rsid w:val="00360010"/>
    <w:rsid w:val="00360050"/>
    <w:rsid w:val="003605EA"/>
    <w:rsid w:val="00360940"/>
    <w:rsid w:val="00360A28"/>
    <w:rsid w:val="00360E02"/>
    <w:rsid w:val="00361BB1"/>
    <w:rsid w:val="00361E6B"/>
    <w:rsid w:val="003625AC"/>
    <w:rsid w:val="003627BE"/>
    <w:rsid w:val="00363419"/>
    <w:rsid w:val="00363EBD"/>
    <w:rsid w:val="003640F4"/>
    <w:rsid w:val="003643D6"/>
    <w:rsid w:val="00364A8A"/>
    <w:rsid w:val="0036512D"/>
    <w:rsid w:val="0036590D"/>
    <w:rsid w:val="00365D89"/>
    <w:rsid w:val="003661A7"/>
    <w:rsid w:val="003661C2"/>
    <w:rsid w:val="003669C7"/>
    <w:rsid w:val="00366C4F"/>
    <w:rsid w:val="00367249"/>
    <w:rsid w:val="00370171"/>
    <w:rsid w:val="003702B3"/>
    <w:rsid w:val="00370430"/>
    <w:rsid w:val="00370FA0"/>
    <w:rsid w:val="0037102D"/>
    <w:rsid w:val="00371AB7"/>
    <w:rsid w:val="00371FA0"/>
    <w:rsid w:val="003725FD"/>
    <w:rsid w:val="003731AC"/>
    <w:rsid w:val="003738EC"/>
    <w:rsid w:val="00373C0F"/>
    <w:rsid w:val="00374119"/>
    <w:rsid w:val="00374784"/>
    <w:rsid w:val="0037536E"/>
    <w:rsid w:val="0037666F"/>
    <w:rsid w:val="00376810"/>
    <w:rsid w:val="0037752B"/>
    <w:rsid w:val="00377C3E"/>
    <w:rsid w:val="00380958"/>
    <w:rsid w:val="003811C0"/>
    <w:rsid w:val="00381BEA"/>
    <w:rsid w:val="00382E86"/>
    <w:rsid w:val="003833B2"/>
    <w:rsid w:val="003838BB"/>
    <w:rsid w:val="003848A3"/>
    <w:rsid w:val="00384CBB"/>
    <w:rsid w:val="003852E6"/>
    <w:rsid w:val="00386206"/>
    <w:rsid w:val="00386A35"/>
    <w:rsid w:val="00386F8A"/>
    <w:rsid w:val="00391427"/>
    <w:rsid w:val="00391674"/>
    <w:rsid w:val="0039308F"/>
    <w:rsid w:val="00394091"/>
    <w:rsid w:val="003940CC"/>
    <w:rsid w:val="00395C14"/>
    <w:rsid w:val="00395E9B"/>
    <w:rsid w:val="003973E8"/>
    <w:rsid w:val="00397AAA"/>
    <w:rsid w:val="00397CD2"/>
    <w:rsid w:val="003A1695"/>
    <w:rsid w:val="003A1AED"/>
    <w:rsid w:val="003A1C39"/>
    <w:rsid w:val="003A2830"/>
    <w:rsid w:val="003A2C5B"/>
    <w:rsid w:val="003A2F6A"/>
    <w:rsid w:val="003A3145"/>
    <w:rsid w:val="003A3C6E"/>
    <w:rsid w:val="003A3F60"/>
    <w:rsid w:val="003A43FA"/>
    <w:rsid w:val="003A586C"/>
    <w:rsid w:val="003A6BB5"/>
    <w:rsid w:val="003A740B"/>
    <w:rsid w:val="003A7456"/>
    <w:rsid w:val="003B0066"/>
    <w:rsid w:val="003B0210"/>
    <w:rsid w:val="003B060F"/>
    <w:rsid w:val="003B07FA"/>
    <w:rsid w:val="003B09E7"/>
    <w:rsid w:val="003B12CB"/>
    <w:rsid w:val="003B16D2"/>
    <w:rsid w:val="003B1EA4"/>
    <w:rsid w:val="003B287E"/>
    <w:rsid w:val="003B2A43"/>
    <w:rsid w:val="003B3179"/>
    <w:rsid w:val="003B3D27"/>
    <w:rsid w:val="003B3D85"/>
    <w:rsid w:val="003B3FEB"/>
    <w:rsid w:val="003B4129"/>
    <w:rsid w:val="003B4245"/>
    <w:rsid w:val="003B5147"/>
    <w:rsid w:val="003B5504"/>
    <w:rsid w:val="003B6DC8"/>
    <w:rsid w:val="003B6E43"/>
    <w:rsid w:val="003B72F3"/>
    <w:rsid w:val="003B782A"/>
    <w:rsid w:val="003C0357"/>
    <w:rsid w:val="003C0E3E"/>
    <w:rsid w:val="003C0FD7"/>
    <w:rsid w:val="003C196D"/>
    <w:rsid w:val="003C2992"/>
    <w:rsid w:val="003C4231"/>
    <w:rsid w:val="003C54AE"/>
    <w:rsid w:val="003C556C"/>
    <w:rsid w:val="003C60D2"/>
    <w:rsid w:val="003C69BB"/>
    <w:rsid w:val="003C7D06"/>
    <w:rsid w:val="003D0177"/>
    <w:rsid w:val="003D07D4"/>
    <w:rsid w:val="003D0ABF"/>
    <w:rsid w:val="003D0DAD"/>
    <w:rsid w:val="003D0EFA"/>
    <w:rsid w:val="003D0FEA"/>
    <w:rsid w:val="003D1C99"/>
    <w:rsid w:val="003D2244"/>
    <w:rsid w:val="003D224F"/>
    <w:rsid w:val="003D2C2E"/>
    <w:rsid w:val="003D300A"/>
    <w:rsid w:val="003D3106"/>
    <w:rsid w:val="003D331C"/>
    <w:rsid w:val="003D380C"/>
    <w:rsid w:val="003D5324"/>
    <w:rsid w:val="003D5CD9"/>
    <w:rsid w:val="003D60DC"/>
    <w:rsid w:val="003D61B6"/>
    <w:rsid w:val="003D6281"/>
    <w:rsid w:val="003D6D32"/>
    <w:rsid w:val="003E0331"/>
    <w:rsid w:val="003E1084"/>
    <w:rsid w:val="003E1715"/>
    <w:rsid w:val="003E1770"/>
    <w:rsid w:val="003E1F6D"/>
    <w:rsid w:val="003E1FF3"/>
    <w:rsid w:val="003E23A2"/>
    <w:rsid w:val="003E2973"/>
    <w:rsid w:val="003E34A5"/>
    <w:rsid w:val="003E3668"/>
    <w:rsid w:val="003E44A7"/>
    <w:rsid w:val="003E4BE8"/>
    <w:rsid w:val="003E5743"/>
    <w:rsid w:val="003E5C3D"/>
    <w:rsid w:val="003E634D"/>
    <w:rsid w:val="003E64E1"/>
    <w:rsid w:val="003E66E1"/>
    <w:rsid w:val="003E7528"/>
    <w:rsid w:val="003F00A8"/>
    <w:rsid w:val="003F06CC"/>
    <w:rsid w:val="003F1EA4"/>
    <w:rsid w:val="003F28E6"/>
    <w:rsid w:val="003F3052"/>
    <w:rsid w:val="003F333A"/>
    <w:rsid w:val="003F39A7"/>
    <w:rsid w:val="003F545F"/>
    <w:rsid w:val="003F552D"/>
    <w:rsid w:val="003F5620"/>
    <w:rsid w:val="003F56EF"/>
    <w:rsid w:val="003F5F8B"/>
    <w:rsid w:val="003F672A"/>
    <w:rsid w:val="003F6901"/>
    <w:rsid w:val="003F6CF7"/>
    <w:rsid w:val="003F70F3"/>
    <w:rsid w:val="003F739E"/>
    <w:rsid w:val="003F784E"/>
    <w:rsid w:val="003F7A10"/>
    <w:rsid w:val="003F7C56"/>
    <w:rsid w:val="003F7D3D"/>
    <w:rsid w:val="003F7FB9"/>
    <w:rsid w:val="004002AB"/>
    <w:rsid w:val="00401023"/>
    <w:rsid w:val="00401D4C"/>
    <w:rsid w:val="0040200F"/>
    <w:rsid w:val="0040225D"/>
    <w:rsid w:val="00402968"/>
    <w:rsid w:val="0040306F"/>
    <w:rsid w:val="004030C2"/>
    <w:rsid w:val="004037B0"/>
    <w:rsid w:val="0040477B"/>
    <w:rsid w:val="00404A53"/>
    <w:rsid w:val="00404D2C"/>
    <w:rsid w:val="00405165"/>
    <w:rsid w:val="00405EAC"/>
    <w:rsid w:val="00406384"/>
    <w:rsid w:val="004063A8"/>
    <w:rsid w:val="00406714"/>
    <w:rsid w:val="00406820"/>
    <w:rsid w:val="00406CD5"/>
    <w:rsid w:val="00406D26"/>
    <w:rsid w:val="00407E84"/>
    <w:rsid w:val="004104ED"/>
    <w:rsid w:val="00411768"/>
    <w:rsid w:val="00411B81"/>
    <w:rsid w:val="00412CFF"/>
    <w:rsid w:val="00412F11"/>
    <w:rsid w:val="004132FB"/>
    <w:rsid w:val="00413C6F"/>
    <w:rsid w:val="00413D13"/>
    <w:rsid w:val="00414EDA"/>
    <w:rsid w:val="00415116"/>
    <w:rsid w:val="004169CA"/>
    <w:rsid w:val="00416E7C"/>
    <w:rsid w:val="0041724D"/>
    <w:rsid w:val="0041739F"/>
    <w:rsid w:val="00417D18"/>
    <w:rsid w:val="00417EAA"/>
    <w:rsid w:val="00420453"/>
    <w:rsid w:val="00420A57"/>
    <w:rsid w:val="004214D3"/>
    <w:rsid w:val="00422047"/>
    <w:rsid w:val="00423C5D"/>
    <w:rsid w:val="00424176"/>
    <w:rsid w:val="00424B13"/>
    <w:rsid w:val="00424D0B"/>
    <w:rsid w:val="004261EC"/>
    <w:rsid w:val="00426361"/>
    <w:rsid w:val="004263CD"/>
    <w:rsid w:val="004263FB"/>
    <w:rsid w:val="00426844"/>
    <w:rsid w:val="00427BE5"/>
    <w:rsid w:val="00430B78"/>
    <w:rsid w:val="00431D5A"/>
    <w:rsid w:val="00432AB1"/>
    <w:rsid w:val="00432D07"/>
    <w:rsid w:val="00432EA9"/>
    <w:rsid w:val="004337F1"/>
    <w:rsid w:val="00433A9E"/>
    <w:rsid w:val="00433AD0"/>
    <w:rsid w:val="00433CBC"/>
    <w:rsid w:val="00433F3B"/>
    <w:rsid w:val="00434003"/>
    <w:rsid w:val="004345DA"/>
    <w:rsid w:val="00434917"/>
    <w:rsid w:val="00434B11"/>
    <w:rsid w:val="00434FF8"/>
    <w:rsid w:val="004350D9"/>
    <w:rsid w:val="004354D3"/>
    <w:rsid w:val="00435930"/>
    <w:rsid w:val="004360ED"/>
    <w:rsid w:val="004369C2"/>
    <w:rsid w:val="0043733C"/>
    <w:rsid w:val="00437545"/>
    <w:rsid w:val="004375C0"/>
    <w:rsid w:val="00437984"/>
    <w:rsid w:val="00437C36"/>
    <w:rsid w:val="00437D6D"/>
    <w:rsid w:val="00437E93"/>
    <w:rsid w:val="004404E6"/>
    <w:rsid w:val="00441330"/>
    <w:rsid w:val="00441601"/>
    <w:rsid w:val="00441760"/>
    <w:rsid w:val="00441774"/>
    <w:rsid w:val="00441D83"/>
    <w:rsid w:val="00441E06"/>
    <w:rsid w:val="004423CD"/>
    <w:rsid w:val="004426E9"/>
    <w:rsid w:val="00442E43"/>
    <w:rsid w:val="004430A5"/>
    <w:rsid w:val="004431CA"/>
    <w:rsid w:val="004435AB"/>
    <w:rsid w:val="004437BB"/>
    <w:rsid w:val="00443804"/>
    <w:rsid w:val="00444026"/>
    <w:rsid w:val="004447B0"/>
    <w:rsid w:val="00445923"/>
    <w:rsid w:val="00446A5B"/>
    <w:rsid w:val="00446ABF"/>
    <w:rsid w:val="004475D0"/>
    <w:rsid w:val="00447628"/>
    <w:rsid w:val="004502AA"/>
    <w:rsid w:val="00450670"/>
    <w:rsid w:val="0045080F"/>
    <w:rsid w:val="00450F8D"/>
    <w:rsid w:val="004510C0"/>
    <w:rsid w:val="004512FE"/>
    <w:rsid w:val="00451431"/>
    <w:rsid w:val="00451D25"/>
    <w:rsid w:val="004530EC"/>
    <w:rsid w:val="00453BAD"/>
    <w:rsid w:val="00453CD1"/>
    <w:rsid w:val="00454455"/>
    <w:rsid w:val="00454A05"/>
    <w:rsid w:val="00454F62"/>
    <w:rsid w:val="00456BF6"/>
    <w:rsid w:val="004573AB"/>
    <w:rsid w:val="00457CC3"/>
    <w:rsid w:val="00460035"/>
    <w:rsid w:val="00460136"/>
    <w:rsid w:val="004601F7"/>
    <w:rsid w:val="004601F8"/>
    <w:rsid w:val="00461670"/>
    <w:rsid w:val="00461B86"/>
    <w:rsid w:val="0046290C"/>
    <w:rsid w:val="00462922"/>
    <w:rsid w:val="004635CC"/>
    <w:rsid w:val="00463726"/>
    <w:rsid w:val="00463A99"/>
    <w:rsid w:val="0046434C"/>
    <w:rsid w:val="00464456"/>
    <w:rsid w:val="00464DE1"/>
    <w:rsid w:val="0046525D"/>
    <w:rsid w:val="0046557B"/>
    <w:rsid w:val="0046585B"/>
    <w:rsid w:val="00465A2B"/>
    <w:rsid w:val="00466418"/>
    <w:rsid w:val="004669CF"/>
    <w:rsid w:val="00466A46"/>
    <w:rsid w:val="00466D53"/>
    <w:rsid w:val="00466FD2"/>
    <w:rsid w:val="0046765A"/>
    <w:rsid w:val="00467AC0"/>
    <w:rsid w:val="00470614"/>
    <w:rsid w:val="00470AAD"/>
    <w:rsid w:val="004719CF"/>
    <w:rsid w:val="004720A4"/>
    <w:rsid w:val="00472268"/>
    <w:rsid w:val="004727DC"/>
    <w:rsid w:val="004738EE"/>
    <w:rsid w:val="004748CC"/>
    <w:rsid w:val="00474AFA"/>
    <w:rsid w:val="00474EAB"/>
    <w:rsid w:val="00474F30"/>
    <w:rsid w:val="00475061"/>
    <w:rsid w:val="00475F28"/>
    <w:rsid w:val="004766D6"/>
    <w:rsid w:val="0047670E"/>
    <w:rsid w:val="00476D51"/>
    <w:rsid w:val="00476E59"/>
    <w:rsid w:val="00477B90"/>
    <w:rsid w:val="004804CF"/>
    <w:rsid w:val="00480586"/>
    <w:rsid w:val="0048088E"/>
    <w:rsid w:val="00481926"/>
    <w:rsid w:val="00481ECC"/>
    <w:rsid w:val="00483661"/>
    <w:rsid w:val="00483AE9"/>
    <w:rsid w:val="00483B3D"/>
    <w:rsid w:val="00483C81"/>
    <w:rsid w:val="004843FD"/>
    <w:rsid w:val="00484446"/>
    <w:rsid w:val="004848A8"/>
    <w:rsid w:val="004857CB"/>
    <w:rsid w:val="004859F8"/>
    <w:rsid w:val="00486267"/>
    <w:rsid w:val="00486318"/>
    <w:rsid w:val="004870FF"/>
    <w:rsid w:val="00490535"/>
    <w:rsid w:val="00490B99"/>
    <w:rsid w:val="00490BC3"/>
    <w:rsid w:val="00491521"/>
    <w:rsid w:val="004915D2"/>
    <w:rsid w:val="00491685"/>
    <w:rsid w:val="00491A3B"/>
    <w:rsid w:val="00491B3C"/>
    <w:rsid w:val="0049238F"/>
    <w:rsid w:val="0049326C"/>
    <w:rsid w:val="0049448D"/>
    <w:rsid w:val="004948F0"/>
    <w:rsid w:val="00494B47"/>
    <w:rsid w:val="00495B30"/>
    <w:rsid w:val="00495C49"/>
    <w:rsid w:val="00495DD1"/>
    <w:rsid w:val="00496E4F"/>
    <w:rsid w:val="00496FAE"/>
    <w:rsid w:val="00497CD8"/>
    <w:rsid w:val="00497E27"/>
    <w:rsid w:val="004A050B"/>
    <w:rsid w:val="004A1086"/>
    <w:rsid w:val="004A1DCE"/>
    <w:rsid w:val="004A2C29"/>
    <w:rsid w:val="004A2EE3"/>
    <w:rsid w:val="004A3AED"/>
    <w:rsid w:val="004A3D32"/>
    <w:rsid w:val="004A437E"/>
    <w:rsid w:val="004A44DA"/>
    <w:rsid w:val="004A476F"/>
    <w:rsid w:val="004A5764"/>
    <w:rsid w:val="004A6F13"/>
    <w:rsid w:val="004A77B8"/>
    <w:rsid w:val="004A7A52"/>
    <w:rsid w:val="004B0982"/>
    <w:rsid w:val="004B0B31"/>
    <w:rsid w:val="004B0EBE"/>
    <w:rsid w:val="004B1571"/>
    <w:rsid w:val="004B1A7D"/>
    <w:rsid w:val="004B1A95"/>
    <w:rsid w:val="004B1AE5"/>
    <w:rsid w:val="004B1B5B"/>
    <w:rsid w:val="004B1E22"/>
    <w:rsid w:val="004B205A"/>
    <w:rsid w:val="004B2357"/>
    <w:rsid w:val="004B23EE"/>
    <w:rsid w:val="004B2EA5"/>
    <w:rsid w:val="004B3074"/>
    <w:rsid w:val="004B31CC"/>
    <w:rsid w:val="004B4A60"/>
    <w:rsid w:val="004B4A7E"/>
    <w:rsid w:val="004B4CCC"/>
    <w:rsid w:val="004B51A3"/>
    <w:rsid w:val="004B5A1C"/>
    <w:rsid w:val="004B5F0C"/>
    <w:rsid w:val="004B6704"/>
    <w:rsid w:val="004B6C46"/>
    <w:rsid w:val="004B7696"/>
    <w:rsid w:val="004B7F62"/>
    <w:rsid w:val="004C022B"/>
    <w:rsid w:val="004C061C"/>
    <w:rsid w:val="004C2C20"/>
    <w:rsid w:val="004C2EAC"/>
    <w:rsid w:val="004C2FFC"/>
    <w:rsid w:val="004C3205"/>
    <w:rsid w:val="004C382F"/>
    <w:rsid w:val="004C3B6A"/>
    <w:rsid w:val="004C3CBD"/>
    <w:rsid w:val="004C40A1"/>
    <w:rsid w:val="004C457B"/>
    <w:rsid w:val="004C4D8F"/>
    <w:rsid w:val="004C565D"/>
    <w:rsid w:val="004C5A8E"/>
    <w:rsid w:val="004C5EB3"/>
    <w:rsid w:val="004C656B"/>
    <w:rsid w:val="004C68AD"/>
    <w:rsid w:val="004C695E"/>
    <w:rsid w:val="004C6E8C"/>
    <w:rsid w:val="004C7448"/>
    <w:rsid w:val="004C78F1"/>
    <w:rsid w:val="004C7FC2"/>
    <w:rsid w:val="004D064F"/>
    <w:rsid w:val="004D0EFE"/>
    <w:rsid w:val="004D1474"/>
    <w:rsid w:val="004D15D1"/>
    <w:rsid w:val="004D16AD"/>
    <w:rsid w:val="004D1A16"/>
    <w:rsid w:val="004D206D"/>
    <w:rsid w:val="004D25AA"/>
    <w:rsid w:val="004D262B"/>
    <w:rsid w:val="004D2BBC"/>
    <w:rsid w:val="004D306A"/>
    <w:rsid w:val="004D319C"/>
    <w:rsid w:val="004D3326"/>
    <w:rsid w:val="004D3E6D"/>
    <w:rsid w:val="004D45A0"/>
    <w:rsid w:val="004D551C"/>
    <w:rsid w:val="004D56F7"/>
    <w:rsid w:val="004D6100"/>
    <w:rsid w:val="004D641D"/>
    <w:rsid w:val="004D74DE"/>
    <w:rsid w:val="004E028E"/>
    <w:rsid w:val="004E0645"/>
    <w:rsid w:val="004E0E85"/>
    <w:rsid w:val="004E0FB3"/>
    <w:rsid w:val="004E146B"/>
    <w:rsid w:val="004E3317"/>
    <w:rsid w:val="004E45FD"/>
    <w:rsid w:val="004E546D"/>
    <w:rsid w:val="004E5E1E"/>
    <w:rsid w:val="004E5F6F"/>
    <w:rsid w:val="004E621F"/>
    <w:rsid w:val="004E657C"/>
    <w:rsid w:val="004E6AF4"/>
    <w:rsid w:val="004E724B"/>
    <w:rsid w:val="004E72B4"/>
    <w:rsid w:val="004E749E"/>
    <w:rsid w:val="004E78B6"/>
    <w:rsid w:val="004E7CA0"/>
    <w:rsid w:val="004F019E"/>
    <w:rsid w:val="004F03FF"/>
    <w:rsid w:val="004F12AD"/>
    <w:rsid w:val="004F31C4"/>
    <w:rsid w:val="004F3B17"/>
    <w:rsid w:val="004F3F11"/>
    <w:rsid w:val="004F4169"/>
    <w:rsid w:val="004F46DB"/>
    <w:rsid w:val="004F5543"/>
    <w:rsid w:val="004F63A4"/>
    <w:rsid w:val="004F6B12"/>
    <w:rsid w:val="004F7CBB"/>
    <w:rsid w:val="004F7DA2"/>
    <w:rsid w:val="0050064F"/>
    <w:rsid w:val="005006A5"/>
    <w:rsid w:val="005007E5"/>
    <w:rsid w:val="00501889"/>
    <w:rsid w:val="005019F7"/>
    <w:rsid w:val="005020E8"/>
    <w:rsid w:val="0050279F"/>
    <w:rsid w:val="005031ED"/>
    <w:rsid w:val="005033FD"/>
    <w:rsid w:val="00503587"/>
    <w:rsid w:val="00503885"/>
    <w:rsid w:val="00503DEA"/>
    <w:rsid w:val="0050456E"/>
    <w:rsid w:val="00504715"/>
    <w:rsid w:val="005050FB"/>
    <w:rsid w:val="0050527D"/>
    <w:rsid w:val="0050557A"/>
    <w:rsid w:val="0050562A"/>
    <w:rsid w:val="00505739"/>
    <w:rsid w:val="00505AA1"/>
    <w:rsid w:val="00505EC6"/>
    <w:rsid w:val="00506494"/>
    <w:rsid w:val="0050690E"/>
    <w:rsid w:val="00507E12"/>
    <w:rsid w:val="00507FBE"/>
    <w:rsid w:val="0051001B"/>
    <w:rsid w:val="005104D1"/>
    <w:rsid w:val="00510CB8"/>
    <w:rsid w:val="00510CEA"/>
    <w:rsid w:val="00510F1E"/>
    <w:rsid w:val="005114AB"/>
    <w:rsid w:val="00511DE9"/>
    <w:rsid w:val="0051210A"/>
    <w:rsid w:val="005129D4"/>
    <w:rsid w:val="0051372D"/>
    <w:rsid w:val="0051383B"/>
    <w:rsid w:val="00514C9D"/>
    <w:rsid w:val="0051504B"/>
    <w:rsid w:val="00516123"/>
    <w:rsid w:val="00516CD0"/>
    <w:rsid w:val="00517562"/>
    <w:rsid w:val="00520544"/>
    <w:rsid w:val="00520C7D"/>
    <w:rsid w:val="00520D54"/>
    <w:rsid w:val="00521B53"/>
    <w:rsid w:val="00522549"/>
    <w:rsid w:val="00523207"/>
    <w:rsid w:val="00523976"/>
    <w:rsid w:val="00523CB0"/>
    <w:rsid w:val="00524771"/>
    <w:rsid w:val="00524C26"/>
    <w:rsid w:val="00525494"/>
    <w:rsid w:val="005256E4"/>
    <w:rsid w:val="005258F1"/>
    <w:rsid w:val="00525D08"/>
    <w:rsid w:val="00525E3F"/>
    <w:rsid w:val="00526321"/>
    <w:rsid w:val="005268BD"/>
    <w:rsid w:val="00526E1E"/>
    <w:rsid w:val="0053002D"/>
    <w:rsid w:val="005302DF"/>
    <w:rsid w:val="0053091C"/>
    <w:rsid w:val="00530CF3"/>
    <w:rsid w:val="00530D4F"/>
    <w:rsid w:val="00530E94"/>
    <w:rsid w:val="00531B27"/>
    <w:rsid w:val="00531B45"/>
    <w:rsid w:val="00531D5D"/>
    <w:rsid w:val="00531EA6"/>
    <w:rsid w:val="005322B2"/>
    <w:rsid w:val="005326FD"/>
    <w:rsid w:val="00532C2F"/>
    <w:rsid w:val="00533C4B"/>
    <w:rsid w:val="00535861"/>
    <w:rsid w:val="005360B2"/>
    <w:rsid w:val="005360B5"/>
    <w:rsid w:val="00536923"/>
    <w:rsid w:val="00537031"/>
    <w:rsid w:val="0053748C"/>
    <w:rsid w:val="005376E2"/>
    <w:rsid w:val="00540571"/>
    <w:rsid w:val="00540670"/>
    <w:rsid w:val="0054082C"/>
    <w:rsid w:val="00540FFB"/>
    <w:rsid w:val="005422CF"/>
    <w:rsid w:val="00542546"/>
    <w:rsid w:val="005426C9"/>
    <w:rsid w:val="00542760"/>
    <w:rsid w:val="00542A46"/>
    <w:rsid w:val="00542A7C"/>
    <w:rsid w:val="0054387F"/>
    <w:rsid w:val="005441DE"/>
    <w:rsid w:val="00544B90"/>
    <w:rsid w:val="00545229"/>
    <w:rsid w:val="00545235"/>
    <w:rsid w:val="00545BA5"/>
    <w:rsid w:val="0054650D"/>
    <w:rsid w:val="00546D25"/>
    <w:rsid w:val="00547342"/>
    <w:rsid w:val="005501AC"/>
    <w:rsid w:val="00551229"/>
    <w:rsid w:val="00551385"/>
    <w:rsid w:val="00552E46"/>
    <w:rsid w:val="00552FCA"/>
    <w:rsid w:val="0055338B"/>
    <w:rsid w:val="005536DA"/>
    <w:rsid w:val="005541F9"/>
    <w:rsid w:val="00554A6F"/>
    <w:rsid w:val="00554AA7"/>
    <w:rsid w:val="005555E7"/>
    <w:rsid w:val="005563EE"/>
    <w:rsid w:val="005566EE"/>
    <w:rsid w:val="00556B0F"/>
    <w:rsid w:val="00556D46"/>
    <w:rsid w:val="00556E86"/>
    <w:rsid w:val="00557717"/>
    <w:rsid w:val="00557FB0"/>
    <w:rsid w:val="005601AA"/>
    <w:rsid w:val="00560BD3"/>
    <w:rsid w:val="00561574"/>
    <w:rsid w:val="005615E5"/>
    <w:rsid w:val="005635BC"/>
    <w:rsid w:val="005635DF"/>
    <w:rsid w:val="00563654"/>
    <w:rsid w:val="0056373B"/>
    <w:rsid w:val="00564D18"/>
    <w:rsid w:val="0056588D"/>
    <w:rsid w:val="00565D71"/>
    <w:rsid w:val="00565D87"/>
    <w:rsid w:val="005662E4"/>
    <w:rsid w:val="00566CE2"/>
    <w:rsid w:val="00567258"/>
    <w:rsid w:val="00567262"/>
    <w:rsid w:val="00567285"/>
    <w:rsid w:val="00567A5C"/>
    <w:rsid w:val="00567BCC"/>
    <w:rsid w:val="00570230"/>
    <w:rsid w:val="005702CA"/>
    <w:rsid w:val="0057085A"/>
    <w:rsid w:val="00570E88"/>
    <w:rsid w:val="00571995"/>
    <w:rsid w:val="005727FF"/>
    <w:rsid w:val="00572BEC"/>
    <w:rsid w:val="00573137"/>
    <w:rsid w:val="00573471"/>
    <w:rsid w:val="00573AE2"/>
    <w:rsid w:val="005740F1"/>
    <w:rsid w:val="00574647"/>
    <w:rsid w:val="005746EF"/>
    <w:rsid w:val="005746F9"/>
    <w:rsid w:val="00574BD5"/>
    <w:rsid w:val="005759F8"/>
    <w:rsid w:val="005763E3"/>
    <w:rsid w:val="0057686A"/>
    <w:rsid w:val="00576992"/>
    <w:rsid w:val="00577035"/>
    <w:rsid w:val="00577834"/>
    <w:rsid w:val="00577EB9"/>
    <w:rsid w:val="00580A74"/>
    <w:rsid w:val="00580AB7"/>
    <w:rsid w:val="00580D92"/>
    <w:rsid w:val="00581357"/>
    <w:rsid w:val="00582626"/>
    <w:rsid w:val="005828D3"/>
    <w:rsid w:val="005829EF"/>
    <w:rsid w:val="00583DEC"/>
    <w:rsid w:val="00583F75"/>
    <w:rsid w:val="005842DC"/>
    <w:rsid w:val="00584927"/>
    <w:rsid w:val="00585371"/>
    <w:rsid w:val="00585847"/>
    <w:rsid w:val="00585863"/>
    <w:rsid w:val="00585BFC"/>
    <w:rsid w:val="00587180"/>
    <w:rsid w:val="005901B4"/>
    <w:rsid w:val="00590445"/>
    <w:rsid w:val="00591459"/>
    <w:rsid w:val="00592564"/>
    <w:rsid w:val="005926A6"/>
    <w:rsid w:val="00592718"/>
    <w:rsid w:val="00592B54"/>
    <w:rsid w:val="00592FD7"/>
    <w:rsid w:val="0059331D"/>
    <w:rsid w:val="005937D2"/>
    <w:rsid w:val="00593CEF"/>
    <w:rsid w:val="005944E9"/>
    <w:rsid w:val="005944EA"/>
    <w:rsid w:val="005950EC"/>
    <w:rsid w:val="005953A7"/>
    <w:rsid w:val="00596409"/>
    <w:rsid w:val="00596BE0"/>
    <w:rsid w:val="00597182"/>
    <w:rsid w:val="005A009F"/>
    <w:rsid w:val="005A034F"/>
    <w:rsid w:val="005A0580"/>
    <w:rsid w:val="005A0746"/>
    <w:rsid w:val="005A2196"/>
    <w:rsid w:val="005A25AB"/>
    <w:rsid w:val="005A26E0"/>
    <w:rsid w:val="005A2920"/>
    <w:rsid w:val="005A390B"/>
    <w:rsid w:val="005A3FD3"/>
    <w:rsid w:val="005A4093"/>
    <w:rsid w:val="005A4613"/>
    <w:rsid w:val="005A4F53"/>
    <w:rsid w:val="005A535E"/>
    <w:rsid w:val="005A592E"/>
    <w:rsid w:val="005A6E5E"/>
    <w:rsid w:val="005A7E97"/>
    <w:rsid w:val="005B10FD"/>
    <w:rsid w:val="005B199C"/>
    <w:rsid w:val="005B2404"/>
    <w:rsid w:val="005B2950"/>
    <w:rsid w:val="005B3203"/>
    <w:rsid w:val="005B387F"/>
    <w:rsid w:val="005B44AA"/>
    <w:rsid w:val="005B4D1B"/>
    <w:rsid w:val="005B506A"/>
    <w:rsid w:val="005B587E"/>
    <w:rsid w:val="005B5EE5"/>
    <w:rsid w:val="005B5F03"/>
    <w:rsid w:val="005B60D2"/>
    <w:rsid w:val="005B6123"/>
    <w:rsid w:val="005B6C3D"/>
    <w:rsid w:val="005B6D9E"/>
    <w:rsid w:val="005B74C3"/>
    <w:rsid w:val="005B7893"/>
    <w:rsid w:val="005C06DD"/>
    <w:rsid w:val="005C0A43"/>
    <w:rsid w:val="005C1BB3"/>
    <w:rsid w:val="005C1BE4"/>
    <w:rsid w:val="005C1F59"/>
    <w:rsid w:val="005C201E"/>
    <w:rsid w:val="005C21DE"/>
    <w:rsid w:val="005C2792"/>
    <w:rsid w:val="005C2974"/>
    <w:rsid w:val="005C323A"/>
    <w:rsid w:val="005C34A8"/>
    <w:rsid w:val="005C35B3"/>
    <w:rsid w:val="005C4FA8"/>
    <w:rsid w:val="005C50B5"/>
    <w:rsid w:val="005C5E50"/>
    <w:rsid w:val="005C60B8"/>
    <w:rsid w:val="005C6C83"/>
    <w:rsid w:val="005C6D7D"/>
    <w:rsid w:val="005C6E9F"/>
    <w:rsid w:val="005D000C"/>
    <w:rsid w:val="005D099F"/>
    <w:rsid w:val="005D0DA9"/>
    <w:rsid w:val="005D1862"/>
    <w:rsid w:val="005D1D31"/>
    <w:rsid w:val="005D26B6"/>
    <w:rsid w:val="005D2FB0"/>
    <w:rsid w:val="005D3867"/>
    <w:rsid w:val="005D3E33"/>
    <w:rsid w:val="005D403E"/>
    <w:rsid w:val="005D4F83"/>
    <w:rsid w:val="005D59F4"/>
    <w:rsid w:val="005D60E1"/>
    <w:rsid w:val="005D6545"/>
    <w:rsid w:val="005D706A"/>
    <w:rsid w:val="005D70BA"/>
    <w:rsid w:val="005D7989"/>
    <w:rsid w:val="005D79F7"/>
    <w:rsid w:val="005E1F29"/>
    <w:rsid w:val="005E21BB"/>
    <w:rsid w:val="005E2936"/>
    <w:rsid w:val="005E2A16"/>
    <w:rsid w:val="005E307C"/>
    <w:rsid w:val="005E3F5A"/>
    <w:rsid w:val="005E41FC"/>
    <w:rsid w:val="005E4C85"/>
    <w:rsid w:val="005E5FCF"/>
    <w:rsid w:val="005E60A2"/>
    <w:rsid w:val="005E67E1"/>
    <w:rsid w:val="005E686F"/>
    <w:rsid w:val="005E6EB0"/>
    <w:rsid w:val="005F0396"/>
    <w:rsid w:val="005F0636"/>
    <w:rsid w:val="005F072C"/>
    <w:rsid w:val="005F0767"/>
    <w:rsid w:val="005F087E"/>
    <w:rsid w:val="005F1260"/>
    <w:rsid w:val="005F1A04"/>
    <w:rsid w:val="005F271C"/>
    <w:rsid w:val="005F2ABA"/>
    <w:rsid w:val="005F2E77"/>
    <w:rsid w:val="005F3747"/>
    <w:rsid w:val="005F3B70"/>
    <w:rsid w:val="005F3BCD"/>
    <w:rsid w:val="005F6082"/>
    <w:rsid w:val="005F73E1"/>
    <w:rsid w:val="005F783D"/>
    <w:rsid w:val="005F794C"/>
    <w:rsid w:val="005F7BB1"/>
    <w:rsid w:val="005F7CFB"/>
    <w:rsid w:val="006005F2"/>
    <w:rsid w:val="00600810"/>
    <w:rsid w:val="00600F81"/>
    <w:rsid w:val="00601139"/>
    <w:rsid w:val="00601577"/>
    <w:rsid w:val="0060208D"/>
    <w:rsid w:val="0060237A"/>
    <w:rsid w:val="00602553"/>
    <w:rsid w:val="00602A3A"/>
    <w:rsid w:val="00602B1B"/>
    <w:rsid w:val="00603259"/>
    <w:rsid w:val="00603B79"/>
    <w:rsid w:val="00603D92"/>
    <w:rsid w:val="00604F03"/>
    <w:rsid w:val="00605297"/>
    <w:rsid w:val="00606104"/>
    <w:rsid w:val="00606A1D"/>
    <w:rsid w:val="0060720E"/>
    <w:rsid w:val="006073E4"/>
    <w:rsid w:val="006078EB"/>
    <w:rsid w:val="00607946"/>
    <w:rsid w:val="00610B8D"/>
    <w:rsid w:val="0061110C"/>
    <w:rsid w:val="006111B5"/>
    <w:rsid w:val="006127A1"/>
    <w:rsid w:val="00612EE7"/>
    <w:rsid w:val="00614A77"/>
    <w:rsid w:val="00614F21"/>
    <w:rsid w:val="006158F8"/>
    <w:rsid w:val="00615C0E"/>
    <w:rsid w:val="00616290"/>
    <w:rsid w:val="00616308"/>
    <w:rsid w:val="006165BA"/>
    <w:rsid w:val="006175E1"/>
    <w:rsid w:val="006200E6"/>
    <w:rsid w:val="00620284"/>
    <w:rsid w:val="00620987"/>
    <w:rsid w:val="00621222"/>
    <w:rsid w:val="00621692"/>
    <w:rsid w:val="00621D36"/>
    <w:rsid w:val="0062250D"/>
    <w:rsid w:val="0062304D"/>
    <w:rsid w:val="00623349"/>
    <w:rsid w:val="0062344E"/>
    <w:rsid w:val="00623ABB"/>
    <w:rsid w:val="00624B64"/>
    <w:rsid w:val="00625D55"/>
    <w:rsid w:val="00626543"/>
    <w:rsid w:val="00626563"/>
    <w:rsid w:val="00626721"/>
    <w:rsid w:val="006269CE"/>
    <w:rsid w:val="00626C5A"/>
    <w:rsid w:val="0062744E"/>
    <w:rsid w:val="00630369"/>
    <w:rsid w:val="006307A3"/>
    <w:rsid w:val="00630C34"/>
    <w:rsid w:val="00631E67"/>
    <w:rsid w:val="006321FE"/>
    <w:rsid w:val="006323C3"/>
    <w:rsid w:val="00632ED1"/>
    <w:rsid w:val="006332A6"/>
    <w:rsid w:val="00633CF4"/>
    <w:rsid w:val="00634871"/>
    <w:rsid w:val="00635ED2"/>
    <w:rsid w:val="006371A3"/>
    <w:rsid w:val="006371C8"/>
    <w:rsid w:val="0063756C"/>
    <w:rsid w:val="00637570"/>
    <w:rsid w:val="00637C08"/>
    <w:rsid w:val="00637CBF"/>
    <w:rsid w:val="00637D9F"/>
    <w:rsid w:val="006403EE"/>
    <w:rsid w:val="00640B37"/>
    <w:rsid w:val="00640F17"/>
    <w:rsid w:val="00641B68"/>
    <w:rsid w:val="00642AC0"/>
    <w:rsid w:val="0064362F"/>
    <w:rsid w:val="0064396D"/>
    <w:rsid w:val="00644F37"/>
    <w:rsid w:val="00645CC0"/>
    <w:rsid w:val="00645F49"/>
    <w:rsid w:val="006460B1"/>
    <w:rsid w:val="006465FF"/>
    <w:rsid w:val="00646C5D"/>
    <w:rsid w:val="00650B5E"/>
    <w:rsid w:val="00650D92"/>
    <w:rsid w:val="00651692"/>
    <w:rsid w:val="00651745"/>
    <w:rsid w:val="00651E01"/>
    <w:rsid w:val="00652310"/>
    <w:rsid w:val="00653109"/>
    <w:rsid w:val="00653A30"/>
    <w:rsid w:val="0065479A"/>
    <w:rsid w:val="00654927"/>
    <w:rsid w:val="00654FE6"/>
    <w:rsid w:val="00656149"/>
    <w:rsid w:val="00657119"/>
    <w:rsid w:val="0066032F"/>
    <w:rsid w:val="00660415"/>
    <w:rsid w:val="00660E6B"/>
    <w:rsid w:val="00660FF6"/>
    <w:rsid w:val="00661062"/>
    <w:rsid w:val="00661097"/>
    <w:rsid w:val="0066146C"/>
    <w:rsid w:val="0066157B"/>
    <w:rsid w:val="00662A9D"/>
    <w:rsid w:val="00662BA1"/>
    <w:rsid w:val="00662CD4"/>
    <w:rsid w:val="00662D09"/>
    <w:rsid w:val="006631D4"/>
    <w:rsid w:val="00663BEA"/>
    <w:rsid w:val="00664345"/>
    <w:rsid w:val="0066522D"/>
    <w:rsid w:val="00665A1C"/>
    <w:rsid w:val="00666007"/>
    <w:rsid w:val="0066678E"/>
    <w:rsid w:val="00667402"/>
    <w:rsid w:val="006676BA"/>
    <w:rsid w:val="00670185"/>
    <w:rsid w:val="0067055D"/>
    <w:rsid w:val="00670C4E"/>
    <w:rsid w:val="00670F74"/>
    <w:rsid w:val="006718CC"/>
    <w:rsid w:val="00673F58"/>
    <w:rsid w:val="00675149"/>
    <w:rsid w:val="00675AA2"/>
    <w:rsid w:val="006761CC"/>
    <w:rsid w:val="00676347"/>
    <w:rsid w:val="00676B47"/>
    <w:rsid w:val="006776AF"/>
    <w:rsid w:val="00677986"/>
    <w:rsid w:val="00680096"/>
    <w:rsid w:val="00680295"/>
    <w:rsid w:val="0068113A"/>
    <w:rsid w:val="0068152E"/>
    <w:rsid w:val="006815E6"/>
    <w:rsid w:val="00681C18"/>
    <w:rsid w:val="00681E44"/>
    <w:rsid w:val="006825F4"/>
    <w:rsid w:val="00682C25"/>
    <w:rsid w:val="00683385"/>
    <w:rsid w:val="00683FB1"/>
    <w:rsid w:val="00684319"/>
    <w:rsid w:val="00685088"/>
    <w:rsid w:val="006857C7"/>
    <w:rsid w:val="006869BA"/>
    <w:rsid w:val="006872D3"/>
    <w:rsid w:val="006874E9"/>
    <w:rsid w:val="006874F3"/>
    <w:rsid w:val="00687858"/>
    <w:rsid w:val="006900F6"/>
    <w:rsid w:val="00690633"/>
    <w:rsid w:val="00690778"/>
    <w:rsid w:val="006909CA"/>
    <w:rsid w:val="006911CB"/>
    <w:rsid w:val="006922E8"/>
    <w:rsid w:val="00692330"/>
    <w:rsid w:val="00692969"/>
    <w:rsid w:val="00692DEE"/>
    <w:rsid w:val="0069401F"/>
    <w:rsid w:val="00694E70"/>
    <w:rsid w:val="00694EFB"/>
    <w:rsid w:val="00694FC5"/>
    <w:rsid w:val="00695F15"/>
    <w:rsid w:val="006960F9"/>
    <w:rsid w:val="006968C1"/>
    <w:rsid w:val="00696EF9"/>
    <w:rsid w:val="006971FF"/>
    <w:rsid w:val="00697331"/>
    <w:rsid w:val="006A0DCC"/>
    <w:rsid w:val="006A137E"/>
    <w:rsid w:val="006A1EC5"/>
    <w:rsid w:val="006A2354"/>
    <w:rsid w:val="006A2BD8"/>
    <w:rsid w:val="006A2BFC"/>
    <w:rsid w:val="006A2D98"/>
    <w:rsid w:val="006A357C"/>
    <w:rsid w:val="006A382D"/>
    <w:rsid w:val="006A398E"/>
    <w:rsid w:val="006A4403"/>
    <w:rsid w:val="006A4B92"/>
    <w:rsid w:val="006A5393"/>
    <w:rsid w:val="006A614A"/>
    <w:rsid w:val="006A6BBB"/>
    <w:rsid w:val="006A6CDD"/>
    <w:rsid w:val="006A6F3E"/>
    <w:rsid w:val="006A7172"/>
    <w:rsid w:val="006A71B9"/>
    <w:rsid w:val="006A7C81"/>
    <w:rsid w:val="006B0015"/>
    <w:rsid w:val="006B0120"/>
    <w:rsid w:val="006B0840"/>
    <w:rsid w:val="006B0CF4"/>
    <w:rsid w:val="006B0E18"/>
    <w:rsid w:val="006B1020"/>
    <w:rsid w:val="006B20F6"/>
    <w:rsid w:val="006B22AC"/>
    <w:rsid w:val="006B37BB"/>
    <w:rsid w:val="006B3CA2"/>
    <w:rsid w:val="006B3EFD"/>
    <w:rsid w:val="006B6689"/>
    <w:rsid w:val="006B6BF1"/>
    <w:rsid w:val="006B6D16"/>
    <w:rsid w:val="006B72BE"/>
    <w:rsid w:val="006B787D"/>
    <w:rsid w:val="006B7B5D"/>
    <w:rsid w:val="006C0835"/>
    <w:rsid w:val="006C0F16"/>
    <w:rsid w:val="006C1ABD"/>
    <w:rsid w:val="006C1C63"/>
    <w:rsid w:val="006C25A7"/>
    <w:rsid w:val="006C501F"/>
    <w:rsid w:val="006C5AB0"/>
    <w:rsid w:val="006C5D83"/>
    <w:rsid w:val="006C62EB"/>
    <w:rsid w:val="006C6438"/>
    <w:rsid w:val="006C643C"/>
    <w:rsid w:val="006D01D6"/>
    <w:rsid w:val="006D045A"/>
    <w:rsid w:val="006D0A13"/>
    <w:rsid w:val="006D0DFA"/>
    <w:rsid w:val="006D10C9"/>
    <w:rsid w:val="006D1599"/>
    <w:rsid w:val="006D16F5"/>
    <w:rsid w:val="006D1FBA"/>
    <w:rsid w:val="006D2666"/>
    <w:rsid w:val="006D2965"/>
    <w:rsid w:val="006D5280"/>
    <w:rsid w:val="006D5816"/>
    <w:rsid w:val="006D5EAA"/>
    <w:rsid w:val="006D6B93"/>
    <w:rsid w:val="006D75FB"/>
    <w:rsid w:val="006D7937"/>
    <w:rsid w:val="006D7DA6"/>
    <w:rsid w:val="006D7E25"/>
    <w:rsid w:val="006E0952"/>
    <w:rsid w:val="006E169F"/>
    <w:rsid w:val="006E1D5E"/>
    <w:rsid w:val="006E20DC"/>
    <w:rsid w:val="006E2EF2"/>
    <w:rsid w:val="006E2FBF"/>
    <w:rsid w:val="006E2FE0"/>
    <w:rsid w:val="006E3029"/>
    <w:rsid w:val="006E316F"/>
    <w:rsid w:val="006E38A6"/>
    <w:rsid w:val="006E38EA"/>
    <w:rsid w:val="006E3F33"/>
    <w:rsid w:val="006E42D3"/>
    <w:rsid w:val="006E46D5"/>
    <w:rsid w:val="006E4858"/>
    <w:rsid w:val="006E514A"/>
    <w:rsid w:val="006E5766"/>
    <w:rsid w:val="006E5CDF"/>
    <w:rsid w:val="006E66BC"/>
    <w:rsid w:val="006E72D6"/>
    <w:rsid w:val="006E7484"/>
    <w:rsid w:val="006F02F7"/>
    <w:rsid w:val="006F044A"/>
    <w:rsid w:val="006F0BC6"/>
    <w:rsid w:val="006F10B1"/>
    <w:rsid w:val="006F23FF"/>
    <w:rsid w:val="006F2D22"/>
    <w:rsid w:val="006F2E76"/>
    <w:rsid w:val="006F32C3"/>
    <w:rsid w:val="006F35FA"/>
    <w:rsid w:val="006F44EB"/>
    <w:rsid w:val="006F4A1A"/>
    <w:rsid w:val="006F4A6D"/>
    <w:rsid w:val="006F6FDB"/>
    <w:rsid w:val="006F703A"/>
    <w:rsid w:val="006F7099"/>
    <w:rsid w:val="006F75D6"/>
    <w:rsid w:val="00700C7E"/>
    <w:rsid w:val="007016A5"/>
    <w:rsid w:val="00701BD4"/>
    <w:rsid w:val="00701D71"/>
    <w:rsid w:val="007021A2"/>
    <w:rsid w:val="00702809"/>
    <w:rsid w:val="007033A9"/>
    <w:rsid w:val="00703497"/>
    <w:rsid w:val="0070369F"/>
    <w:rsid w:val="00703E24"/>
    <w:rsid w:val="0070438C"/>
    <w:rsid w:val="007044D2"/>
    <w:rsid w:val="007045F6"/>
    <w:rsid w:val="00704C1F"/>
    <w:rsid w:val="00704EAA"/>
    <w:rsid w:val="00705606"/>
    <w:rsid w:val="00705757"/>
    <w:rsid w:val="00706465"/>
    <w:rsid w:val="00706DBD"/>
    <w:rsid w:val="007100D6"/>
    <w:rsid w:val="0071037C"/>
    <w:rsid w:val="007104BE"/>
    <w:rsid w:val="00711698"/>
    <w:rsid w:val="00711E2C"/>
    <w:rsid w:val="007123D1"/>
    <w:rsid w:val="007127A7"/>
    <w:rsid w:val="00713303"/>
    <w:rsid w:val="0071345E"/>
    <w:rsid w:val="007139DA"/>
    <w:rsid w:val="00713A76"/>
    <w:rsid w:val="00714E10"/>
    <w:rsid w:val="00715DFF"/>
    <w:rsid w:val="0071639F"/>
    <w:rsid w:val="00716733"/>
    <w:rsid w:val="0072066B"/>
    <w:rsid w:val="007212EA"/>
    <w:rsid w:val="00721640"/>
    <w:rsid w:val="007217C1"/>
    <w:rsid w:val="00722574"/>
    <w:rsid w:val="00722B1A"/>
    <w:rsid w:val="0072345B"/>
    <w:rsid w:val="00723AF0"/>
    <w:rsid w:val="00723FDA"/>
    <w:rsid w:val="00724119"/>
    <w:rsid w:val="007242E2"/>
    <w:rsid w:val="007246A1"/>
    <w:rsid w:val="0072546F"/>
    <w:rsid w:val="00726253"/>
    <w:rsid w:val="00726C2C"/>
    <w:rsid w:val="00727323"/>
    <w:rsid w:val="00727697"/>
    <w:rsid w:val="00727A19"/>
    <w:rsid w:val="00727A3B"/>
    <w:rsid w:val="00727EFE"/>
    <w:rsid w:val="0073033B"/>
    <w:rsid w:val="007315C0"/>
    <w:rsid w:val="007323C0"/>
    <w:rsid w:val="00732E44"/>
    <w:rsid w:val="00733B89"/>
    <w:rsid w:val="00734BDE"/>
    <w:rsid w:val="00735288"/>
    <w:rsid w:val="00735B88"/>
    <w:rsid w:val="00735DA0"/>
    <w:rsid w:val="00736302"/>
    <w:rsid w:val="0073700F"/>
    <w:rsid w:val="0074058E"/>
    <w:rsid w:val="007405D4"/>
    <w:rsid w:val="007407F8"/>
    <w:rsid w:val="00741345"/>
    <w:rsid w:val="00742F09"/>
    <w:rsid w:val="0074324B"/>
    <w:rsid w:val="0074403C"/>
    <w:rsid w:val="00744940"/>
    <w:rsid w:val="00745152"/>
    <w:rsid w:val="00745169"/>
    <w:rsid w:val="00745813"/>
    <w:rsid w:val="0074585F"/>
    <w:rsid w:val="00746311"/>
    <w:rsid w:val="00746940"/>
    <w:rsid w:val="00746ABD"/>
    <w:rsid w:val="00746BD8"/>
    <w:rsid w:val="007473DC"/>
    <w:rsid w:val="007476F4"/>
    <w:rsid w:val="007507B1"/>
    <w:rsid w:val="007516D9"/>
    <w:rsid w:val="00751DFD"/>
    <w:rsid w:val="0075232D"/>
    <w:rsid w:val="00752D86"/>
    <w:rsid w:val="00753164"/>
    <w:rsid w:val="00753191"/>
    <w:rsid w:val="00753212"/>
    <w:rsid w:val="00754747"/>
    <w:rsid w:val="00754AC2"/>
    <w:rsid w:val="00754E83"/>
    <w:rsid w:val="00755090"/>
    <w:rsid w:val="00755243"/>
    <w:rsid w:val="007553D2"/>
    <w:rsid w:val="007553FB"/>
    <w:rsid w:val="0075583B"/>
    <w:rsid w:val="0075586C"/>
    <w:rsid w:val="00756156"/>
    <w:rsid w:val="00756413"/>
    <w:rsid w:val="0075649A"/>
    <w:rsid w:val="007568A6"/>
    <w:rsid w:val="00757D56"/>
    <w:rsid w:val="00760654"/>
    <w:rsid w:val="00760968"/>
    <w:rsid w:val="007619C9"/>
    <w:rsid w:val="00761CE3"/>
    <w:rsid w:val="00761F2A"/>
    <w:rsid w:val="0076286A"/>
    <w:rsid w:val="00762935"/>
    <w:rsid w:val="00762937"/>
    <w:rsid w:val="007638BF"/>
    <w:rsid w:val="00763E3D"/>
    <w:rsid w:val="00764083"/>
    <w:rsid w:val="00764420"/>
    <w:rsid w:val="00764A5B"/>
    <w:rsid w:val="00764FBC"/>
    <w:rsid w:val="007655FE"/>
    <w:rsid w:val="00766E2D"/>
    <w:rsid w:val="007671AF"/>
    <w:rsid w:val="00767367"/>
    <w:rsid w:val="00767418"/>
    <w:rsid w:val="00767B4C"/>
    <w:rsid w:val="00767CA5"/>
    <w:rsid w:val="00767EC8"/>
    <w:rsid w:val="007701B3"/>
    <w:rsid w:val="0077076A"/>
    <w:rsid w:val="007708F5"/>
    <w:rsid w:val="007709AA"/>
    <w:rsid w:val="0077230B"/>
    <w:rsid w:val="00772707"/>
    <w:rsid w:val="00772CB8"/>
    <w:rsid w:val="00772D76"/>
    <w:rsid w:val="007734C4"/>
    <w:rsid w:val="007740D2"/>
    <w:rsid w:val="007745CF"/>
    <w:rsid w:val="0077507D"/>
    <w:rsid w:val="0077598A"/>
    <w:rsid w:val="00775F2D"/>
    <w:rsid w:val="00776453"/>
    <w:rsid w:val="00776CD5"/>
    <w:rsid w:val="0077723D"/>
    <w:rsid w:val="00780B77"/>
    <w:rsid w:val="007816DC"/>
    <w:rsid w:val="00782391"/>
    <w:rsid w:val="0078335A"/>
    <w:rsid w:val="00783425"/>
    <w:rsid w:val="0078342B"/>
    <w:rsid w:val="00784646"/>
    <w:rsid w:val="00784A68"/>
    <w:rsid w:val="007857DB"/>
    <w:rsid w:val="00786293"/>
    <w:rsid w:val="00787695"/>
    <w:rsid w:val="00790235"/>
    <w:rsid w:val="00790367"/>
    <w:rsid w:val="0079037E"/>
    <w:rsid w:val="0079059E"/>
    <w:rsid w:val="00790CB0"/>
    <w:rsid w:val="00791780"/>
    <w:rsid w:val="00791904"/>
    <w:rsid w:val="0079259E"/>
    <w:rsid w:val="00792B17"/>
    <w:rsid w:val="00792B40"/>
    <w:rsid w:val="00794049"/>
    <w:rsid w:val="00794B72"/>
    <w:rsid w:val="007961F6"/>
    <w:rsid w:val="007965AD"/>
    <w:rsid w:val="00796B4D"/>
    <w:rsid w:val="007A001C"/>
    <w:rsid w:val="007A102A"/>
    <w:rsid w:val="007A153D"/>
    <w:rsid w:val="007A2EF0"/>
    <w:rsid w:val="007A3928"/>
    <w:rsid w:val="007A3A23"/>
    <w:rsid w:val="007A423C"/>
    <w:rsid w:val="007A4D93"/>
    <w:rsid w:val="007A50FF"/>
    <w:rsid w:val="007A51D3"/>
    <w:rsid w:val="007A5720"/>
    <w:rsid w:val="007A5FB2"/>
    <w:rsid w:val="007A6D23"/>
    <w:rsid w:val="007A6E34"/>
    <w:rsid w:val="007A71B7"/>
    <w:rsid w:val="007A7576"/>
    <w:rsid w:val="007A7626"/>
    <w:rsid w:val="007A7FB7"/>
    <w:rsid w:val="007B0462"/>
    <w:rsid w:val="007B0DD8"/>
    <w:rsid w:val="007B14CE"/>
    <w:rsid w:val="007B18F3"/>
    <w:rsid w:val="007B1BBA"/>
    <w:rsid w:val="007B2498"/>
    <w:rsid w:val="007B3483"/>
    <w:rsid w:val="007B377A"/>
    <w:rsid w:val="007B3F1D"/>
    <w:rsid w:val="007B56ED"/>
    <w:rsid w:val="007B5CEB"/>
    <w:rsid w:val="007B5D11"/>
    <w:rsid w:val="007B6517"/>
    <w:rsid w:val="007C06FD"/>
    <w:rsid w:val="007C0B28"/>
    <w:rsid w:val="007C0E12"/>
    <w:rsid w:val="007C0F61"/>
    <w:rsid w:val="007C1C8A"/>
    <w:rsid w:val="007C1E3C"/>
    <w:rsid w:val="007C25AF"/>
    <w:rsid w:val="007C2657"/>
    <w:rsid w:val="007C27D2"/>
    <w:rsid w:val="007C2946"/>
    <w:rsid w:val="007C2971"/>
    <w:rsid w:val="007C2C75"/>
    <w:rsid w:val="007C33D7"/>
    <w:rsid w:val="007C4701"/>
    <w:rsid w:val="007C487E"/>
    <w:rsid w:val="007C4DF7"/>
    <w:rsid w:val="007C520B"/>
    <w:rsid w:val="007C5C31"/>
    <w:rsid w:val="007C6333"/>
    <w:rsid w:val="007C71BE"/>
    <w:rsid w:val="007C7249"/>
    <w:rsid w:val="007D06E6"/>
    <w:rsid w:val="007D1170"/>
    <w:rsid w:val="007D13A3"/>
    <w:rsid w:val="007D14ED"/>
    <w:rsid w:val="007D167F"/>
    <w:rsid w:val="007D1969"/>
    <w:rsid w:val="007D2261"/>
    <w:rsid w:val="007D30EB"/>
    <w:rsid w:val="007D327F"/>
    <w:rsid w:val="007D38E7"/>
    <w:rsid w:val="007D687F"/>
    <w:rsid w:val="007D7420"/>
    <w:rsid w:val="007D7FA9"/>
    <w:rsid w:val="007E013C"/>
    <w:rsid w:val="007E03D0"/>
    <w:rsid w:val="007E06E0"/>
    <w:rsid w:val="007E0B76"/>
    <w:rsid w:val="007E121F"/>
    <w:rsid w:val="007E1242"/>
    <w:rsid w:val="007E12C0"/>
    <w:rsid w:val="007E1A2A"/>
    <w:rsid w:val="007E26EA"/>
    <w:rsid w:val="007E30DC"/>
    <w:rsid w:val="007E3177"/>
    <w:rsid w:val="007E31C4"/>
    <w:rsid w:val="007E35EF"/>
    <w:rsid w:val="007E3A62"/>
    <w:rsid w:val="007E3DFC"/>
    <w:rsid w:val="007E4BA0"/>
    <w:rsid w:val="007E4BC3"/>
    <w:rsid w:val="007E4E8D"/>
    <w:rsid w:val="007E634B"/>
    <w:rsid w:val="007E6543"/>
    <w:rsid w:val="007E66F3"/>
    <w:rsid w:val="007F0D18"/>
    <w:rsid w:val="007F0F55"/>
    <w:rsid w:val="007F209E"/>
    <w:rsid w:val="007F2BEA"/>
    <w:rsid w:val="007F3294"/>
    <w:rsid w:val="007F454A"/>
    <w:rsid w:val="007F4E49"/>
    <w:rsid w:val="007F4FD5"/>
    <w:rsid w:val="007F516D"/>
    <w:rsid w:val="007F6644"/>
    <w:rsid w:val="007F690F"/>
    <w:rsid w:val="007F6ADD"/>
    <w:rsid w:val="007F7145"/>
    <w:rsid w:val="007F75AA"/>
    <w:rsid w:val="007F7602"/>
    <w:rsid w:val="007F7EC0"/>
    <w:rsid w:val="00800A71"/>
    <w:rsid w:val="00800FE4"/>
    <w:rsid w:val="0080124F"/>
    <w:rsid w:val="00801E3D"/>
    <w:rsid w:val="008028EC"/>
    <w:rsid w:val="00802BD9"/>
    <w:rsid w:val="00803203"/>
    <w:rsid w:val="008033ED"/>
    <w:rsid w:val="00803CCB"/>
    <w:rsid w:val="00803E1F"/>
    <w:rsid w:val="00803EF8"/>
    <w:rsid w:val="00803F6D"/>
    <w:rsid w:val="00804377"/>
    <w:rsid w:val="00804FF8"/>
    <w:rsid w:val="00805450"/>
    <w:rsid w:val="00805563"/>
    <w:rsid w:val="008056F0"/>
    <w:rsid w:val="00805D4C"/>
    <w:rsid w:val="0080628E"/>
    <w:rsid w:val="00806CD3"/>
    <w:rsid w:val="00807CB4"/>
    <w:rsid w:val="008100AE"/>
    <w:rsid w:val="008108E6"/>
    <w:rsid w:val="00810D84"/>
    <w:rsid w:val="008122C3"/>
    <w:rsid w:val="008127E8"/>
    <w:rsid w:val="00814C99"/>
    <w:rsid w:val="00814DCF"/>
    <w:rsid w:val="00814F85"/>
    <w:rsid w:val="008150D7"/>
    <w:rsid w:val="008152D0"/>
    <w:rsid w:val="008157BC"/>
    <w:rsid w:val="008161F2"/>
    <w:rsid w:val="0081645E"/>
    <w:rsid w:val="00817609"/>
    <w:rsid w:val="008178F7"/>
    <w:rsid w:val="00817C83"/>
    <w:rsid w:val="00820564"/>
    <w:rsid w:val="00820B4A"/>
    <w:rsid w:val="00820CB8"/>
    <w:rsid w:val="00821041"/>
    <w:rsid w:val="008215B6"/>
    <w:rsid w:val="0082244F"/>
    <w:rsid w:val="00822524"/>
    <w:rsid w:val="00822656"/>
    <w:rsid w:val="008231C7"/>
    <w:rsid w:val="008258F2"/>
    <w:rsid w:val="0082637B"/>
    <w:rsid w:val="00826A57"/>
    <w:rsid w:val="00826F1A"/>
    <w:rsid w:val="00826F53"/>
    <w:rsid w:val="0082721F"/>
    <w:rsid w:val="00827252"/>
    <w:rsid w:val="00830906"/>
    <w:rsid w:val="0083127B"/>
    <w:rsid w:val="00831B06"/>
    <w:rsid w:val="00831BC6"/>
    <w:rsid w:val="00831D0C"/>
    <w:rsid w:val="00832E46"/>
    <w:rsid w:val="008331DD"/>
    <w:rsid w:val="0083356D"/>
    <w:rsid w:val="008335A5"/>
    <w:rsid w:val="00833F03"/>
    <w:rsid w:val="00834776"/>
    <w:rsid w:val="00834911"/>
    <w:rsid w:val="00834EFE"/>
    <w:rsid w:val="00834FE6"/>
    <w:rsid w:val="008352D6"/>
    <w:rsid w:val="00835322"/>
    <w:rsid w:val="0083576C"/>
    <w:rsid w:val="00835813"/>
    <w:rsid w:val="00835B2E"/>
    <w:rsid w:val="0083608B"/>
    <w:rsid w:val="008367CA"/>
    <w:rsid w:val="00836CC9"/>
    <w:rsid w:val="008371BE"/>
    <w:rsid w:val="008374B3"/>
    <w:rsid w:val="008377D1"/>
    <w:rsid w:val="008378D9"/>
    <w:rsid w:val="00837CA8"/>
    <w:rsid w:val="00840203"/>
    <w:rsid w:val="00841D60"/>
    <w:rsid w:val="00842F74"/>
    <w:rsid w:val="00843811"/>
    <w:rsid w:val="00844B94"/>
    <w:rsid w:val="00844BA8"/>
    <w:rsid w:val="008450C4"/>
    <w:rsid w:val="00845357"/>
    <w:rsid w:val="0084578B"/>
    <w:rsid w:val="008457D5"/>
    <w:rsid w:val="00846B1B"/>
    <w:rsid w:val="00846F53"/>
    <w:rsid w:val="00847B19"/>
    <w:rsid w:val="008500F1"/>
    <w:rsid w:val="0085027D"/>
    <w:rsid w:val="008503CE"/>
    <w:rsid w:val="00850ADE"/>
    <w:rsid w:val="00851326"/>
    <w:rsid w:val="008515E7"/>
    <w:rsid w:val="008531B2"/>
    <w:rsid w:val="00853551"/>
    <w:rsid w:val="00853E7A"/>
    <w:rsid w:val="008547AE"/>
    <w:rsid w:val="008552EF"/>
    <w:rsid w:val="00855AC0"/>
    <w:rsid w:val="00855DAA"/>
    <w:rsid w:val="00856574"/>
    <w:rsid w:val="00856B3A"/>
    <w:rsid w:val="0085712C"/>
    <w:rsid w:val="00860C5F"/>
    <w:rsid w:val="00861733"/>
    <w:rsid w:val="008619A6"/>
    <w:rsid w:val="008628B7"/>
    <w:rsid w:val="00862D36"/>
    <w:rsid w:val="0086329E"/>
    <w:rsid w:val="0086377A"/>
    <w:rsid w:val="00863E70"/>
    <w:rsid w:val="00864936"/>
    <w:rsid w:val="00864A54"/>
    <w:rsid w:val="0086563E"/>
    <w:rsid w:val="00865917"/>
    <w:rsid w:val="00865CEF"/>
    <w:rsid w:val="008661DB"/>
    <w:rsid w:val="008667DB"/>
    <w:rsid w:val="0086686D"/>
    <w:rsid w:val="00866D39"/>
    <w:rsid w:val="00866E4C"/>
    <w:rsid w:val="0086730F"/>
    <w:rsid w:val="00867882"/>
    <w:rsid w:val="00867952"/>
    <w:rsid w:val="00867DA9"/>
    <w:rsid w:val="00870233"/>
    <w:rsid w:val="008703C2"/>
    <w:rsid w:val="0087065B"/>
    <w:rsid w:val="008713FB"/>
    <w:rsid w:val="00871C4D"/>
    <w:rsid w:val="00871F20"/>
    <w:rsid w:val="008720EC"/>
    <w:rsid w:val="008732EC"/>
    <w:rsid w:val="00873918"/>
    <w:rsid w:val="008741DC"/>
    <w:rsid w:val="00874545"/>
    <w:rsid w:val="00874A1F"/>
    <w:rsid w:val="00874CD9"/>
    <w:rsid w:val="0087548B"/>
    <w:rsid w:val="00875798"/>
    <w:rsid w:val="00875B41"/>
    <w:rsid w:val="00875C41"/>
    <w:rsid w:val="00875EAA"/>
    <w:rsid w:val="00875F1C"/>
    <w:rsid w:val="00876592"/>
    <w:rsid w:val="00876B5E"/>
    <w:rsid w:val="00877813"/>
    <w:rsid w:val="00877889"/>
    <w:rsid w:val="008779D5"/>
    <w:rsid w:val="00880694"/>
    <w:rsid w:val="008806BB"/>
    <w:rsid w:val="00880BEE"/>
    <w:rsid w:val="00881C34"/>
    <w:rsid w:val="008825F8"/>
    <w:rsid w:val="00882939"/>
    <w:rsid w:val="008829C6"/>
    <w:rsid w:val="00882D2B"/>
    <w:rsid w:val="00883423"/>
    <w:rsid w:val="00883744"/>
    <w:rsid w:val="00883CB4"/>
    <w:rsid w:val="00884082"/>
    <w:rsid w:val="00884C73"/>
    <w:rsid w:val="00885622"/>
    <w:rsid w:val="00885794"/>
    <w:rsid w:val="00886915"/>
    <w:rsid w:val="00887289"/>
    <w:rsid w:val="0088797F"/>
    <w:rsid w:val="00890D95"/>
    <w:rsid w:val="008913C1"/>
    <w:rsid w:val="008919ED"/>
    <w:rsid w:val="00891A27"/>
    <w:rsid w:val="008926DA"/>
    <w:rsid w:val="0089312C"/>
    <w:rsid w:val="00893140"/>
    <w:rsid w:val="008936BE"/>
    <w:rsid w:val="00894580"/>
    <w:rsid w:val="00895557"/>
    <w:rsid w:val="00895E13"/>
    <w:rsid w:val="00897425"/>
    <w:rsid w:val="008978D2"/>
    <w:rsid w:val="00897D7B"/>
    <w:rsid w:val="008A0016"/>
    <w:rsid w:val="008A00EA"/>
    <w:rsid w:val="008A0675"/>
    <w:rsid w:val="008A0E82"/>
    <w:rsid w:val="008A1228"/>
    <w:rsid w:val="008A1F10"/>
    <w:rsid w:val="008A200E"/>
    <w:rsid w:val="008A2B66"/>
    <w:rsid w:val="008A2B82"/>
    <w:rsid w:val="008A3267"/>
    <w:rsid w:val="008A3526"/>
    <w:rsid w:val="008A357C"/>
    <w:rsid w:val="008A3E1E"/>
    <w:rsid w:val="008A4539"/>
    <w:rsid w:val="008A4A5D"/>
    <w:rsid w:val="008A4AA1"/>
    <w:rsid w:val="008A57CF"/>
    <w:rsid w:val="008A58BF"/>
    <w:rsid w:val="008A6319"/>
    <w:rsid w:val="008A6899"/>
    <w:rsid w:val="008A6FCA"/>
    <w:rsid w:val="008A7C56"/>
    <w:rsid w:val="008B1290"/>
    <w:rsid w:val="008B1649"/>
    <w:rsid w:val="008B21EC"/>
    <w:rsid w:val="008B257A"/>
    <w:rsid w:val="008B2EA0"/>
    <w:rsid w:val="008B3252"/>
    <w:rsid w:val="008B3760"/>
    <w:rsid w:val="008B3C27"/>
    <w:rsid w:val="008B3CE6"/>
    <w:rsid w:val="008B4B28"/>
    <w:rsid w:val="008B4DF9"/>
    <w:rsid w:val="008B4E55"/>
    <w:rsid w:val="008B50AB"/>
    <w:rsid w:val="008B5D26"/>
    <w:rsid w:val="008C0C02"/>
    <w:rsid w:val="008C3167"/>
    <w:rsid w:val="008C40EA"/>
    <w:rsid w:val="008C4751"/>
    <w:rsid w:val="008C5BC2"/>
    <w:rsid w:val="008C5EAA"/>
    <w:rsid w:val="008C6078"/>
    <w:rsid w:val="008C6671"/>
    <w:rsid w:val="008C6847"/>
    <w:rsid w:val="008C72F3"/>
    <w:rsid w:val="008C771F"/>
    <w:rsid w:val="008C7DBA"/>
    <w:rsid w:val="008D0353"/>
    <w:rsid w:val="008D2904"/>
    <w:rsid w:val="008D39A4"/>
    <w:rsid w:val="008D40DE"/>
    <w:rsid w:val="008D465E"/>
    <w:rsid w:val="008D46A8"/>
    <w:rsid w:val="008D6689"/>
    <w:rsid w:val="008D6C8A"/>
    <w:rsid w:val="008D7080"/>
    <w:rsid w:val="008D721F"/>
    <w:rsid w:val="008D7658"/>
    <w:rsid w:val="008E0E33"/>
    <w:rsid w:val="008E0F0B"/>
    <w:rsid w:val="008E1435"/>
    <w:rsid w:val="008E1BB4"/>
    <w:rsid w:val="008E2EC3"/>
    <w:rsid w:val="008E2F5A"/>
    <w:rsid w:val="008E3843"/>
    <w:rsid w:val="008E40B2"/>
    <w:rsid w:val="008E4B02"/>
    <w:rsid w:val="008E4D41"/>
    <w:rsid w:val="008E4FC2"/>
    <w:rsid w:val="008E58B7"/>
    <w:rsid w:val="008E68D6"/>
    <w:rsid w:val="008E7095"/>
    <w:rsid w:val="008E7800"/>
    <w:rsid w:val="008E7869"/>
    <w:rsid w:val="008F0788"/>
    <w:rsid w:val="008F087C"/>
    <w:rsid w:val="008F0AD3"/>
    <w:rsid w:val="008F12D9"/>
    <w:rsid w:val="008F1F09"/>
    <w:rsid w:val="008F2764"/>
    <w:rsid w:val="008F2773"/>
    <w:rsid w:val="008F33E1"/>
    <w:rsid w:val="008F372D"/>
    <w:rsid w:val="008F3A17"/>
    <w:rsid w:val="008F4047"/>
    <w:rsid w:val="008F41B4"/>
    <w:rsid w:val="008F483C"/>
    <w:rsid w:val="008F55BC"/>
    <w:rsid w:val="008F5782"/>
    <w:rsid w:val="008F57C3"/>
    <w:rsid w:val="008F74F4"/>
    <w:rsid w:val="008F7A49"/>
    <w:rsid w:val="008F7D1E"/>
    <w:rsid w:val="00900575"/>
    <w:rsid w:val="00900CF1"/>
    <w:rsid w:val="009015FF"/>
    <w:rsid w:val="00901E4F"/>
    <w:rsid w:val="00902E52"/>
    <w:rsid w:val="00902F84"/>
    <w:rsid w:val="00903D97"/>
    <w:rsid w:val="00904535"/>
    <w:rsid w:val="0090453E"/>
    <w:rsid w:val="009045AE"/>
    <w:rsid w:val="00904A62"/>
    <w:rsid w:val="009059BD"/>
    <w:rsid w:val="00905A25"/>
    <w:rsid w:val="00905AF7"/>
    <w:rsid w:val="00905F75"/>
    <w:rsid w:val="00906B97"/>
    <w:rsid w:val="00907657"/>
    <w:rsid w:val="0091050E"/>
    <w:rsid w:val="00910628"/>
    <w:rsid w:val="00910D45"/>
    <w:rsid w:val="009121FF"/>
    <w:rsid w:val="00912A87"/>
    <w:rsid w:val="009135C3"/>
    <w:rsid w:val="00913DA6"/>
    <w:rsid w:val="009154B9"/>
    <w:rsid w:val="009156A9"/>
    <w:rsid w:val="00916EC1"/>
    <w:rsid w:val="0091763C"/>
    <w:rsid w:val="00917A26"/>
    <w:rsid w:val="00917DD8"/>
    <w:rsid w:val="00917DE9"/>
    <w:rsid w:val="00920705"/>
    <w:rsid w:val="00920BDF"/>
    <w:rsid w:val="009211E4"/>
    <w:rsid w:val="00921A3C"/>
    <w:rsid w:val="00921BA0"/>
    <w:rsid w:val="00921C00"/>
    <w:rsid w:val="0092216E"/>
    <w:rsid w:val="00922B23"/>
    <w:rsid w:val="00922CF1"/>
    <w:rsid w:val="00923206"/>
    <w:rsid w:val="00923BD7"/>
    <w:rsid w:val="009242D4"/>
    <w:rsid w:val="009246C8"/>
    <w:rsid w:val="00924F75"/>
    <w:rsid w:val="00925775"/>
    <w:rsid w:val="0092589B"/>
    <w:rsid w:val="0092662B"/>
    <w:rsid w:val="00927A2F"/>
    <w:rsid w:val="00930931"/>
    <w:rsid w:val="00931178"/>
    <w:rsid w:val="0093210C"/>
    <w:rsid w:val="0093212A"/>
    <w:rsid w:val="00932455"/>
    <w:rsid w:val="009336E2"/>
    <w:rsid w:val="00933FEC"/>
    <w:rsid w:val="0093449A"/>
    <w:rsid w:val="0093478F"/>
    <w:rsid w:val="0093550C"/>
    <w:rsid w:val="00935611"/>
    <w:rsid w:val="0093568C"/>
    <w:rsid w:val="00936C09"/>
    <w:rsid w:val="00936CD8"/>
    <w:rsid w:val="0093714C"/>
    <w:rsid w:val="0093720F"/>
    <w:rsid w:val="00937571"/>
    <w:rsid w:val="0093784F"/>
    <w:rsid w:val="00940A1A"/>
    <w:rsid w:val="00941F04"/>
    <w:rsid w:val="00942962"/>
    <w:rsid w:val="00942FEA"/>
    <w:rsid w:val="00943453"/>
    <w:rsid w:val="00943D44"/>
    <w:rsid w:val="0094412E"/>
    <w:rsid w:val="0094481B"/>
    <w:rsid w:val="00944B7C"/>
    <w:rsid w:val="00944DD1"/>
    <w:rsid w:val="00944E63"/>
    <w:rsid w:val="00944EBC"/>
    <w:rsid w:val="00946123"/>
    <w:rsid w:val="00947A95"/>
    <w:rsid w:val="009501C4"/>
    <w:rsid w:val="00950D48"/>
    <w:rsid w:val="00950F1A"/>
    <w:rsid w:val="00950F8E"/>
    <w:rsid w:val="00951500"/>
    <w:rsid w:val="00951560"/>
    <w:rsid w:val="00952914"/>
    <w:rsid w:val="0095298A"/>
    <w:rsid w:val="0095309E"/>
    <w:rsid w:val="00955459"/>
    <w:rsid w:val="00955D5D"/>
    <w:rsid w:val="00956440"/>
    <w:rsid w:val="00956640"/>
    <w:rsid w:val="00956910"/>
    <w:rsid w:val="00956B2D"/>
    <w:rsid w:val="00957274"/>
    <w:rsid w:val="009573BD"/>
    <w:rsid w:val="00957C6F"/>
    <w:rsid w:val="00957E22"/>
    <w:rsid w:val="009604C9"/>
    <w:rsid w:val="0096116A"/>
    <w:rsid w:val="00962BD8"/>
    <w:rsid w:val="00962D64"/>
    <w:rsid w:val="00963CD0"/>
    <w:rsid w:val="00964A07"/>
    <w:rsid w:val="00965820"/>
    <w:rsid w:val="009662CF"/>
    <w:rsid w:val="0096680B"/>
    <w:rsid w:val="00966D0B"/>
    <w:rsid w:val="00966FFA"/>
    <w:rsid w:val="009678DF"/>
    <w:rsid w:val="00967B73"/>
    <w:rsid w:val="00970332"/>
    <w:rsid w:val="00970B22"/>
    <w:rsid w:val="009710B2"/>
    <w:rsid w:val="009711EF"/>
    <w:rsid w:val="00971281"/>
    <w:rsid w:val="009720B7"/>
    <w:rsid w:val="00972E98"/>
    <w:rsid w:val="00973ECA"/>
    <w:rsid w:val="009744FB"/>
    <w:rsid w:val="009745B1"/>
    <w:rsid w:val="00974FBA"/>
    <w:rsid w:val="00975034"/>
    <w:rsid w:val="00975128"/>
    <w:rsid w:val="0097570C"/>
    <w:rsid w:val="00976179"/>
    <w:rsid w:val="009767E3"/>
    <w:rsid w:val="00976C96"/>
    <w:rsid w:val="00976FF6"/>
    <w:rsid w:val="00977D1A"/>
    <w:rsid w:val="00980709"/>
    <w:rsid w:val="00980841"/>
    <w:rsid w:val="00981E74"/>
    <w:rsid w:val="00982808"/>
    <w:rsid w:val="00983027"/>
    <w:rsid w:val="00983122"/>
    <w:rsid w:val="009833FD"/>
    <w:rsid w:val="0098563A"/>
    <w:rsid w:val="00987BD7"/>
    <w:rsid w:val="00987DA9"/>
    <w:rsid w:val="009901EA"/>
    <w:rsid w:val="0099058C"/>
    <w:rsid w:val="00990615"/>
    <w:rsid w:val="0099106D"/>
    <w:rsid w:val="00991ABD"/>
    <w:rsid w:val="00991ECA"/>
    <w:rsid w:val="009928FC"/>
    <w:rsid w:val="00993604"/>
    <w:rsid w:val="009948C8"/>
    <w:rsid w:val="00994E41"/>
    <w:rsid w:val="00995BB7"/>
    <w:rsid w:val="00995EF9"/>
    <w:rsid w:val="00995F4B"/>
    <w:rsid w:val="0099617E"/>
    <w:rsid w:val="009963A9"/>
    <w:rsid w:val="00997A7A"/>
    <w:rsid w:val="00997A7D"/>
    <w:rsid w:val="00997B6E"/>
    <w:rsid w:val="009A1049"/>
    <w:rsid w:val="009A12B0"/>
    <w:rsid w:val="009A17E4"/>
    <w:rsid w:val="009A1BCA"/>
    <w:rsid w:val="009A39A7"/>
    <w:rsid w:val="009A3C00"/>
    <w:rsid w:val="009A3C2C"/>
    <w:rsid w:val="009A46E2"/>
    <w:rsid w:val="009A47B7"/>
    <w:rsid w:val="009A4F25"/>
    <w:rsid w:val="009A53F8"/>
    <w:rsid w:val="009A569F"/>
    <w:rsid w:val="009A5BBC"/>
    <w:rsid w:val="009A666E"/>
    <w:rsid w:val="009A7663"/>
    <w:rsid w:val="009B0013"/>
    <w:rsid w:val="009B0655"/>
    <w:rsid w:val="009B09BE"/>
    <w:rsid w:val="009B1880"/>
    <w:rsid w:val="009B1A4B"/>
    <w:rsid w:val="009B24E9"/>
    <w:rsid w:val="009B2A81"/>
    <w:rsid w:val="009B3BFB"/>
    <w:rsid w:val="009B4271"/>
    <w:rsid w:val="009B4A77"/>
    <w:rsid w:val="009B4C31"/>
    <w:rsid w:val="009B592F"/>
    <w:rsid w:val="009B5B00"/>
    <w:rsid w:val="009B60D3"/>
    <w:rsid w:val="009B62CA"/>
    <w:rsid w:val="009B6A81"/>
    <w:rsid w:val="009B77B4"/>
    <w:rsid w:val="009B7B8A"/>
    <w:rsid w:val="009B7BCC"/>
    <w:rsid w:val="009C0321"/>
    <w:rsid w:val="009C033E"/>
    <w:rsid w:val="009C0536"/>
    <w:rsid w:val="009C0546"/>
    <w:rsid w:val="009C0938"/>
    <w:rsid w:val="009C0B0A"/>
    <w:rsid w:val="009C1774"/>
    <w:rsid w:val="009C23EA"/>
    <w:rsid w:val="009C25D8"/>
    <w:rsid w:val="009C2EE3"/>
    <w:rsid w:val="009C3029"/>
    <w:rsid w:val="009C34EB"/>
    <w:rsid w:val="009C44F8"/>
    <w:rsid w:val="009C49C3"/>
    <w:rsid w:val="009C4CDD"/>
    <w:rsid w:val="009C4E3F"/>
    <w:rsid w:val="009C53BF"/>
    <w:rsid w:val="009C589D"/>
    <w:rsid w:val="009C6081"/>
    <w:rsid w:val="009C6366"/>
    <w:rsid w:val="009C63B8"/>
    <w:rsid w:val="009C6C4C"/>
    <w:rsid w:val="009C7081"/>
    <w:rsid w:val="009C714A"/>
    <w:rsid w:val="009C78F4"/>
    <w:rsid w:val="009D077C"/>
    <w:rsid w:val="009D07FA"/>
    <w:rsid w:val="009D0AB9"/>
    <w:rsid w:val="009D0D68"/>
    <w:rsid w:val="009D0F88"/>
    <w:rsid w:val="009D1E57"/>
    <w:rsid w:val="009D21B8"/>
    <w:rsid w:val="009D2A66"/>
    <w:rsid w:val="009D33D3"/>
    <w:rsid w:val="009D3536"/>
    <w:rsid w:val="009D3AB0"/>
    <w:rsid w:val="009D4043"/>
    <w:rsid w:val="009D457F"/>
    <w:rsid w:val="009D4748"/>
    <w:rsid w:val="009D4BAC"/>
    <w:rsid w:val="009D4C6B"/>
    <w:rsid w:val="009D59C1"/>
    <w:rsid w:val="009D59FE"/>
    <w:rsid w:val="009D6345"/>
    <w:rsid w:val="009D6710"/>
    <w:rsid w:val="009D70BF"/>
    <w:rsid w:val="009D75F5"/>
    <w:rsid w:val="009D7705"/>
    <w:rsid w:val="009E076A"/>
    <w:rsid w:val="009E11E4"/>
    <w:rsid w:val="009E145D"/>
    <w:rsid w:val="009E1542"/>
    <w:rsid w:val="009E1B1A"/>
    <w:rsid w:val="009E223A"/>
    <w:rsid w:val="009E22CC"/>
    <w:rsid w:val="009E3450"/>
    <w:rsid w:val="009E3CDF"/>
    <w:rsid w:val="009E43BB"/>
    <w:rsid w:val="009E5168"/>
    <w:rsid w:val="009E6EEF"/>
    <w:rsid w:val="009E7066"/>
    <w:rsid w:val="009E730A"/>
    <w:rsid w:val="009E7A12"/>
    <w:rsid w:val="009E7F44"/>
    <w:rsid w:val="009F00DE"/>
    <w:rsid w:val="009F0171"/>
    <w:rsid w:val="009F0BED"/>
    <w:rsid w:val="009F0D6D"/>
    <w:rsid w:val="009F0E83"/>
    <w:rsid w:val="009F0EF7"/>
    <w:rsid w:val="009F12E5"/>
    <w:rsid w:val="009F216A"/>
    <w:rsid w:val="009F23FA"/>
    <w:rsid w:val="009F2977"/>
    <w:rsid w:val="009F43B9"/>
    <w:rsid w:val="009F5109"/>
    <w:rsid w:val="009F5702"/>
    <w:rsid w:val="009F68BF"/>
    <w:rsid w:val="009F6D17"/>
    <w:rsid w:val="009F6E1A"/>
    <w:rsid w:val="009F7318"/>
    <w:rsid w:val="009F7368"/>
    <w:rsid w:val="009F7444"/>
    <w:rsid w:val="009F7506"/>
    <w:rsid w:val="009F7819"/>
    <w:rsid w:val="00A00B27"/>
    <w:rsid w:val="00A00ED5"/>
    <w:rsid w:val="00A012F3"/>
    <w:rsid w:val="00A016D8"/>
    <w:rsid w:val="00A01890"/>
    <w:rsid w:val="00A019BC"/>
    <w:rsid w:val="00A01AD7"/>
    <w:rsid w:val="00A01AEA"/>
    <w:rsid w:val="00A01E60"/>
    <w:rsid w:val="00A0211A"/>
    <w:rsid w:val="00A0261E"/>
    <w:rsid w:val="00A04268"/>
    <w:rsid w:val="00A0482A"/>
    <w:rsid w:val="00A04B98"/>
    <w:rsid w:val="00A05775"/>
    <w:rsid w:val="00A05849"/>
    <w:rsid w:val="00A0622F"/>
    <w:rsid w:val="00A06298"/>
    <w:rsid w:val="00A06A10"/>
    <w:rsid w:val="00A10494"/>
    <w:rsid w:val="00A10680"/>
    <w:rsid w:val="00A113CA"/>
    <w:rsid w:val="00A114B1"/>
    <w:rsid w:val="00A12B47"/>
    <w:rsid w:val="00A12BEB"/>
    <w:rsid w:val="00A133A5"/>
    <w:rsid w:val="00A14AEB"/>
    <w:rsid w:val="00A15734"/>
    <w:rsid w:val="00A15F47"/>
    <w:rsid w:val="00A16241"/>
    <w:rsid w:val="00A162CF"/>
    <w:rsid w:val="00A16753"/>
    <w:rsid w:val="00A1680D"/>
    <w:rsid w:val="00A1762C"/>
    <w:rsid w:val="00A17E48"/>
    <w:rsid w:val="00A20551"/>
    <w:rsid w:val="00A2079F"/>
    <w:rsid w:val="00A21206"/>
    <w:rsid w:val="00A222D6"/>
    <w:rsid w:val="00A224E9"/>
    <w:rsid w:val="00A22D8B"/>
    <w:rsid w:val="00A24D6E"/>
    <w:rsid w:val="00A24F53"/>
    <w:rsid w:val="00A251E1"/>
    <w:rsid w:val="00A252DC"/>
    <w:rsid w:val="00A25849"/>
    <w:rsid w:val="00A25C1F"/>
    <w:rsid w:val="00A25EDF"/>
    <w:rsid w:val="00A26482"/>
    <w:rsid w:val="00A26590"/>
    <w:rsid w:val="00A2681C"/>
    <w:rsid w:val="00A2691E"/>
    <w:rsid w:val="00A27136"/>
    <w:rsid w:val="00A27F76"/>
    <w:rsid w:val="00A30158"/>
    <w:rsid w:val="00A327DB"/>
    <w:rsid w:val="00A32874"/>
    <w:rsid w:val="00A32B8B"/>
    <w:rsid w:val="00A32C3D"/>
    <w:rsid w:val="00A33794"/>
    <w:rsid w:val="00A349B2"/>
    <w:rsid w:val="00A34AA6"/>
    <w:rsid w:val="00A34F65"/>
    <w:rsid w:val="00A34FB0"/>
    <w:rsid w:val="00A352C6"/>
    <w:rsid w:val="00A37860"/>
    <w:rsid w:val="00A37EB0"/>
    <w:rsid w:val="00A37FBB"/>
    <w:rsid w:val="00A4003B"/>
    <w:rsid w:val="00A4029B"/>
    <w:rsid w:val="00A40ECB"/>
    <w:rsid w:val="00A417DA"/>
    <w:rsid w:val="00A42D93"/>
    <w:rsid w:val="00A4366C"/>
    <w:rsid w:val="00A43AA5"/>
    <w:rsid w:val="00A43AF2"/>
    <w:rsid w:val="00A44480"/>
    <w:rsid w:val="00A4471B"/>
    <w:rsid w:val="00A44B40"/>
    <w:rsid w:val="00A44D78"/>
    <w:rsid w:val="00A45686"/>
    <w:rsid w:val="00A45B08"/>
    <w:rsid w:val="00A503B5"/>
    <w:rsid w:val="00A5114E"/>
    <w:rsid w:val="00A517A2"/>
    <w:rsid w:val="00A51F38"/>
    <w:rsid w:val="00A52A3D"/>
    <w:rsid w:val="00A52EBF"/>
    <w:rsid w:val="00A5315B"/>
    <w:rsid w:val="00A5385B"/>
    <w:rsid w:val="00A53A3A"/>
    <w:rsid w:val="00A5429B"/>
    <w:rsid w:val="00A54ACD"/>
    <w:rsid w:val="00A54DDB"/>
    <w:rsid w:val="00A54E72"/>
    <w:rsid w:val="00A55B95"/>
    <w:rsid w:val="00A561B3"/>
    <w:rsid w:val="00A5682A"/>
    <w:rsid w:val="00A57B8B"/>
    <w:rsid w:val="00A60CA7"/>
    <w:rsid w:val="00A60FB8"/>
    <w:rsid w:val="00A61457"/>
    <w:rsid w:val="00A61715"/>
    <w:rsid w:val="00A6205B"/>
    <w:rsid w:val="00A62063"/>
    <w:rsid w:val="00A62721"/>
    <w:rsid w:val="00A630AC"/>
    <w:rsid w:val="00A63D6E"/>
    <w:rsid w:val="00A640C8"/>
    <w:rsid w:val="00A65DAE"/>
    <w:rsid w:val="00A66BB9"/>
    <w:rsid w:val="00A67F04"/>
    <w:rsid w:val="00A709A4"/>
    <w:rsid w:val="00A7130E"/>
    <w:rsid w:val="00A71564"/>
    <w:rsid w:val="00A71D18"/>
    <w:rsid w:val="00A726DF"/>
    <w:rsid w:val="00A7368D"/>
    <w:rsid w:val="00A74545"/>
    <w:rsid w:val="00A74BDA"/>
    <w:rsid w:val="00A750F9"/>
    <w:rsid w:val="00A75332"/>
    <w:rsid w:val="00A7534D"/>
    <w:rsid w:val="00A75833"/>
    <w:rsid w:val="00A75B8C"/>
    <w:rsid w:val="00A75CE0"/>
    <w:rsid w:val="00A7608F"/>
    <w:rsid w:val="00A769B3"/>
    <w:rsid w:val="00A774D1"/>
    <w:rsid w:val="00A774DE"/>
    <w:rsid w:val="00A77D18"/>
    <w:rsid w:val="00A77F34"/>
    <w:rsid w:val="00A804ED"/>
    <w:rsid w:val="00A80C71"/>
    <w:rsid w:val="00A810F9"/>
    <w:rsid w:val="00A82CB5"/>
    <w:rsid w:val="00A82EA5"/>
    <w:rsid w:val="00A83C36"/>
    <w:rsid w:val="00A83C5B"/>
    <w:rsid w:val="00A842E5"/>
    <w:rsid w:val="00A84821"/>
    <w:rsid w:val="00A84F07"/>
    <w:rsid w:val="00A8723C"/>
    <w:rsid w:val="00A8763A"/>
    <w:rsid w:val="00A8764E"/>
    <w:rsid w:val="00A900EE"/>
    <w:rsid w:val="00A90A6C"/>
    <w:rsid w:val="00A90E9C"/>
    <w:rsid w:val="00A919EC"/>
    <w:rsid w:val="00A91A56"/>
    <w:rsid w:val="00A9268A"/>
    <w:rsid w:val="00A938D2"/>
    <w:rsid w:val="00A940B2"/>
    <w:rsid w:val="00A94A5D"/>
    <w:rsid w:val="00A9584E"/>
    <w:rsid w:val="00A960E0"/>
    <w:rsid w:val="00A966A2"/>
    <w:rsid w:val="00A96C10"/>
    <w:rsid w:val="00A97B31"/>
    <w:rsid w:val="00AA04A5"/>
    <w:rsid w:val="00AA0BDD"/>
    <w:rsid w:val="00AA0BE6"/>
    <w:rsid w:val="00AA145D"/>
    <w:rsid w:val="00AA2325"/>
    <w:rsid w:val="00AA273E"/>
    <w:rsid w:val="00AA2ECE"/>
    <w:rsid w:val="00AA35B6"/>
    <w:rsid w:val="00AA383E"/>
    <w:rsid w:val="00AA59BF"/>
    <w:rsid w:val="00AA5E9B"/>
    <w:rsid w:val="00AA69FD"/>
    <w:rsid w:val="00AA70E0"/>
    <w:rsid w:val="00AA7436"/>
    <w:rsid w:val="00AA76BD"/>
    <w:rsid w:val="00AA7784"/>
    <w:rsid w:val="00AA795A"/>
    <w:rsid w:val="00AB0E41"/>
    <w:rsid w:val="00AB0F2F"/>
    <w:rsid w:val="00AB1173"/>
    <w:rsid w:val="00AB1912"/>
    <w:rsid w:val="00AB2A82"/>
    <w:rsid w:val="00AB2AB7"/>
    <w:rsid w:val="00AB2ECC"/>
    <w:rsid w:val="00AB347E"/>
    <w:rsid w:val="00AB365A"/>
    <w:rsid w:val="00AB390A"/>
    <w:rsid w:val="00AB4737"/>
    <w:rsid w:val="00AB484D"/>
    <w:rsid w:val="00AB4CF9"/>
    <w:rsid w:val="00AB6F67"/>
    <w:rsid w:val="00AB7010"/>
    <w:rsid w:val="00AB7E61"/>
    <w:rsid w:val="00AC096D"/>
    <w:rsid w:val="00AC134A"/>
    <w:rsid w:val="00AC2C72"/>
    <w:rsid w:val="00AC36F9"/>
    <w:rsid w:val="00AC3D07"/>
    <w:rsid w:val="00AC3D4A"/>
    <w:rsid w:val="00AC4560"/>
    <w:rsid w:val="00AC4616"/>
    <w:rsid w:val="00AC569F"/>
    <w:rsid w:val="00AC6E88"/>
    <w:rsid w:val="00AC7847"/>
    <w:rsid w:val="00AC7C76"/>
    <w:rsid w:val="00AC7EC1"/>
    <w:rsid w:val="00AD0263"/>
    <w:rsid w:val="00AD04DF"/>
    <w:rsid w:val="00AD0598"/>
    <w:rsid w:val="00AD09F5"/>
    <w:rsid w:val="00AD2085"/>
    <w:rsid w:val="00AD27FC"/>
    <w:rsid w:val="00AD2CB0"/>
    <w:rsid w:val="00AD2E89"/>
    <w:rsid w:val="00AD36B6"/>
    <w:rsid w:val="00AD4B1A"/>
    <w:rsid w:val="00AD6621"/>
    <w:rsid w:val="00AD68AD"/>
    <w:rsid w:val="00AE0535"/>
    <w:rsid w:val="00AE0A33"/>
    <w:rsid w:val="00AE21CE"/>
    <w:rsid w:val="00AE2319"/>
    <w:rsid w:val="00AE2C05"/>
    <w:rsid w:val="00AE2EE6"/>
    <w:rsid w:val="00AE379A"/>
    <w:rsid w:val="00AE3D41"/>
    <w:rsid w:val="00AE4AA4"/>
    <w:rsid w:val="00AE4DDF"/>
    <w:rsid w:val="00AE4F7C"/>
    <w:rsid w:val="00AE510F"/>
    <w:rsid w:val="00AE52C6"/>
    <w:rsid w:val="00AE5B48"/>
    <w:rsid w:val="00AE6B07"/>
    <w:rsid w:val="00AE7296"/>
    <w:rsid w:val="00AE7D14"/>
    <w:rsid w:val="00AF0BFF"/>
    <w:rsid w:val="00AF10AB"/>
    <w:rsid w:val="00AF188C"/>
    <w:rsid w:val="00AF1DFF"/>
    <w:rsid w:val="00AF2E50"/>
    <w:rsid w:val="00AF39A3"/>
    <w:rsid w:val="00AF3BDE"/>
    <w:rsid w:val="00AF3CA6"/>
    <w:rsid w:val="00AF4929"/>
    <w:rsid w:val="00AF57CD"/>
    <w:rsid w:val="00AF6D44"/>
    <w:rsid w:val="00AF6D7B"/>
    <w:rsid w:val="00AF74A8"/>
    <w:rsid w:val="00AF7A2D"/>
    <w:rsid w:val="00B00303"/>
    <w:rsid w:val="00B00E49"/>
    <w:rsid w:val="00B00ED4"/>
    <w:rsid w:val="00B01790"/>
    <w:rsid w:val="00B01C8C"/>
    <w:rsid w:val="00B02651"/>
    <w:rsid w:val="00B0287E"/>
    <w:rsid w:val="00B02B1B"/>
    <w:rsid w:val="00B02D67"/>
    <w:rsid w:val="00B0445F"/>
    <w:rsid w:val="00B044D7"/>
    <w:rsid w:val="00B04A8D"/>
    <w:rsid w:val="00B04B60"/>
    <w:rsid w:val="00B05A05"/>
    <w:rsid w:val="00B05BB9"/>
    <w:rsid w:val="00B05FA1"/>
    <w:rsid w:val="00B06711"/>
    <w:rsid w:val="00B06B44"/>
    <w:rsid w:val="00B07384"/>
    <w:rsid w:val="00B074E4"/>
    <w:rsid w:val="00B07557"/>
    <w:rsid w:val="00B10068"/>
    <w:rsid w:val="00B101C8"/>
    <w:rsid w:val="00B10A21"/>
    <w:rsid w:val="00B11C3B"/>
    <w:rsid w:val="00B12055"/>
    <w:rsid w:val="00B1209B"/>
    <w:rsid w:val="00B12679"/>
    <w:rsid w:val="00B12C1D"/>
    <w:rsid w:val="00B1388B"/>
    <w:rsid w:val="00B13D8F"/>
    <w:rsid w:val="00B14218"/>
    <w:rsid w:val="00B1471D"/>
    <w:rsid w:val="00B155FB"/>
    <w:rsid w:val="00B176F1"/>
    <w:rsid w:val="00B17CB0"/>
    <w:rsid w:val="00B20A99"/>
    <w:rsid w:val="00B20DF7"/>
    <w:rsid w:val="00B21071"/>
    <w:rsid w:val="00B216B1"/>
    <w:rsid w:val="00B21F54"/>
    <w:rsid w:val="00B2268A"/>
    <w:rsid w:val="00B226CF"/>
    <w:rsid w:val="00B23DBB"/>
    <w:rsid w:val="00B24272"/>
    <w:rsid w:val="00B24DD2"/>
    <w:rsid w:val="00B2503A"/>
    <w:rsid w:val="00B25464"/>
    <w:rsid w:val="00B268A6"/>
    <w:rsid w:val="00B30134"/>
    <w:rsid w:val="00B301C1"/>
    <w:rsid w:val="00B31134"/>
    <w:rsid w:val="00B31DD6"/>
    <w:rsid w:val="00B31FAD"/>
    <w:rsid w:val="00B320E8"/>
    <w:rsid w:val="00B32EDE"/>
    <w:rsid w:val="00B3366A"/>
    <w:rsid w:val="00B345C9"/>
    <w:rsid w:val="00B34B93"/>
    <w:rsid w:val="00B35B4A"/>
    <w:rsid w:val="00B35BFF"/>
    <w:rsid w:val="00B363A7"/>
    <w:rsid w:val="00B364FB"/>
    <w:rsid w:val="00B36B1C"/>
    <w:rsid w:val="00B406DE"/>
    <w:rsid w:val="00B40DE9"/>
    <w:rsid w:val="00B41E7C"/>
    <w:rsid w:val="00B42858"/>
    <w:rsid w:val="00B42B74"/>
    <w:rsid w:val="00B42CC0"/>
    <w:rsid w:val="00B43256"/>
    <w:rsid w:val="00B435EE"/>
    <w:rsid w:val="00B4363D"/>
    <w:rsid w:val="00B4392F"/>
    <w:rsid w:val="00B43A91"/>
    <w:rsid w:val="00B43EE5"/>
    <w:rsid w:val="00B4447D"/>
    <w:rsid w:val="00B44960"/>
    <w:rsid w:val="00B44C1F"/>
    <w:rsid w:val="00B44DAB"/>
    <w:rsid w:val="00B453C6"/>
    <w:rsid w:val="00B46678"/>
    <w:rsid w:val="00B46E3E"/>
    <w:rsid w:val="00B474F0"/>
    <w:rsid w:val="00B476C9"/>
    <w:rsid w:val="00B47DFB"/>
    <w:rsid w:val="00B47EE2"/>
    <w:rsid w:val="00B50A61"/>
    <w:rsid w:val="00B51AFB"/>
    <w:rsid w:val="00B531E4"/>
    <w:rsid w:val="00B53215"/>
    <w:rsid w:val="00B53C7E"/>
    <w:rsid w:val="00B5410B"/>
    <w:rsid w:val="00B54398"/>
    <w:rsid w:val="00B54690"/>
    <w:rsid w:val="00B54BEA"/>
    <w:rsid w:val="00B54C0D"/>
    <w:rsid w:val="00B54C3B"/>
    <w:rsid w:val="00B5515F"/>
    <w:rsid w:val="00B55E86"/>
    <w:rsid w:val="00B564EE"/>
    <w:rsid w:val="00B5670C"/>
    <w:rsid w:val="00B56F95"/>
    <w:rsid w:val="00B5700B"/>
    <w:rsid w:val="00B57281"/>
    <w:rsid w:val="00B57325"/>
    <w:rsid w:val="00B57B38"/>
    <w:rsid w:val="00B57D2C"/>
    <w:rsid w:val="00B60474"/>
    <w:rsid w:val="00B604DF"/>
    <w:rsid w:val="00B6099F"/>
    <w:rsid w:val="00B614E5"/>
    <w:rsid w:val="00B61810"/>
    <w:rsid w:val="00B61F1F"/>
    <w:rsid w:val="00B62B8C"/>
    <w:rsid w:val="00B62C9D"/>
    <w:rsid w:val="00B6359C"/>
    <w:rsid w:val="00B637E7"/>
    <w:rsid w:val="00B6415A"/>
    <w:rsid w:val="00B64191"/>
    <w:rsid w:val="00B64612"/>
    <w:rsid w:val="00B64929"/>
    <w:rsid w:val="00B654BF"/>
    <w:rsid w:val="00B65C40"/>
    <w:rsid w:val="00B65C85"/>
    <w:rsid w:val="00B65D83"/>
    <w:rsid w:val="00B661D3"/>
    <w:rsid w:val="00B6643F"/>
    <w:rsid w:val="00B665C0"/>
    <w:rsid w:val="00B66779"/>
    <w:rsid w:val="00B6773E"/>
    <w:rsid w:val="00B7030E"/>
    <w:rsid w:val="00B70CD0"/>
    <w:rsid w:val="00B70D08"/>
    <w:rsid w:val="00B71D67"/>
    <w:rsid w:val="00B72F9E"/>
    <w:rsid w:val="00B735C1"/>
    <w:rsid w:val="00B73AD0"/>
    <w:rsid w:val="00B73E01"/>
    <w:rsid w:val="00B7420C"/>
    <w:rsid w:val="00B7469E"/>
    <w:rsid w:val="00B74E30"/>
    <w:rsid w:val="00B75278"/>
    <w:rsid w:val="00B7586F"/>
    <w:rsid w:val="00B76257"/>
    <w:rsid w:val="00B76361"/>
    <w:rsid w:val="00B7668A"/>
    <w:rsid w:val="00B76C9B"/>
    <w:rsid w:val="00B7717C"/>
    <w:rsid w:val="00B7744B"/>
    <w:rsid w:val="00B77B17"/>
    <w:rsid w:val="00B81535"/>
    <w:rsid w:val="00B8261A"/>
    <w:rsid w:val="00B828F5"/>
    <w:rsid w:val="00B82BE3"/>
    <w:rsid w:val="00B83CED"/>
    <w:rsid w:val="00B83D60"/>
    <w:rsid w:val="00B840E2"/>
    <w:rsid w:val="00B844D0"/>
    <w:rsid w:val="00B848F9"/>
    <w:rsid w:val="00B84BCC"/>
    <w:rsid w:val="00B8542D"/>
    <w:rsid w:val="00B8607A"/>
    <w:rsid w:val="00B865D0"/>
    <w:rsid w:val="00B87332"/>
    <w:rsid w:val="00B875AC"/>
    <w:rsid w:val="00B87623"/>
    <w:rsid w:val="00B900B2"/>
    <w:rsid w:val="00B90600"/>
    <w:rsid w:val="00B90E6E"/>
    <w:rsid w:val="00B9133F"/>
    <w:rsid w:val="00B91555"/>
    <w:rsid w:val="00B91BA3"/>
    <w:rsid w:val="00B92508"/>
    <w:rsid w:val="00B93AF0"/>
    <w:rsid w:val="00B93BC1"/>
    <w:rsid w:val="00B957A4"/>
    <w:rsid w:val="00B95A66"/>
    <w:rsid w:val="00B96669"/>
    <w:rsid w:val="00B96ACE"/>
    <w:rsid w:val="00B97442"/>
    <w:rsid w:val="00B97E0E"/>
    <w:rsid w:val="00B97E5D"/>
    <w:rsid w:val="00B97F66"/>
    <w:rsid w:val="00BA15F0"/>
    <w:rsid w:val="00BA17AF"/>
    <w:rsid w:val="00BA2E54"/>
    <w:rsid w:val="00BA2E61"/>
    <w:rsid w:val="00BA3D4E"/>
    <w:rsid w:val="00BA5042"/>
    <w:rsid w:val="00BA5CE2"/>
    <w:rsid w:val="00BA6ED3"/>
    <w:rsid w:val="00BA6F36"/>
    <w:rsid w:val="00BA7BC6"/>
    <w:rsid w:val="00BB0033"/>
    <w:rsid w:val="00BB05F7"/>
    <w:rsid w:val="00BB1690"/>
    <w:rsid w:val="00BB1D40"/>
    <w:rsid w:val="00BB1FBE"/>
    <w:rsid w:val="00BB2BE0"/>
    <w:rsid w:val="00BB2E5F"/>
    <w:rsid w:val="00BB3791"/>
    <w:rsid w:val="00BB4AF3"/>
    <w:rsid w:val="00BB53A4"/>
    <w:rsid w:val="00BB5683"/>
    <w:rsid w:val="00BB5756"/>
    <w:rsid w:val="00BB5D2F"/>
    <w:rsid w:val="00BB5ED0"/>
    <w:rsid w:val="00BB730A"/>
    <w:rsid w:val="00BB75EA"/>
    <w:rsid w:val="00BB77A6"/>
    <w:rsid w:val="00BC022F"/>
    <w:rsid w:val="00BC1151"/>
    <w:rsid w:val="00BC140E"/>
    <w:rsid w:val="00BC18E5"/>
    <w:rsid w:val="00BC1B9D"/>
    <w:rsid w:val="00BC1E7F"/>
    <w:rsid w:val="00BC2809"/>
    <w:rsid w:val="00BC2B24"/>
    <w:rsid w:val="00BC35D8"/>
    <w:rsid w:val="00BC37F2"/>
    <w:rsid w:val="00BC3DEB"/>
    <w:rsid w:val="00BC40A3"/>
    <w:rsid w:val="00BC4287"/>
    <w:rsid w:val="00BC4324"/>
    <w:rsid w:val="00BC4E0D"/>
    <w:rsid w:val="00BC4E23"/>
    <w:rsid w:val="00BC591F"/>
    <w:rsid w:val="00BC6226"/>
    <w:rsid w:val="00BC6BE2"/>
    <w:rsid w:val="00BC6C5C"/>
    <w:rsid w:val="00BC6EEA"/>
    <w:rsid w:val="00BC73AE"/>
    <w:rsid w:val="00BC758E"/>
    <w:rsid w:val="00BC7726"/>
    <w:rsid w:val="00BC789C"/>
    <w:rsid w:val="00BD06DC"/>
    <w:rsid w:val="00BD0770"/>
    <w:rsid w:val="00BD0A13"/>
    <w:rsid w:val="00BD0DAC"/>
    <w:rsid w:val="00BD1978"/>
    <w:rsid w:val="00BD227E"/>
    <w:rsid w:val="00BD2698"/>
    <w:rsid w:val="00BD2BF4"/>
    <w:rsid w:val="00BD322C"/>
    <w:rsid w:val="00BD365E"/>
    <w:rsid w:val="00BD4236"/>
    <w:rsid w:val="00BD53F5"/>
    <w:rsid w:val="00BD54D1"/>
    <w:rsid w:val="00BD561E"/>
    <w:rsid w:val="00BD5766"/>
    <w:rsid w:val="00BD6794"/>
    <w:rsid w:val="00BD686B"/>
    <w:rsid w:val="00BD7CD5"/>
    <w:rsid w:val="00BD7E35"/>
    <w:rsid w:val="00BE043E"/>
    <w:rsid w:val="00BE0B59"/>
    <w:rsid w:val="00BE14B6"/>
    <w:rsid w:val="00BE15EC"/>
    <w:rsid w:val="00BE2244"/>
    <w:rsid w:val="00BE2252"/>
    <w:rsid w:val="00BE250C"/>
    <w:rsid w:val="00BE36E8"/>
    <w:rsid w:val="00BE380F"/>
    <w:rsid w:val="00BE4F3B"/>
    <w:rsid w:val="00BE4FCF"/>
    <w:rsid w:val="00BE59AA"/>
    <w:rsid w:val="00BE5BEB"/>
    <w:rsid w:val="00BE5F63"/>
    <w:rsid w:val="00BE68A7"/>
    <w:rsid w:val="00BE694F"/>
    <w:rsid w:val="00BE7445"/>
    <w:rsid w:val="00BE7DA5"/>
    <w:rsid w:val="00BF03F7"/>
    <w:rsid w:val="00BF14A0"/>
    <w:rsid w:val="00BF1865"/>
    <w:rsid w:val="00BF18F8"/>
    <w:rsid w:val="00BF1B58"/>
    <w:rsid w:val="00BF1D5A"/>
    <w:rsid w:val="00BF201B"/>
    <w:rsid w:val="00BF2035"/>
    <w:rsid w:val="00BF24C5"/>
    <w:rsid w:val="00BF35B8"/>
    <w:rsid w:val="00BF3953"/>
    <w:rsid w:val="00BF3B56"/>
    <w:rsid w:val="00BF48B6"/>
    <w:rsid w:val="00BF4E33"/>
    <w:rsid w:val="00BF528B"/>
    <w:rsid w:val="00BF5397"/>
    <w:rsid w:val="00BF581D"/>
    <w:rsid w:val="00BF591B"/>
    <w:rsid w:val="00BF6016"/>
    <w:rsid w:val="00BF65D6"/>
    <w:rsid w:val="00BF76AC"/>
    <w:rsid w:val="00BF7BAB"/>
    <w:rsid w:val="00BF7DD9"/>
    <w:rsid w:val="00C00A2D"/>
    <w:rsid w:val="00C00BAD"/>
    <w:rsid w:val="00C00D57"/>
    <w:rsid w:val="00C01987"/>
    <w:rsid w:val="00C02438"/>
    <w:rsid w:val="00C032B8"/>
    <w:rsid w:val="00C03EF6"/>
    <w:rsid w:val="00C05786"/>
    <w:rsid w:val="00C05DAB"/>
    <w:rsid w:val="00C0751B"/>
    <w:rsid w:val="00C07873"/>
    <w:rsid w:val="00C1111E"/>
    <w:rsid w:val="00C12149"/>
    <w:rsid w:val="00C1271D"/>
    <w:rsid w:val="00C12999"/>
    <w:rsid w:val="00C12A0D"/>
    <w:rsid w:val="00C12B2D"/>
    <w:rsid w:val="00C13DA4"/>
    <w:rsid w:val="00C14703"/>
    <w:rsid w:val="00C14A18"/>
    <w:rsid w:val="00C15C1D"/>
    <w:rsid w:val="00C16325"/>
    <w:rsid w:val="00C16924"/>
    <w:rsid w:val="00C1734D"/>
    <w:rsid w:val="00C17540"/>
    <w:rsid w:val="00C17F62"/>
    <w:rsid w:val="00C20E8D"/>
    <w:rsid w:val="00C20E9D"/>
    <w:rsid w:val="00C21750"/>
    <w:rsid w:val="00C21C57"/>
    <w:rsid w:val="00C22829"/>
    <w:rsid w:val="00C229A7"/>
    <w:rsid w:val="00C23926"/>
    <w:rsid w:val="00C24942"/>
    <w:rsid w:val="00C24A39"/>
    <w:rsid w:val="00C2543C"/>
    <w:rsid w:val="00C26211"/>
    <w:rsid w:val="00C26C5F"/>
    <w:rsid w:val="00C27893"/>
    <w:rsid w:val="00C27C7C"/>
    <w:rsid w:val="00C31309"/>
    <w:rsid w:val="00C3364F"/>
    <w:rsid w:val="00C3439C"/>
    <w:rsid w:val="00C35420"/>
    <w:rsid w:val="00C35540"/>
    <w:rsid w:val="00C3562C"/>
    <w:rsid w:val="00C357A0"/>
    <w:rsid w:val="00C369DE"/>
    <w:rsid w:val="00C36DDF"/>
    <w:rsid w:val="00C36E3F"/>
    <w:rsid w:val="00C40759"/>
    <w:rsid w:val="00C41661"/>
    <w:rsid w:val="00C41801"/>
    <w:rsid w:val="00C42AC8"/>
    <w:rsid w:val="00C430BA"/>
    <w:rsid w:val="00C4353F"/>
    <w:rsid w:val="00C43D0E"/>
    <w:rsid w:val="00C4406A"/>
    <w:rsid w:val="00C44BFB"/>
    <w:rsid w:val="00C451D0"/>
    <w:rsid w:val="00C4520A"/>
    <w:rsid w:val="00C45D6D"/>
    <w:rsid w:val="00C45D76"/>
    <w:rsid w:val="00C45DED"/>
    <w:rsid w:val="00C47477"/>
    <w:rsid w:val="00C501D8"/>
    <w:rsid w:val="00C502D0"/>
    <w:rsid w:val="00C5051D"/>
    <w:rsid w:val="00C50D33"/>
    <w:rsid w:val="00C514A9"/>
    <w:rsid w:val="00C51793"/>
    <w:rsid w:val="00C5216D"/>
    <w:rsid w:val="00C525C4"/>
    <w:rsid w:val="00C5268E"/>
    <w:rsid w:val="00C52E10"/>
    <w:rsid w:val="00C52FAB"/>
    <w:rsid w:val="00C5376A"/>
    <w:rsid w:val="00C53BCF"/>
    <w:rsid w:val="00C53CEC"/>
    <w:rsid w:val="00C54C93"/>
    <w:rsid w:val="00C555E0"/>
    <w:rsid w:val="00C55AB4"/>
    <w:rsid w:val="00C561C2"/>
    <w:rsid w:val="00C562B9"/>
    <w:rsid w:val="00C562CA"/>
    <w:rsid w:val="00C5651A"/>
    <w:rsid w:val="00C56E08"/>
    <w:rsid w:val="00C57351"/>
    <w:rsid w:val="00C57ACB"/>
    <w:rsid w:val="00C60B17"/>
    <w:rsid w:val="00C6114A"/>
    <w:rsid w:val="00C6114F"/>
    <w:rsid w:val="00C61263"/>
    <w:rsid w:val="00C61759"/>
    <w:rsid w:val="00C61820"/>
    <w:rsid w:val="00C61FC3"/>
    <w:rsid w:val="00C62352"/>
    <w:rsid w:val="00C63B5D"/>
    <w:rsid w:val="00C63D56"/>
    <w:rsid w:val="00C64E0F"/>
    <w:rsid w:val="00C65059"/>
    <w:rsid w:val="00C6511B"/>
    <w:rsid w:val="00C651CC"/>
    <w:rsid w:val="00C656A1"/>
    <w:rsid w:val="00C65A71"/>
    <w:rsid w:val="00C65F6B"/>
    <w:rsid w:val="00C66236"/>
    <w:rsid w:val="00C66CA1"/>
    <w:rsid w:val="00C6796B"/>
    <w:rsid w:val="00C67B32"/>
    <w:rsid w:val="00C7056F"/>
    <w:rsid w:val="00C70D5F"/>
    <w:rsid w:val="00C7173E"/>
    <w:rsid w:val="00C71798"/>
    <w:rsid w:val="00C7271F"/>
    <w:rsid w:val="00C73BAE"/>
    <w:rsid w:val="00C74224"/>
    <w:rsid w:val="00C745C8"/>
    <w:rsid w:val="00C746EF"/>
    <w:rsid w:val="00C7499C"/>
    <w:rsid w:val="00C749F2"/>
    <w:rsid w:val="00C75535"/>
    <w:rsid w:val="00C75980"/>
    <w:rsid w:val="00C76206"/>
    <w:rsid w:val="00C76995"/>
    <w:rsid w:val="00C76B26"/>
    <w:rsid w:val="00C76FF3"/>
    <w:rsid w:val="00C7787F"/>
    <w:rsid w:val="00C80984"/>
    <w:rsid w:val="00C80C75"/>
    <w:rsid w:val="00C80E8C"/>
    <w:rsid w:val="00C812A9"/>
    <w:rsid w:val="00C8198C"/>
    <w:rsid w:val="00C81F24"/>
    <w:rsid w:val="00C82C3D"/>
    <w:rsid w:val="00C82C72"/>
    <w:rsid w:val="00C835FF"/>
    <w:rsid w:val="00C83792"/>
    <w:rsid w:val="00C83879"/>
    <w:rsid w:val="00C851FF"/>
    <w:rsid w:val="00C85491"/>
    <w:rsid w:val="00C859EB"/>
    <w:rsid w:val="00C86160"/>
    <w:rsid w:val="00C86745"/>
    <w:rsid w:val="00C86E08"/>
    <w:rsid w:val="00C87440"/>
    <w:rsid w:val="00C901BF"/>
    <w:rsid w:val="00C9046B"/>
    <w:rsid w:val="00C918AD"/>
    <w:rsid w:val="00C9204C"/>
    <w:rsid w:val="00C92984"/>
    <w:rsid w:val="00C92C17"/>
    <w:rsid w:val="00C92F91"/>
    <w:rsid w:val="00C934C9"/>
    <w:rsid w:val="00C93DA4"/>
    <w:rsid w:val="00C93E49"/>
    <w:rsid w:val="00C94DC0"/>
    <w:rsid w:val="00C94FB4"/>
    <w:rsid w:val="00C95299"/>
    <w:rsid w:val="00C95790"/>
    <w:rsid w:val="00C9592A"/>
    <w:rsid w:val="00C95DE6"/>
    <w:rsid w:val="00C96094"/>
    <w:rsid w:val="00CA0E99"/>
    <w:rsid w:val="00CA1AC7"/>
    <w:rsid w:val="00CA1AFB"/>
    <w:rsid w:val="00CA2617"/>
    <w:rsid w:val="00CA32DA"/>
    <w:rsid w:val="00CA3D41"/>
    <w:rsid w:val="00CA4133"/>
    <w:rsid w:val="00CA47E1"/>
    <w:rsid w:val="00CA5012"/>
    <w:rsid w:val="00CA52AE"/>
    <w:rsid w:val="00CA530D"/>
    <w:rsid w:val="00CA564C"/>
    <w:rsid w:val="00CA56E7"/>
    <w:rsid w:val="00CA70CE"/>
    <w:rsid w:val="00CA7509"/>
    <w:rsid w:val="00CA7873"/>
    <w:rsid w:val="00CA7E85"/>
    <w:rsid w:val="00CB009F"/>
    <w:rsid w:val="00CB02D5"/>
    <w:rsid w:val="00CB0B8C"/>
    <w:rsid w:val="00CB131B"/>
    <w:rsid w:val="00CB1840"/>
    <w:rsid w:val="00CB19B9"/>
    <w:rsid w:val="00CB30E3"/>
    <w:rsid w:val="00CB3FC9"/>
    <w:rsid w:val="00CB409F"/>
    <w:rsid w:val="00CB4382"/>
    <w:rsid w:val="00CB47A7"/>
    <w:rsid w:val="00CB484E"/>
    <w:rsid w:val="00CB5E8F"/>
    <w:rsid w:val="00CB751F"/>
    <w:rsid w:val="00CB76B5"/>
    <w:rsid w:val="00CB7C84"/>
    <w:rsid w:val="00CB7E80"/>
    <w:rsid w:val="00CB7F73"/>
    <w:rsid w:val="00CC06FE"/>
    <w:rsid w:val="00CC07F9"/>
    <w:rsid w:val="00CC09FA"/>
    <w:rsid w:val="00CC0AFE"/>
    <w:rsid w:val="00CC1B2C"/>
    <w:rsid w:val="00CC1EC0"/>
    <w:rsid w:val="00CC2053"/>
    <w:rsid w:val="00CC253D"/>
    <w:rsid w:val="00CC3161"/>
    <w:rsid w:val="00CC32DA"/>
    <w:rsid w:val="00CC34CE"/>
    <w:rsid w:val="00CC3809"/>
    <w:rsid w:val="00CC3A3E"/>
    <w:rsid w:val="00CC3D88"/>
    <w:rsid w:val="00CC4C3F"/>
    <w:rsid w:val="00CC526D"/>
    <w:rsid w:val="00CC588A"/>
    <w:rsid w:val="00CC63BF"/>
    <w:rsid w:val="00CC688F"/>
    <w:rsid w:val="00CC7A03"/>
    <w:rsid w:val="00CD0E46"/>
    <w:rsid w:val="00CD2593"/>
    <w:rsid w:val="00CD3688"/>
    <w:rsid w:val="00CD589E"/>
    <w:rsid w:val="00CD5DA9"/>
    <w:rsid w:val="00CD6650"/>
    <w:rsid w:val="00CD6EA1"/>
    <w:rsid w:val="00CE00E3"/>
    <w:rsid w:val="00CE02B4"/>
    <w:rsid w:val="00CE0B38"/>
    <w:rsid w:val="00CE0CC5"/>
    <w:rsid w:val="00CE1963"/>
    <w:rsid w:val="00CE1B19"/>
    <w:rsid w:val="00CE2092"/>
    <w:rsid w:val="00CE22BB"/>
    <w:rsid w:val="00CE311E"/>
    <w:rsid w:val="00CE3253"/>
    <w:rsid w:val="00CE38C9"/>
    <w:rsid w:val="00CE4494"/>
    <w:rsid w:val="00CE4F9F"/>
    <w:rsid w:val="00CE5207"/>
    <w:rsid w:val="00CE53C8"/>
    <w:rsid w:val="00CE5EC5"/>
    <w:rsid w:val="00CE64CA"/>
    <w:rsid w:val="00CE7C4C"/>
    <w:rsid w:val="00CE7C69"/>
    <w:rsid w:val="00CF01DB"/>
    <w:rsid w:val="00CF0B85"/>
    <w:rsid w:val="00CF107B"/>
    <w:rsid w:val="00CF2F43"/>
    <w:rsid w:val="00CF361C"/>
    <w:rsid w:val="00CF377C"/>
    <w:rsid w:val="00CF3BE1"/>
    <w:rsid w:val="00CF44DF"/>
    <w:rsid w:val="00CF4966"/>
    <w:rsid w:val="00CF56DB"/>
    <w:rsid w:val="00CF57D9"/>
    <w:rsid w:val="00CF678D"/>
    <w:rsid w:val="00CF6C16"/>
    <w:rsid w:val="00CF7905"/>
    <w:rsid w:val="00CF7B5B"/>
    <w:rsid w:val="00D006A5"/>
    <w:rsid w:val="00D00866"/>
    <w:rsid w:val="00D00A2C"/>
    <w:rsid w:val="00D00DCF"/>
    <w:rsid w:val="00D01708"/>
    <w:rsid w:val="00D017B7"/>
    <w:rsid w:val="00D01DDF"/>
    <w:rsid w:val="00D02884"/>
    <w:rsid w:val="00D04FEF"/>
    <w:rsid w:val="00D065EE"/>
    <w:rsid w:val="00D06AF2"/>
    <w:rsid w:val="00D06B2E"/>
    <w:rsid w:val="00D06DA7"/>
    <w:rsid w:val="00D07268"/>
    <w:rsid w:val="00D07952"/>
    <w:rsid w:val="00D10D28"/>
    <w:rsid w:val="00D12201"/>
    <w:rsid w:val="00D1222C"/>
    <w:rsid w:val="00D130A0"/>
    <w:rsid w:val="00D132C2"/>
    <w:rsid w:val="00D1369F"/>
    <w:rsid w:val="00D13D0C"/>
    <w:rsid w:val="00D13E36"/>
    <w:rsid w:val="00D1426D"/>
    <w:rsid w:val="00D14920"/>
    <w:rsid w:val="00D154F6"/>
    <w:rsid w:val="00D159D5"/>
    <w:rsid w:val="00D15AA4"/>
    <w:rsid w:val="00D15E80"/>
    <w:rsid w:val="00D160EB"/>
    <w:rsid w:val="00D16961"/>
    <w:rsid w:val="00D2051D"/>
    <w:rsid w:val="00D20D2B"/>
    <w:rsid w:val="00D219AB"/>
    <w:rsid w:val="00D21A34"/>
    <w:rsid w:val="00D21DB1"/>
    <w:rsid w:val="00D22100"/>
    <w:rsid w:val="00D222F9"/>
    <w:rsid w:val="00D2239C"/>
    <w:rsid w:val="00D226A7"/>
    <w:rsid w:val="00D235DC"/>
    <w:rsid w:val="00D240CE"/>
    <w:rsid w:val="00D24929"/>
    <w:rsid w:val="00D251DD"/>
    <w:rsid w:val="00D25FA0"/>
    <w:rsid w:val="00D266B8"/>
    <w:rsid w:val="00D273CC"/>
    <w:rsid w:val="00D27A09"/>
    <w:rsid w:val="00D301D0"/>
    <w:rsid w:val="00D30419"/>
    <w:rsid w:val="00D31470"/>
    <w:rsid w:val="00D31C35"/>
    <w:rsid w:val="00D31DD7"/>
    <w:rsid w:val="00D3413D"/>
    <w:rsid w:val="00D34552"/>
    <w:rsid w:val="00D3479F"/>
    <w:rsid w:val="00D34847"/>
    <w:rsid w:val="00D34C0C"/>
    <w:rsid w:val="00D34D01"/>
    <w:rsid w:val="00D34D66"/>
    <w:rsid w:val="00D351D6"/>
    <w:rsid w:val="00D3588F"/>
    <w:rsid w:val="00D36317"/>
    <w:rsid w:val="00D364DB"/>
    <w:rsid w:val="00D36607"/>
    <w:rsid w:val="00D36A12"/>
    <w:rsid w:val="00D36B64"/>
    <w:rsid w:val="00D36C42"/>
    <w:rsid w:val="00D36FE4"/>
    <w:rsid w:val="00D372ED"/>
    <w:rsid w:val="00D3733B"/>
    <w:rsid w:val="00D3742B"/>
    <w:rsid w:val="00D40246"/>
    <w:rsid w:val="00D4048C"/>
    <w:rsid w:val="00D405C9"/>
    <w:rsid w:val="00D40B51"/>
    <w:rsid w:val="00D415FF"/>
    <w:rsid w:val="00D41EBA"/>
    <w:rsid w:val="00D439AC"/>
    <w:rsid w:val="00D43CE5"/>
    <w:rsid w:val="00D4413C"/>
    <w:rsid w:val="00D44476"/>
    <w:rsid w:val="00D44C57"/>
    <w:rsid w:val="00D4579E"/>
    <w:rsid w:val="00D458AF"/>
    <w:rsid w:val="00D45AEB"/>
    <w:rsid w:val="00D45DE5"/>
    <w:rsid w:val="00D45EC9"/>
    <w:rsid w:val="00D471EF"/>
    <w:rsid w:val="00D47B94"/>
    <w:rsid w:val="00D50BAE"/>
    <w:rsid w:val="00D511B1"/>
    <w:rsid w:val="00D511C7"/>
    <w:rsid w:val="00D51D46"/>
    <w:rsid w:val="00D522A9"/>
    <w:rsid w:val="00D52645"/>
    <w:rsid w:val="00D52853"/>
    <w:rsid w:val="00D52F99"/>
    <w:rsid w:val="00D5325D"/>
    <w:rsid w:val="00D53862"/>
    <w:rsid w:val="00D53997"/>
    <w:rsid w:val="00D53D29"/>
    <w:rsid w:val="00D54071"/>
    <w:rsid w:val="00D549F6"/>
    <w:rsid w:val="00D55693"/>
    <w:rsid w:val="00D55839"/>
    <w:rsid w:val="00D56103"/>
    <w:rsid w:val="00D5627D"/>
    <w:rsid w:val="00D56CAD"/>
    <w:rsid w:val="00D57001"/>
    <w:rsid w:val="00D60D07"/>
    <w:rsid w:val="00D60EA4"/>
    <w:rsid w:val="00D610FF"/>
    <w:rsid w:val="00D6147A"/>
    <w:rsid w:val="00D616E5"/>
    <w:rsid w:val="00D61CBC"/>
    <w:rsid w:val="00D62269"/>
    <w:rsid w:val="00D633E6"/>
    <w:rsid w:val="00D63BF6"/>
    <w:rsid w:val="00D6518C"/>
    <w:rsid w:val="00D6581D"/>
    <w:rsid w:val="00D65B4E"/>
    <w:rsid w:val="00D6608E"/>
    <w:rsid w:val="00D669D6"/>
    <w:rsid w:val="00D670F9"/>
    <w:rsid w:val="00D6731B"/>
    <w:rsid w:val="00D67A22"/>
    <w:rsid w:val="00D70F27"/>
    <w:rsid w:val="00D70F82"/>
    <w:rsid w:val="00D7256D"/>
    <w:rsid w:val="00D735E0"/>
    <w:rsid w:val="00D7456A"/>
    <w:rsid w:val="00D751F0"/>
    <w:rsid w:val="00D756F7"/>
    <w:rsid w:val="00D7603C"/>
    <w:rsid w:val="00D76FF9"/>
    <w:rsid w:val="00D77377"/>
    <w:rsid w:val="00D774D1"/>
    <w:rsid w:val="00D77F9F"/>
    <w:rsid w:val="00D80B02"/>
    <w:rsid w:val="00D80B1E"/>
    <w:rsid w:val="00D81001"/>
    <w:rsid w:val="00D81325"/>
    <w:rsid w:val="00D8134F"/>
    <w:rsid w:val="00D815B8"/>
    <w:rsid w:val="00D81757"/>
    <w:rsid w:val="00D81B5D"/>
    <w:rsid w:val="00D82C32"/>
    <w:rsid w:val="00D831F4"/>
    <w:rsid w:val="00D83791"/>
    <w:rsid w:val="00D83A9C"/>
    <w:rsid w:val="00D843C3"/>
    <w:rsid w:val="00D844A1"/>
    <w:rsid w:val="00D847D3"/>
    <w:rsid w:val="00D84A92"/>
    <w:rsid w:val="00D851AE"/>
    <w:rsid w:val="00D866E7"/>
    <w:rsid w:val="00D8692C"/>
    <w:rsid w:val="00D86BB2"/>
    <w:rsid w:val="00D86D7C"/>
    <w:rsid w:val="00D8742A"/>
    <w:rsid w:val="00D877C3"/>
    <w:rsid w:val="00D9066A"/>
    <w:rsid w:val="00D906AC"/>
    <w:rsid w:val="00D90933"/>
    <w:rsid w:val="00D90F79"/>
    <w:rsid w:val="00D9113C"/>
    <w:rsid w:val="00D9117E"/>
    <w:rsid w:val="00D916AF"/>
    <w:rsid w:val="00D91EDE"/>
    <w:rsid w:val="00D921A2"/>
    <w:rsid w:val="00D924C9"/>
    <w:rsid w:val="00D92A07"/>
    <w:rsid w:val="00D92F09"/>
    <w:rsid w:val="00D92F58"/>
    <w:rsid w:val="00D9312D"/>
    <w:rsid w:val="00D9469D"/>
    <w:rsid w:val="00D948D8"/>
    <w:rsid w:val="00D94994"/>
    <w:rsid w:val="00D94D67"/>
    <w:rsid w:val="00D95465"/>
    <w:rsid w:val="00D954CF"/>
    <w:rsid w:val="00D95D8E"/>
    <w:rsid w:val="00D96B7D"/>
    <w:rsid w:val="00D97A53"/>
    <w:rsid w:val="00D97ABB"/>
    <w:rsid w:val="00D97E4E"/>
    <w:rsid w:val="00DA091A"/>
    <w:rsid w:val="00DA1D23"/>
    <w:rsid w:val="00DA214E"/>
    <w:rsid w:val="00DA22A6"/>
    <w:rsid w:val="00DA2484"/>
    <w:rsid w:val="00DA3156"/>
    <w:rsid w:val="00DA443B"/>
    <w:rsid w:val="00DA4722"/>
    <w:rsid w:val="00DA4823"/>
    <w:rsid w:val="00DA4879"/>
    <w:rsid w:val="00DA4A18"/>
    <w:rsid w:val="00DA50E2"/>
    <w:rsid w:val="00DA56AA"/>
    <w:rsid w:val="00DA5D18"/>
    <w:rsid w:val="00DA5EFD"/>
    <w:rsid w:val="00DA772D"/>
    <w:rsid w:val="00DA7A47"/>
    <w:rsid w:val="00DB138A"/>
    <w:rsid w:val="00DB1DEF"/>
    <w:rsid w:val="00DB1F2F"/>
    <w:rsid w:val="00DB1F6F"/>
    <w:rsid w:val="00DB26AF"/>
    <w:rsid w:val="00DB33FF"/>
    <w:rsid w:val="00DB3CE5"/>
    <w:rsid w:val="00DB4072"/>
    <w:rsid w:val="00DB53D8"/>
    <w:rsid w:val="00DB5819"/>
    <w:rsid w:val="00DB66C2"/>
    <w:rsid w:val="00DB694D"/>
    <w:rsid w:val="00DB72DE"/>
    <w:rsid w:val="00DB76EF"/>
    <w:rsid w:val="00DC16ED"/>
    <w:rsid w:val="00DC1AF9"/>
    <w:rsid w:val="00DC1C74"/>
    <w:rsid w:val="00DC2321"/>
    <w:rsid w:val="00DC237C"/>
    <w:rsid w:val="00DC24AC"/>
    <w:rsid w:val="00DC2657"/>
    <w:rsid w:val="00DC26A3"/>
    <w:rsid w:val="00DC2BAC"/>
    <w:rsid w:val="00DC2F25"/>
    <w:rsid w:val="00DC2FA6"/>
    <w:rsid w:val="00DC3A6A"/>
    <w:rsid w:val="00DC4286"/>
    <w:rsid w:val="00DC43F6"/>
    <w:rsid w:val="00DC48C8"/>
    <w:rsid w:val="00DC4DE0"/>
    <w:rsid w:val="00DC4F46"/>
    <w:rsid w:val="00DC55C9"/>
    <w:rsid w:val="00DC5F7B"/>
    <w:rsid w:val="00DC61EB"/>
    <w:rsid w:val="00DC689F"/>
    <w:rsid w:val="00DC6A56"/>
    <w:rsid w:val="00DC6E94"/>
    <w:rsid w:val="00DC7042"/>
    <w:rsid w:val="00DC71FE"/>
    <w:rsid w:val="00DC77FB"/>
    <w:rsid w:val="00DC78C2"/>
    <w:rsid w:val="00DD1CB3"/>
    <w:rsid w:val="00DD21A5"/>
    <w:rsid w:val="00DD3051"/>
    <w:rsid w:val="00DD4267"/>
    <w:rsid w:val="00DD49B8"/>
    <w:rsid w:val="00DD4A64"/>
    <w:rsid w:val="00DD4FD1"/>
    <w:rsid w:val="00DD55CF"/>
    <w:rsid w:val="00DD6665"/>
    <w:rsid w:val="00DD6727"/>
    <w:rsid w:val="00DD738A"/>
    <w:rsid w:val="00DD7759"/>
    <w:rsid w:val="00DD79CB"/>
    <w:rsid w:val="00DD7BE1"/>
    <w:rsid w:val="00DE0753"/>
    <w:rsid w:val="00DE0E5D"/>
    <w:rsid w:val="00DE16D5"/>
    <w:rsid w:val="00DE229D"/>
    <w:rsid w:val="00DE2698"/>
    <w:rsid w:val="00DE28D0"/>
    <w:rsid w:val="00DE30DD"/>
    <w:rsid w:val="00DE36D0"/>
    <w:rsid w:val="00DE45B8"/>
    <w:rsid w:val="00DE4701"/>
    <w:rsid w:val="00DE4C43"/>
    <w:rsid w:val="00DE7227"/>
    <w:rsid w:val="00DF0136"/>
    <w:rsid w:val="00DF02B9"/>
    <w:rsid w:val="00DF154D"/>
    <w:rsid w:val="00DF201B"/>
    <w:rsid w:val="00DF2AA3"/>
    <w:rsid w:val="00DF2ACF"/>
    <w:rsid w:val="00DF314F"/>
    <w:rsid w:val="00DF337E"/>
    <w:rsid w:val="00DF3D83"/>
    <w:rsid w:val="00DF3E4D"/>
    <w:rsid w:val="00DF4A39"/>
    <w:rsid w:val="00DF4B32"/>
    <w:rsid w:val="00DF4DCB"/>
    <w:rsid w:val="00DF5112"/>
    <w:rsid w:val="00DF51DF"/>
    <w:rsid w:val="00DF5A86"/>
    <w:rsid w:val="00DF6788"/>
    <w:rsid w:val="00DF7F4A"/>
    <w:rsid w:val="00E002F7"/>
    <w:rsid w:val="00E00A4A"/>
    <w:rsid w:val="00E0107C"/>
    <w:rsid w:val="00E017C1"/>
    <w:rsid w:val="00E01D58"/>
    <w:rsid w:val="00E039C0"/>
    <w:rsid w:val="00E03B25"/>
    <w:rsid w:val="00E03C03"/>
    <w:rsid w:val="00E04398"/>
    <w:rsid w:val="00E065AB"/>
    <w:rsid w:val="00E066CE"/>
    <w:rsid w:val="00E06FAB"/>
    <w:rsid w:val="00E07154"/>
    <w:rsid w:val="00E072E6"/>
    <w:rsid w:val="00E07427"/>
    <w:rsid w:val="00E10216"/>
    <w:rsid w:val="00E10964"/>
    <w:rsid w:val="00E1177C"/>
    <w:rsid w:val="00E12564"/>
    <w:rsid w:val="00E12730"/>
    <w:rsid w:val="00E12D48"/>
    <w:rsid w:val="00E136B0"/>
    <w:rsid w:val="00E13B3B"/>
    <w:rsid w:val="00E14681"/>
    <w:rsid w:val="00E14FCB"/>
    <w:rsid w:val="00E15A0A"/>
    <w:rsid w:val="00E15EF1"/>
    <w:rsid w:val="00E16783"/>
    <w:rsid w:val="00E16E50"/>
    <w:rsid w:val="00E17886"/>
    <w:rsid w:val="00E178AF"/>
    <w:rsid w:val="00E204BE"/>
    <w:rsid w:val="00E20E09"/>
    <w:rsid w:val="00E21796"/>
    <w:rsid w:val="00E2232E"/>
    <w:rsid w:val="00E22555"/>
    <w:rsid w:val="00E22681"/>
    <w:rsid w:val="00E22B11"/>
    <w:rsid w:val="00E22DB1"/>
    <w:rsid w:val="00E23546"/>
    <w:rsid w:val="00E24255"/>
    <w:rsid w:val="00E2436B"/>
    <w:rsid w:val="00E2497A"/>
    <w:rsid w:val="00E24F23"/>
    <w:rsid w:val="00E252E6"/>
    <w:rsid w:val="00E26200"/>
    <w:rsid w:val="00E265C4"/>
    <w:rsid w:val="00E269D6"/>
    <w:rsid w:val="00E26A09"/>
    <w:rsid w:val="00E27144"/>
    <w:rsid w:val="00E2789D"/>
    <w:rsid w:val="00E30266"/>
    <w:rsid w:val="00E30291"/>
    <w:rsid w:val="00E302C3"/>
    <w:rsid w:val="00E3107A"/>
    <w:rsid w:val="00E31FEA"/>
    <w:rsid w:val="00E3272F"/>
    <w:rsid w:val="00E33072"/>
    <w:rsid w:val="00E33714"/>
    <w:rsid w:val="00E337EA"/>
    <w:rsid w:val="00E33998"/>
    <w:rsid w:val="00E33CCB"/>
    <w:rsid w:val="00E34D85"/>
    <w:rsid w:val="00E34DAD"/>
    <w:rsid w:val="00E36B76"/>
    <w:rsid w:val="00E36E6B"/>
    <w:rsid w:val="00E3711A"/>
    <w:rsid w:val="00E378A9"/>
    <w:rsid w:val="00E40D79"/>
    <w:rsid w:val="00E40FB4"/>
    <w:rsid w:val="00E41342"/>
    <w:rsid w:val="00E419AD"/>
    <w:rsid w:val="00E41BC7"/>
    <w:rsid w:val="00E41C8A"/>
    <w:rsid w:val="00E42C5E"/>
    <w:rsid w:val="00E4396C"/>
    <w:rsid w:val="00E441F2"/>
    <w:rsid w:val="00E444F4"/>
    <w:rsid w:val="00E45127"/>
    <w:rsid w:val="00E45583"/>
    <w:rsid w:val="00E45C06"/>
    <w:rsid w:val="00E45EDE"/>
    <w:rsid w:val="00E46BA3"/>
    <w:rsid w:val="00E470BE"/>
    <w:rsid w:val="00E47A92"/>
    <w:rsid w:val="00E50CAB"/>
    <w:rsid w:val="00E51329"/>
    <w:rsid w:val="00E5149B"/>
    <w:rsid w:val="00E51D9F"/>
    <w:rsid w:val="00E528D9"/>
    <w:rsid w:val="00E5301E"/>
    <w:rsid w:val="00E53ACE"/>
    <w:rsid w:val="00E54021"/>
    <w:rsid w:val="00E544D2"/>
    <w:rsid w:val="00E5492B"/>
    <w:rsid w:val="00E54F72"/>
    <w:rsid w:val="00E551C2"/>
    <w:rsid w:val="00E55A29"/>
    <w:rsid w:val="00E563C3"/>
    <w:rsid w:val="00E56466"/>
    <w:rsid w:val="00E56502"/>
    <w:rsid w:val="00E56A10"/>
    <w:rsid w:val="00E56F0C"/>
    <w:rsid w:val="00E571A5"/>
    <w:rsid w:val="00E579A6"/>
    <w:rsid w:val="00E61353"/>
    <w:rsid w:val="00E61D50"/>
    <w:rsid w:val="00E627F4"/>
    <w:rsid w:val="00E63312"/>
    <w:rsid w:val="00E637B0"/>
    <w:rsid w:val="00E63A79"/>
    <w:rsid w:val="00E63AF0"/>
    <w:rsid w:val="00E63B49"/>
    <w:rsid w:val="00E64C54"/>
    <w:rsid w:val="00E64E80"/>
    <w:rsid w:val="00E64E95"/>
    <w:rsid w:val="00E652B8"/>
    <w:rsid w:val="00E65627"/>
    <w:rsid w:val="00E65A2B"/>
    <w:rsid w:val="00E66800"/>
    <w:rsid w:val="00E670EF"/>
    <w:rsid w:val="00E6723C"/>
    <w:rsid w:val="00E67994"/>
    <w:rsid w:val="00E679B3"/>
    <w:rsid w:val="00E70796"/>
    <w:rsid w:val="00E707BC"/>
    <w:rsid w:val="00E70BA2"/>
    <w:rsid w:val="00E711BE"/>
    <w:rsid w:val="00E71F95"/>
    <w:rsid w:val="00E7229D"/>
    <w:rsid w:val="00E729C4"/>
    <w:rsid w:val="00E7312C"/>
    <w:rsid w:val="00E73CB6"/>
    <w:rsid w:val="00E74619"/>
    <w:rsid w:val="00E75805"/>
    <w:rsid w:val="00E75B2B"/>
    <w:rsid w:val="00E76ACB"/>
    <w:rsid w:val="00E76C9A"/>
    <w:rsid w:val="00E76D67"/>
    <w:rsid w:val="00E7730C"/>
    <w:rsid w:val="00E80544"/>
    <w:rsid w:val="00E80594"/>
    <w:rsid w:val="00E80A89"/>
    <w:rsid w:val="00E81EBD"/>
    <w:rsid w:val="00E826EB"/>
    <w:rsid w:val="00E828D6"/>
    <w:rsid w:val="00E829BA"/>
    <w:rsid w:val="00E82DB1"/>
    <w:rsid w:val="00E8364F"/>
    <w:rsid w:val="00E83A69"/>
    <w:rsid w:val="00E842DC"/>
    <w:rsid w:val="00E84328"/>
    <w:rsid w:val="00E8445A"/>
    <w:rsid w:val="00E845EA"/>
    <w:rsid w:val="00E84D3F"/>
    <w:rsid w:val="00E84DFC"/>
    <w:rsid w:val="00E8531E"/>
    <w:rsid w:val="00E85605"/>
    <w:rsid w:val="00E8596F"/>
    <w:rsid w:val="00E86E23"/>
    <w:rsid w:val="00E873DC"/>
    <w:rsid w:val="00E87948"/>
    <w:rsid w:val="00E87D29"/>
    <w:rsid w:val="00E87D3F"/>
    <w:rsid w:val="00E9068D"/>
    <w:rsid w:val="00E9293E"/>
    <w:rsid w:val="00E92E00"/>
    <w:rsid w:val="00E93E4C"/>
    <w:rsid w:val="00E940D7"/>
    <w:rsid w:val="00E9425F"/>
    <w:rsid w:val="00E94626"/>
    <w:rsid w:val="00E94BF6"/>
    <w:rsid w:val="00E95481"/>
    <w:rsid w:val="00E9561A"/>
    <w:rsid w:val="00E95899"/>
    <w:rsid w:val="00E959F6"/>
    <w:rsid w:val="00E968E2"/>
    <w:rsid w:val="00E96B25"/>
    <w:rsid w:val="00E976D7"/>
    <w:rsid w:val="00E97A5D"/>
    <w:rsid w:val="00EA055E"/>
    <w:rsid w:val="00EA0585"/>
    <w:rsid w:val="00EA1D23"/>
    <w:rsid w:val="00EA2659"/>
    <w:rsid w:val="00EA322F"/>
    <w:rsid w:val="00EA3B5C"/>
    <w:rsid w:val="00EA400A"/>
    <w:rsid w:val="00EA4996"/>
    <w:rsid w:val="00EA4C22"/>
    <w:rsid w:val="00EA512D"/>
    <w:rsid w:val="00EA55F8"/>
    <w:rsid w:val="00EA5E13"/>
    <w:rsid w:val="00EA5EBA"/>
    <w:rsid w:val="00EA5F94"/>
    <w:rsid w:val="00EA6D3C"/>
    <w:rsid w:val="00EA71DC"/>
    <w:rsid w:val="00EA77A0"/>
    <w:rsid w:val="00EA7C9E"/>
    <w:rsid w:val="00EA7D42"/>
    <w:rsid w:val="00EB0FD3"/>
    <w:rsid w:val="00EB1356"/>
    <w:rsid w:val="00EB1765"/>
    <w:rsid w:val="00EB27D1"/>
    <w:rsid w:val="00EB294B"/>
    <w:rsid w:val="00EB2CB6"/>
    <w:rsid w:val="00EB32D4"/>
    <w:rsid w:val="00EB37E0"/>
    <w:rsid w:val="00EB3C9B"/>
    <w:rsid w:val="00EB533E"/>
    <w:rsid w:val="00EB594F"/>
    <w:rsid w:val="00EB5C89"/>
    <w:rsid w:val="00EB5DAF"/>
    <w:rsid w:val="00EB5FB9"/>
    <w:rsid w:val="00EB6B34"/>
    <w:rsid w:val="00EB73F7"/>
    <w:rsid w:val="00EB7CC6"/>
    <w:rsid w:val="00EC016F"/>
    <w:rsid w:val="00EC0187"/>
    <w:rsid w:val="00EC0300"/>
    <w:rsid w:val="00EC0DE2"/>
    <w:rsid w:val="00EC1A93"/>
    <w:rsid w:val="00EC1F29"/>
    <w:rsid w:val="00EC2273"/>
    <w:rsid w:val="00EC22E1"/>
    <w:rsid w:val="00EC29FA"/>
    <w:rsid w:val="00EC32D6"/>
    <w:rsid w:val="00EC38D3"/>
    <w:rsid w:val="00EC3E6F"/>
    <w:rsid w:val="00EC5258"/>
    <w:rsid w:val="00EC68DD"/>
    <w:rsid w:val="00EC6C8C"/>
    <w:rsid w:val="00EC6D26"/>
    <w:rsid w:val="00EC7E1B"/>
    <w:rsid w:val="00EC7F16"/>
    <w:rsid w:val="00ED07DE"/>
    <w:rsid w:val="00ED1752"/>
    <w:rsid w:val="00ED254E"/>
    <w:rsid w:val="00ED2895"/>
    <w:rsid w:val="00ED2C37"/>
    <w:rsid w:val="00ED38F4"/>
    <w:rsid w:val="00ED4DDC"/>
    <w:rsid w:val="00ED4FA3"/>
    <w:rsid w:val="00ED510C"/>
    <w:rsid w:val="00ED5348"/>
    <w:rsid w:val="00ED5F5B"/>
    <w:rsid w:val="00ED679E"/>
    <w:rsid w:val="00ED6C81"/>
    <w:rsid w:val="00ED6EDD"/>
    <w:rsid w:val="00ED6F21"/>
    <w:rsid w:val="00ED7437"/>
    <w:rsid w:val="00ED7FDE"/>
    <w:rsid w:val="00EE0475"/>
    <w:rsid w:val="00EE058C"/>
    <w:rsid w:val="00EE070D"/>
    <w:rsid w:val="00EE0BC1"/>
    <w:rsid w:val="00EE11E2"/>
    <w:rsid w:val="00EE165E"/>
    <w:rsid w:val="00EE2103"/>
    <w:rsid w:val="00EE25FC"/>
    <w:rsid w:val="00EE2701"/>
    <w:rsid w:val="00EE32F6"/>
    <w:rsid w:val="00EE45C6"/>
    <w:rsid w:val="00EE49FE"/>
    <w:rsid w:val="00EE4AD5"/>
    <w:rsid w:val="00EE543D"/>
    <w:rsid w:val="00EE7766"/>
    <w:rsid w:val="00EE796C"/>
    <w:rsid w:val="00EE7A44"/>
    <w:rsid w:val="00EF0A48"/>
    <w:rsid w:val="00EF15B7"/>
    <w:rsid w:val="00EF1B54"/>
    <w:rsid w:val="00EF2285"/>
    <w:rsid w:val="00EF33DE"/>
    <w:rsid w:val="00EF3596"/>
    <w:rsid w:val="00EF3AEE"/>
    <w:rsid w:val="00EF3E6E"/>
    <w:rsid w:val="00EF48B9"/>
    <w:rsid w:val="00EF4949"/>
    <w:rsid w:val="00EF5A68"/>
    <w:rsid w:val="00EF5B41"/>
    <w:rsid w:val="00EF5F1B"/>
    <w:rsid w:val="00EF71E7"/>
    <w:rsid w:val="00EF72AF"/>
    <w:rsid w:val="00F00305"/>
    <w:rsid w:val="00F007FE"/>
    <w:rsid w:val="00F00DD2"/>
    <w:rsid w:val="00F00F71"/>
    <w:rsid w:val="00F0168E"/>
    <w:rsid w:val="00F02725"/>
    <w:rsid w:val="00F02E01"/>
    <w:rsid w:val="00F0383B"/>
    <w:rsid w:val="00F03A82"/>
    <w:rsid w:val="00F03D08"/>
    <w:rsid w:val="00F03D45"/>
    <w:rsid w:val="00F03E1F"/>
    <w:rsid w:val="00F0435E"/>
    <w:rsid w:val="00F0576F"/>
    <w:rsid w:val="00F057D2"/>
    <w:rsid w:val="00F05B8D"/>
    <w:rsid w:val="00F061C2"/>
    <w:rsid w:val="00F06667"/>
    <w:rsid w:val="00F06B13"/>
    <w:rsid w:val="00F07ADC"/>
    <w:rsid w:val="00F103A9"/>
    <w:rsid w:val="00F10FA5"/>
    <w:rsid w:val="00F110E2"/>
    <w:rsid w:val="00F11796"/>
    <w:rsid w:val="00F11A55"/>
    <w:rsid w:val="00F11FD7"/>
    <w:rsid w:val="00F12A6B"/>
    <w:rsid w:val="00F12B96"/>
    <w:rsid w:val="00F14741"/>
    <w:rsid w:val="00F14B6B"/>
    <w:rsid w:val="00F15E81"/>
    <w:rsid w:val="00F16977"/>
    <w:rsid w:val="00F16BE0"/>
    <w:rsid w:val="00F177D9"/>
    <w:rsid w:val="00F17860"/>
    <w:rsid w:val="00F20F24"/>
    <w:rsid w:val="00F2221B"/>
    <w:rsid w:val="00F223D3"/>
    <w:rsid w:val="00F228BA"/>
    <w:rsid w:val="00F22996"/>
    <w:rsid w:val="00F233C4"/>
    <w:rsid w:val="00F23BB1"/>
    <w:rsid w:val="00F24359"/>
    <w:rsid w:val="00F253EA"/>
    <w:rsid w:val="00F25529"/>
    <w:rsid w:val="00F2597A"/>
    <w:rsid w:val="00F266DE"/>
    <w:rsid w:val="00F26848"/>
    <w:rsid w:val="00F2692A"/>
    <w:rsid w:val="00F2790F"/>
    <w:rsid w:val="00F30936"/>
    <w:rsid w:val="00F30EF9"/>
    <w:rsid w:val="00F311CC"/>
    <w:rsid w:val="00F31298"/>
    <w:rsid w:val="00F3272C"/>
    <w:rsid w:val="00F331DF"/>
    <w:rsid w:val="00F33394"/>
    <w:rsid w:val="00F333A3"/>
    <w:rsid w:val="00F33B0B"/>
    <w:rsid w:val="00F33D65"/>
    <w:rsid w:val="00F34237"/>
    <w:rsid w:val="00F34922"/>
    <w:rsid w:val="00F34D04"/>
    <w:rsid w:val="00F34D13"/>
    <w:rsid w:val="00F34D91"/>
    <w:rsid w:val="00F3503A"/>
    <w:rsid w:val="00F36B77"/>
    <w:rsid w:val="00F36EB7"/>
    <w:rsid w:val="00F36EC8"/>
    <w:rsid w:val="00F376ED"/>
    <w:rsid w:val="00F37C3B"/>
    <w:rsid w:val="00F37E83"/>
    <w:rsid w:val="00F37EF9"/>
    <w:rsid w:val="00F4019B"/>
    <w:rsid w:val="00F40A55"/>
    <w:rsid w:val="00F41FEF"/>
    <w:rsid w:val="00F44443"/>
    <w:rsid w:val="00F4501F"/>
    <w:rsid w:val="00F45126"/>
    <w:rsid w:val="00F45296"/>
    <w:rsid w:val="00F45CFB"/>
    <w:rsid w:val="00F45E0A"/>
    <w:rsid w:val="00F4635F"/>
    <w:rsid w:val="00F46476"/>
    <w:rsid w:val="00F468FA"/>
    <w:rsid w:val="00F46DC4"/>
    <w:rsid w:val="00F4745F"/>
    <w:rsid w:val="00F476A5"/>
    <w:rsid w:val="00F478FB"/>
    <w:rsid w:val="00F47F02"/>
    <w:rsid w:val="00F505BB"/>
    <w:rsid w:val="00F51E03"/>
    <w:rsid w:val="00F52596"/>
    <w:rsid w:val="00F531B9"/>
    <w:rsid w:val="00F54D80"/>
    <w:rsid w:val="00F54F50"/>
    <w:rsid w:val="00F54FD6"/>
    <w:rsid w:val="00F559BD"/>
    <w:rsid w:val="00F55EB3"/>
    <w:rsid w:val="00F56B6F"/>
    <w:rsid w:val="00F56E08"/>
    <w:rsid w:val="00F608BB"/>
    <w:rsid w:val="00F609C3"/>
    <w:rsid w:val="00F60E28"/>
    <w:rsid w:val="00F60F09"/>
    <w:rsid w:val="00F61126"/>
    <w:rsid w:val="00F612AE"/>
    <w:rsid w:val="00F612D9"/>
    <w:rsid w:val="00F61818"/>
    <w:rsid w:val="00F61B79"/>
    <w:rsid w:val="00F61B94"/>
    <w:rsid w:val="00F63752"/>
    <w:rsid w:val="00F63F94"/>
    <w:rsid w:val="00F64346"/>
    <w:rsid w:val="00F64842"/>
    <w:rsid w:val="00F64878"/>
    <w:rsid w:val="00F64F00"/>
    <w:rsid w:val="00F65194"/>
    <w:rsid w:val="00F65F6E"/>
    <w:rsid w:val="00F664F5"/>
    <w:rsid w:val="00F66CDA"/>
    <w:rsid w:val="00F66D4F"/>
    <w:rsid w:val="00F67704"/>
    <w:rsid w:val="00F708BD"/>
    <w:rsid w:val="00F70C15"/>
    <w:rsid w:val="00F71558"/>
    <w:rsid w:val="00F71FFC"/>
    <w:rsid w:val="00F72A53"/>
    <w:rsid w:val="00F73413"/>
    <w:rsid w:val="00F74153"/>
    <w:rsid w:val="00F759F4"/>
    <w:rsid w:val="00F762B0"/>
    <w:rsid w:val="00F7740E"/>
    <w:rsid w:val="00F77E38"/>
    <w:rsid w:val="00F80EDC"/>
    <w:rsid w:val="00F810A1"/>
    <w:rsid w:val="00F81150"/>
    <w:rsid w:val="00F816CC"/>
    <w:rsid w:val="00F82CD7"/>
    <w:rsid w:val="00F830B3"/>
    <w:rsid w:val="00F83C1C"/>
    <w:rsid w:val="00F842E9"/>
    <w:rsid w:val="00F844FF"/>
    <w:rsid w:val="00F8465A"/>
    <w:rsid w:val="00F85434"/>
    <w:rsid w:val="00F8555A"/>
    <w:rsid w:val="00F8560A"/>
    <w:rsid w:val="00F8616C"/>
    <w:rsid w:val="00F86520"/>
    <w:rsid w:val="00F86910"/>
    <w:rsid w:val="00F8746F"/>
    <w:rsid w:val="00F87505"/>
    <w:rsid w:val="00F87A99"/>
    <w:rsid w:val="00F87EFC"/>
    <w:rsid w:val="00F90566"/>
    <w:rsid w:val="00F90898"/>
    <w:rsid w:val="00F908BE"/>
    <w:rsid w:val="00F90959"/>
    <w:rsid w:val="00F90EAC"/>
    <w:rsid w:val="00F90EFD"/>
    <w:rsid w:val="00F90FCD"/>
    <w:rsid w:val="00F91A40"/>
    <w:rsid w:val="00F91CB0"/>
    <w:rsid w:val="00F923B6"/>
    <w:rsid w:val="00F92420"/>
    <w:rsid w:val="00F92621"/>
    <w:rsid w:val="00F92EF6"/>
    <w:rsid w:val="00F93172"/>
    <w:rsid w:val="00F932F1"/>
    <w:rsid w:val="00F93422"/>
    <w:rsid w:val="00F938A4"/>
    <w:rsid w:val="00F94901"/>
    <w:rsid w:val="00F94B1B"/>
    <w:rsid w:val="00F94B51"/>
    <w:rsid w:val="00F95CB0"/>
    <w:rsid w:val="00F95F52"/>
    <w:rsid w:val="00F96916"/>
    <w:rsid w:val="00F96F9F"/>
    <w:rsid w:val="00F97195"/>
    <w:rsid w:val="00F97EA6"/>
    <w:rsid w:val="00FA0A39"/>
    <w:rsid w:val="00FA245C"/>
    <w:rsid w:val="00FA2C23"/>
    <w:rsid w:val="00FA2D9C"/>
    <w:rsid w:val="00FA3BEF"/>
    <w:rsid w:val="00FA3CCF"/>
    <w:rsid w:val="00FA3F74"/>
    <w:rsid w:val="00FA592A"/>
    <w:rsid w:val="00FA607D"/>
    <w:rsid w:val="00FA6900"/>
    <w:rsid w:val="00FA6E13"/>
    <w:rsid w:val="00FA7315"/>
    <w:rsid w:val="00FB043C"/>
    <w:rsid w:val="00FB1414"/>
    <w:rsid w:val="00FB2886"/>
    <w:rsid w:val="00FB2BEF"/>
    <w:rsid w:val="00FB2C11"/>
    <w:rsid w:val="00FB3453"/>
    <w:rsid w:val="00FB4733"/>
    <w:rsid w:val="00FB4A23"/>
    <w:rsid w:val="00FB4CBC"/>
    <w:rsid w:val="00FB4F42"/>
    <w:rsid w:val="00FB52C9"/>
    <w:rsid w:val="00FB5854"/>
    <w:rsid w:val="00FB5967"/>
    <w:rsid w:val="00FB5983"/>
    <w:rsid w:val="00FB60F2"/>
    <w:rsid w:val="00FB6EED"/>
    <w:rsid w:val="00FB7371"/>
    <w:rsid w:val="00FB7595"/>
    <w:rsid w:val="00FB75D9"/>
    <w:rsid w:val="00FB76AF"/>
    <w:rsid w:val="00FB7B28"/>
    <w:rsid w:val="00FC09B1"/>
    <w:rsid w:val="00FC0E5A"/>
    <w:rsid w:val="00FC14B8"/>
    <w:rsid w:val="00FC1709"/>
    <w:rsid w:val="00FC2391"/>
    <w:rsid w:val="00FC2FED"/>
    <w:rsid w:val="00FC329B"/>
    <w:rsid w:val="00FC35F8"/>
    <w:rsid w:val="00FC38BE"/>
    <w:rsid w:val="00FC3AA5"/>
    <w:rsid w:val="00FC45E8"/>
    <w:rsid w:val="00FC4762"/>
    <w:rsid w:val="00FC4D81"/>
    <w:rsid w:val="00FC4FB4"/>
    <w:rsid w:val="00FC59E2"/>
    <w:rsid w:val="00FC5AC9"/>
    <w:rsid w:val="00FC60BC"/>
    <w:rsid w:val="00FC6C24"/>
    <w:rsid w:val="00FC6DB7"/>
    <w:rsid w:val="00FC6E52"/>
    <w:rsid w:val="00FC7DF9"/>
    <w:rsid w:val="00FC7E26"/>
    <w:rsid w:val="00FC7ECD"/>
    <w:rsid w:val="00FD0237"/>
    <w:rsid w:val="00FD06CE"/>
    <w:rsid w:val="00FD102A"/>
    <w:rsid w:val="00FD1791"/>
    <w:rsid w:val="00FD20F8"/>
    <w:rsid w:val="00FD2385"/>
    <w:rsid w:val="00FD248A"/>
    <w:rsid w:val="00FD268B"/>
    <w:rsid w:val="00FD27EA"/>
    <w:rsid w:val="00FD3151"/>
    <w:rsid w:val="00FD3802"/>
    <w:rsid w:val="00FD41B8"/>
    <w:rsid w:val="00FD48AB"/>
    <w:rsid w:val="00FD544D"/>
    <w:rsid w:val="00FD54A2"/>
    <w:rsid w:val="00FD5837"/>
    <w:rsid w:val="00FD5A5C"/>
    <w:rsid w:val="00FD5B31"/>
    <w:rsid w:val="00FD5B3E"/>
    <w:rsid w:val="00FD6B31"/>
    <w:rsid w:val="00FD6F6B"/>
    <w:rsid w:val="00FD766D"/>
    <w:rsid w:val="00FD776F"/>
    <w:rsid w:val="00FD7CC1"/>
    <w:rsid w:val="00FE00CB"/>
    <w:rsid w:val="00FE0724"/>
    <w:rsid w:val="00FE07B7"/>
    <w:rsid w:val="00FE0812"/>
    <w:rsid w:val="00FE0983"/>
    <w:rsid w:val="00FE108D"/>
    <w:rsid w:val="00FE171B"/>
    <w:rsid w:val="00FE1EE0"/>
    <w:rsid w:val="00FE36D1"/>
    <w:rsid w:val="00FE398C"/>
    <w:rsid w:val="00FE45DC"/>
    <w:rsid w:val="00FE6426"/>
    <w:rsid w:val="00FE6FB3"/>
    <w:rsid w:val="00FE71E0"/>
    <w:rsid w:val="00FE7A9F"/>
    <w:rsid w:val="00FF0433"/>
    <w:rsid w:val="00FF0B4B"/>
    <w:rsid w:val="00FF0BF0"/>
    <w:rsid w:val="00FF190F"/>
    <w:rsid w:val="00FF1D7A"/>
    <w:rsid w:val="00FF21B9"/>
    <w:rsid w:val="00FF2877"/>
    <w:rsid w:val="00FF2D6E"/>
    <w:rsid w:val="00FF3010"/>
    <w:rsid w:val="00FF332C"/>
    <w:rsid w:val="00FF3E3C"/>
    <w:rsid w:val="00FF4334"/>
    <w:rsid w:val="00FF4B3C"/>
    <w:rsid w:val="00FF4D8B"/>
    <w:rsid w:val="00FF52DB"/>
    <w:rsid w:val="00FF5452"/>
    <w:rsid w:val="00FF5BDC"/>
    <w:rsid w:val="00FF664B"/>
    <w:rsid w:val="00FF73F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FABD3-14EF-4B23-99C4-83B8323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3">
    <w:name w:val="heading 3"/>
    <w:basedOn w:val="a0"/>
    <w:next w:val="a1"/>
    <w:qFormat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0"/>
    <w:semiHidden/>
  </w:style>
  <w:style w:type="paragraph" w:styleId="a6">
    <w:name w:val="footer"/>
    <w:basedOn w:val="a0"/>
    <w:pPr>
      <w:tabs>
        <w:tab w:val="center" w:pos="4819"/>
        <w:tab w:val="right" w:pos="9071"/>
      </w:tabs>
    </w:pPr>
    <w:rPr>
      <w:sz w:val="20"/>
    </w:rPr>
  </w:style>
  <w:style w:type="paragraph" w:styleId="a1">
    <w:name w:val="Normal Indent"/>
    <w:basedOn w:val="a0"/>
    <w:pPr>
      <w:ind w:left="480"/>
    </w:pPr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customStyle="1" w:styleId="110">
    <w:name w:val="標題 11"/>
    <w:basedOn w:val="11"/>
    <w:next w:val="11"/>
    <w:pPr>
      <w:spacing w:line="540" w:lineRule="atLeast"/>
      <w:ind w:left="1418" w:hanging="397"/>
      <w:jc w:val="both"/>
    </w:pPr>
    <w:rPr>
      <w:sz w:val="28"/>
    </w:rPr>
  </w:style>
  <w:style w:type="paragraph" w:customStyle="1" w:styleId="21">
    <w:name w:val="標題 21"/>
    <w:basedOn w:val="11"/>
    <w:next w:val="12"/>
    <w:pPr>
      <w:spacing w:before="280" w:after="280"/>
    </w:pPr>
    <w:rPr>
      <w:b/>
      <w:sz w:val="48"/>
    </w:rPr>
  </w:style>
  <w:style w:type="paragraph" w:customStyle="1" w:styleId="12">
    <w:name w:val="內文縮排1"/>
    <w:basedOn w:val="11"/>
    <w:pPr>
      <w:ind w:left="480"/>
    </w:pPr>
  </w:style>
  <w:style w:type="paragraph" w:customStyle="1" w:styleId="13">
    <w:name w:val="頁尾1"/>
    <w:basedOn w:val="11"/>
    <w:pPr>
      <w:tabs>
        <w:tab w:val="center" w:pos="4819"/>
        <w:tab w:val="right" w:pos="9071"/>
      </w:tabs>
    </w:pPr>
    <w:rPr>
      <w:sz w:val="20"/>
    </w:rPr>
  </w:style>
  <w:style w:type="paragraph" w:customStyle="1" w:styleId="14">
    <w:name w:val="頁首1"/>
    <w:basedOn w:val="11"/>
    <w:pPr>
      <w:tabs>
        <w:tab w:val="center" w:pos="4819"/>
        <w:tab w:val="right" w:pos="9071"/>
      </w:tabs>
    </w:pPr>
    <w:rPr>
      <w:sz w:val="20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1"/>
    <w:basedOn w:val="11"/>
    <w:pPr>
      <w:widowControl/>
      <w:numPr>
        <w:numId w:val="1"/>
      </w:numPr>
      <w:autoSpaceDE w:val="0"/>
      <w:autoSpaceDN w:val="0"/>
      <w:spacing w:line="540" w:lineRule="atLeast"/>
      <w:ind w:right="284"/>
      <w:jc w:val="both"/>
      <w:textAlignment w:val="bottom"/>
    </w:pPr>
    <w:rPr>
      <w:rFonts w:ascii="標楷體" w:eastAsia="標楷體"/>
      <w:spacing w:val="60"/>
      <w:sz w:val="28"/>
    </w:rPr>
  </w:style>
  <w:style w:type="paragraph" w:styleId="a8">
    <w:name w:val="Date"/>
    <w:basedOn w:val="a0"/>
    <w:next w:val="a0"/>
    <w:pPr>
      <w:jc w:val="right"/>
    </w:pPr>
    <w:rPr>
      <w:rFonts w:ascii="Times New Roman" w:eastAsia="標楷體"/>
      <w:b/>
      <w:color w:val="000080"/>
      <w:spacing w:val="40"/>
      <w:sz w:val="56"/>
    </w:rPr>
  </w:style>
  <w:style w:type="paragraph" w:styleId="a9">
    <w:name w:val="Body Text Indent"/>
    <w:basedOn w:val="a0"/>
    <w:pPr>
      <w:ind w:leftChars="400" w:left="960"/>
      <w:jc w:val="both"/>
    </w:pPr>
    <w:rPr>
      <w:rFonts w:ascii="標楷體" w:eastAsia="標楷體"/>
      <w:sz w:val="32"/>
    </w:rPr>
  </w:style>
  <w:style w:type="paragraph" w:customStyle="1" w:styleId="a">
    <w:name w:val="一"/>
    <w:basedOn w:val="11"/>
    <w:pPr>
      <w:widowControl/>
      <w:numPr>
        <w:numId w:val="2"/>
      </w:numPr>
      <w:autoSpaceDE w:val="0"/>
      <w:autoSpaceDN w:val="0"/>
      <w:snapToGrid w:val="0"/>
      <w:spacing w:line="240" w:lineRule="atLeast"/>
      <w:ind w:right="142"/>
      <w:textAlignment w:val="bottom"/>
    </w:pPr>
    <w:rPr>
      <w:rFonts w:ascii="標楷體" w:eastAsia="標楷體"/>
      <w:b/>
      <w:color w:val="0000FF"/>
      <w:spacing w:val="70"/>
      <w:sz w:val="32"/>
    </w:rPr>
  </w:style>
  <w:style w:type="paragraph" w:styleId="Web">
    <w:name w:val="Normal (Web)"/>
    <w:basedOn w:val="a0"/>
    <w:uiPriority w:val="99"/>
    <w:pPr>
      <w:widowControl/>
      <w:adjustRightInd/>
      <w:spacing w:before="100" w:after="100" w:line="240" w:lineRule="auto"/>
      <w:textAlignment w:val="auto"/>
    </w:pPr>
    <w:rPr>
      <w:rFonts w:ascii="新細明體" w:eastAsia="新細明體"/>
    </w:rPr>
  </w:style>
  <w:style w:type="paragraph" w:styleId="2">
    <w:name w:val="Body Text Indent 2"/>
    <w:basedOn w:val="a0"/>
    <w:pPr>
      <w:widowControl/>
      <w:spacing w:line="460" w:lineRule="exact"/>
      <w:ind w:firstLineChars="200" w:firstLine="640"/>
      <w:jc w:val="both"/>
    </w:pPr>
    <w:rPr>
      <w:rFonts w:ascii="標楷體" w:eastAsia="標楷體"/>
      <w:sz w:val="32"/>
    </w:rPr>
  </w:style>
  <w:style w:type="paragraph" w:styleId="30">
    <w:name w:val="Body Text Indent 3"/>
    <w:basedOn w:val="a0"/>
    <w:pPr>
      <w:widowControl/>
      <w:ind w:firstLineChars="200" w:firstLine="640"/>
      <w:jc w:val="both"/>
    </w:pPr>
    <w:rPr>
      <w:rFonts w:ascii="標楷體" w:eastAsia="標楷體"/>
      <w:color w:val="010000"/>
      <w:sz w:val="32"/>
      <w:szCs w:val="36"/>
    </w:rPr>
  </w:style>
  <w:style w:type="paragraph" w:styleId="aa">
    <w:name w:val="Plain Text"/>
    <w:basedOn w:val="a0"/>
    <w:pPr>
      <w:adjustRightInd/>
      <w:spacing w:line="240" w:lineRule="auto"/>
      <w:textAlignment w:val="auto"/>
    </w:pPr>
    <w:rPr>
      <w:rFonts w:hAnsi="Courier New"/>
      <w:kern w:val="2"/>
    </w:rPr>
  </w:style>
  <w:style w:type="character" w:styleId="ab">
    <w:name w:val="page number"/>
    <w:basedOn w:val="a2"/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0"/>
    <w:semiHidden/>
  </w:style>
  <w:style w:type="paragraph" w:styleId="ae">
    <w:name w:val="footnote text"/>
    <w:basedOn w:val="a0"/>
    <w:semiHidden/>
    <w:pPr>
      <w:snapToGrid w:val="0"/>
    </w:pPr>
    <w:rPr>
      <w:sz w:val="20"/>
    </w:rPr>
  </w:style>
  <w:style w:type="character" w:styleId="af">
    <w:name w:val="footnote reference"/>
    <w:semiHidden/>
    <w:rPr>
      <w:rFonts w:ascii="Times New Roman"/>
      <w:bCs/>
      <w:color w:val="auto"/>
      <w:spacing w:val="0"/>
      <w:vertAlign w:val="superscript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Balloon Text"/>
    <w:basedOn w:val="a0"/>
    <w:semiHidden/>
    <w:rsid w:val="00BC4287"/>
    <w:rPr>
      <w:rFonts w:ascii="Arial" w:eastAsia="新細明體" w:hAnsi="Arial"/>
      <w:sz w:val="18"/>
      <w:szCs w:val="18"/>
    </w:rPr>
  </w:style>
  <w:style w:type="paragraph" w:customStyle="1" w:styleId="102020">
    <w:name w:val="樣式 段落1 + 套用前:  0.2 列 套用後:  0.2 列 左 0 字元"/>
    <w:basedOn w:val="a0"/>
    <w:rsid w:val="00E26A09"/>
    <w:pPr>
      <w:adjustRightInd/>
      <w:spacing w:beforeLines="30" w:before="108" w:afterLines="30" w:after="108" w:line="240" w:lineRule="auto"/>
      <w:ind w:firstLineChars="190" w:firstLine="456"/>
      <w:jc w:val="both"/>
      <w:textAlignment w:val="auto"/>
    </w:pPr>
    <w:rPr>
      <w:rFonts w:ascii="新細明體" w:eastAsia="新細明體" w:hAnsi="標楷體"/>
      <w:kern w:val="2"/>
    </w:rPr>
  </w:style>
  <w:style w:type="paragraph" w:customStyle="1" w:styleId="20">
    <w:name w:val="內文2"/>
    <w:rsid w:val="00F61B9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styleId="af2">
    <w:name w:val="Strong"/>
    <w:basedOn w:val="a2"/>
    <w:uiPriority w:val="22"/>
    <w:qFormat/>
    <w:rsid w:val="004E6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434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0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525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3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586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4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287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40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773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99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1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3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6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主要產業出口值比較</a:t>
            </a:r>
          </a:p>
        </c:rich>
      </c:tx>
      <c:layout>
        <c:manualLayout>
          <c:xMode val="edge"/>
          <c:yMode val="edge"/>
          <c:x val="0.48478869889547554"/>
          <c:y val="7.8662758696185109E-2"/>
        </c:manualLayout>
      </c:layout>
      <c:overlay val="0"/>
      <c:spPr>
        <a:solidFill>
          <a:srgbClr val="FFFFFF"/>
        </a:solidFill>
        <a:ln w="12681">
          <a:solidFill>
            <a:srgbClr val="000000"/>
          </a:solidFill>
          <a:prstDash val="solid"/>
        </a:ln>
      </c:spPr>
    </c:title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136490250696379E-2"/>
          <c:y val="3.9274924471299093E-2"/>
          <c:w val="0.91086350974930363"/>
          <c:h val="0.73111782477341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Sheet1!$A$2:$A$8</c:f>
              <c:strCache>
                <c:ptCount val="7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</c:strCache>
            </c:strRef>
          </c:cat>
          <c:val>
            <c:numRef>
              <c:f>Sheet1!$B$2:$B$8</c:f>
              <c:numCache>
                <c:formatCode>#,##0.00_);[Red]\(#,##0.00\)</c:formatCode>
                <c:ptCount val="7"/>
                <c:pt idx="0">
                  <c:v>15.78</c:v>
                </c:pt>
                <c:pt idx="1">
                  <c:v>986.16</c:v>
                </c:pt>
                <c:pt idx="2">
                  <c:v>68.27</c:v>
                </c:pt>
                <c:pt idx="3">
                  <c:v>29.77</c:v>
                </c:pt>
                <c:pt idx="4">
                  <c:v>45.11</c:v>
                </c:pt>
                <c:pt idx="5">
                  <c:v>37.97</c:v>
                </c:pt>
                <c:pt idx="6">
                  <c:v>44.34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43574656"/>
        <c:axId val="752572304"/>
        <c:axId val="0"/>
      </c:bar3DChart>
      <c:catAx>
        <c:axId val="74357465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75257230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752572304"/>
        <c:scaling>
          <c:orientation val="minMax"/>
          <c:max val="1000"/>
          <c:min val="0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48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5.7656390205228926E-2"/>
              <c:y val="0.3428439273561531"/>
            </c:manualLayout>
          </c:layout>
          <c:overlay val="0"/>
          <c:spPr>
            <a:noFill/>
            <a:ln w="25361">
              <a:noFill/>
            </a:ln>
          </c:spPr>
        </c:title>
        <c:numFmt formatCode="#,##0_ " sourceLinked="0"/>
        <c:majorTickMark val="in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743574656"/>
        <c:crosses val="autoZero"/>
        <c:crossBetween val="between"/>
        <c:majorUnit val="200"/>
        <c:minorUnit val="50"/>
      </c:valAx>
      <c:dTable>
        <c:showHorzBorder val="1"/>
        <c:showVertBorder val="1"/>
        <c:showOutline val="1"/>
        <c:showKeys val="0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8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短纖布同期比較</a:t>
            </a:r>
          </a:p>
        </c:rich>
      </c:tx>
      <c:layout>
        <c:manualLayout>
          <c:xMode val="edge"/>
          <c:yMode val="edge"/>
          <c:x val="0.28171484259228413"/>
          <c:y val="0.56516885389326332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</c:title>
    <c:autoTitleDeleted val="0"/>
    <c:view3D>
      <c:rotX val="20"/>
      <c:hPercent val="52"/>
      <c:rotY val="1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23140495867769"/>
          <c:y val="1.8808777429467086E-2"/>
          <c:w val="0.86611570247933889"/>
          <c:h val="0.71786833855799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0.03</c:v>
                </c:pt>
                <c:pt idx="1">
                  <c:v>-0.32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0000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-0.12</c:v>
                </c:pt>
                <c:pt idx="1">
                  <c:v>-0.51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one"/>
        <c:axId val="752559792"/>
        <c:axId val="752566864"/>
        <c:axId val="0"/>
      </c:bar3DChart>
      <c:catAx>
        <c:axId val="75255979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4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752566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2566864"/>
        <c:scaling>
          <c:orientation val="minMax"/>
          <c:max val="5.000000000000001E-2"/>
          <c:min val="-0.55000000000000004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743801652892562"/>
              <c:y val="0.29153605015673983"/>
            </c:manualLayout>
          </c:layout>
          <c:overlay val="0"/>
          <c:spPr>
            <a:noFill/>
            <a:ln w="25383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752559792"/>
        <c:crosses val="autoZero"/>
        <c:crossBetween val="between"/>
        <c:majorUnit val="0.2"/>
        <c:minorUnit val="0.1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4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特種布出口值</a:t>
            </a:r>
          </a:p>
        </c:rich>
      </c:tx>
      <c:layout>
        <c:manualLayout>
          <c:xMode val="edge"/>
          <c:yMode val="edge"/>
          <c:x val="0.48137722368037322"/>
          <c:y val="2.096675722983678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32137649460483"/>
          <c:y val="3.1131596955159241E-2"/>
          <c:w val="0.86619718309859151"/>
          <c:h val="0.791970802919708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1.75</c:v>
                </c:pt>
                <c:pt idx="1">
                  <c:v>0.21</c:v>
                </c:pt>
                <c:pt idx="2">
                  <c:v>0.73</c:v>
                </c:pt>
                <c:pt idx="3">
                  <c:v>0.91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52560336"/>
        <c:axId val="752578832"/>
        <c:axId val="0"/>
      </c:bar3DChart>
      <c:catAx>
        <c:axId val="75256033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752578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2578832"/>
        <c:scaling>
          <c:orientation val="minMax"/>
          <c:max val="2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652580927384077E-2"/>
              <c:y val="0.2810217591388567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752560336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特種布同期比較</a:t>
            </a:r>
          </a:p>
        </c:rich>
      </c:tx>
      <c:layout>
        <c:manualLayout>
          <c:xMode val="edge"/>
          <c:yMode val="edge"/>
          <c:x val="0.71706266979785427"/>
          <c:y val="4.82100944278516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3175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3175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5459920958156093E-2"/>
          <c:w val="0.88427299703264095"/>
          <c:h val="0.678513289287114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0.05</c:v>
                </c:pt>
                <c:pt idx="1">
                  <c:v>-0.08</c:v>
                </c:pt>
                <c:pt idx="2">
                  <c:v>-0.01</c:v>
                </c:pt>
                <c:pt idx="3">
                  <c:v>-0.06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 formatCode="0.0%">
                  <c:v>5.0000000000000001E-3</c:v>
                </c:pt>
                <c:pt idx="1">
                  <c:v>-0.1</c:v>
                </c:pt>
                <c:pt idx="2">
                  <c:v>-0.02</c:v>
                </c:pt>
                <c:pt idx="3">
                  <c:v>-0.08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0.05</c:v>
                </c:pt>
                <c:pt idx="1">
                  <c:v>0.02</c:v>
                </c:pt>
                <c:pt idx="2">
                  <c:v>0.01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52575568"/>
        <c:axId val="752581008"/>
        <c:axId val="0"/>
      </c:bar3DChart>
      <c:catAx>
        <c:axId val="75257556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75258100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752581008"/>
        <c:scaling>
          <c:orientation val="minMax"/>
          <c:max val="0.1"/>
          <c:min val="-0.15000000000000002"/>
        </c:scaling>
        <c:delete val="0"/>
        <c:axPos val="l"/>
        <c:majorGridlines>
          <c:spPr>
            <a:ln w="12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1452011481021019E-2"/>
              <c:y val="0.32985338039641598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752575568"/>
        <c:crosses val="autoZero"/>
        <c:crossBetween val="between"/>
        <c:majorUnit val="5.000000000000001E-2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主要出口市場同期比較</a:t>
            </a:r>
          </a:p>
        </c:rich>
      </c:tx>
      <c:layout>
        <c:manualLayout>
          <c:xMode val="edge"/>
          <c:yMode val="edge"/>
          <c:x val="0.42186147390258855"/>
          <c:y val="0.14801048885973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06079027355623"/>
          <c:y val="0.12043795620437957"/>
          <c:w val="0.87993920972644379"/>
          <c:h val="0.671532846715328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同期比較%</c:v>
                </c:pt>
              </c:strCache>
            </c:strRef>
          </c:tx>
          <c:spPr>
            <a:pattFill prst="sphere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0000FF" mc:Ignorable="a14" a14:legacySpreadsheetColorIndex="12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8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0.08</c:v>
                </c:pt>
                <c:pt idx="1">
                  <c:v>-0.22</c:v>
                </c:pt>
                <c:pt idx="2" formatCode="0.0%">
                  <c:v>4.0000000000000001E-3</c:v>
                </c:pt>
                <c:pt idx="3">
                  <c:v>-0.01</c:v>
                </c:pt>
                <c:pt idx="4">
                  <c:v>-0.05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52586448"/>
        <c:axId val="752586992"/>
        <c:axId val="0"/>
      </c:bar3DChart>
      <c:catAx>
        <c:axId val="75258644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752586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2586992"/>
        <c:scaling>
          <c:orientation val="minMax"/>
          <c:max val="0.1"/>
          <c:min val="-0.30000000000000004"/>
        </c:scaling>
        <c:delete val="0"/>
        <c:axPos val="l"/>
        <c:majorGridlines>
          <c:spPr>
            <a:ln w="3175">
              <a:solidFill>
                <a:schemeClr val="tx1">
                  <a:lumMod val="65000"/>
                  <a:lumOff val="35000"/>
                </a:schemeClr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2248888050670307E-2"/>
              <c:y val="0.33576660628631344"/>
            </c:manualLayout>
          </c:layout>
          <c:overlay val="0"/>
          <c:spPr>
            <a:noFill/>
            <a:ln w="25400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752586448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b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出口值結構(市場別)</a:t>
            </a:r>
          </a:p>
        </c:rich>
      </c:tx>
      <c:layout>
        <c:manualLayout>
          <c:xMode val="edge"/>
          <c:yMode val="edge"/>
          <c:x val="0.13533435029524277"/>
          <c:y val="0.212820007560341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46689298882654684"/>
          <c:y val="6.6604865881126546E-2"/>
          <c:w val="0.39933398621937849"/>
          <c:h val="0.9512332205495758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比重</c:v>
                </c:pt>
              </c:strCache>
            </c:strRef>
          </c:tx>
          <c:spPr>
            <a:ln w="9525">
              <a:solidFill>
                <a:schemeClr val="bg1">
                  <a:lumMod val="50000"/>
                </a:schemeClr>
              </a:solidFill>
              <a:prstDash val="solid"/>
            </a:ln>
            <a:scene3d>
              <a:camera prst="orthographicFront"/>
              <a:lightRig rig="brightRoom" dir="t"/>
            </a:scene3d>
            <a:sp3d prstMaterial="flat"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rgbClr val="FFCCCC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 formatCode="0_);[Red]\(0\)">
                  <c:v>31</c:v>
                </c:pt>
                <c:pt idx="1">
                  <c:v>11</c:v>
                </c:pt>
                <c:pt idx="2">
                  <c:v>8</c:v>
                </c:pt>
                <c:pt idx="3" formatCode="0_);[Red]\(0\)">
                  <c:v>6</c:v>
                </c:pt>
                <c:pt idx="4" formatCode="0_);[Red]\(0\)">
                  <c:v>4</c:v>
                </c:pt>
                <c:pt idx="5" formatCode="0_);[Red]\(0\)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ln>
                  <a:noFill/>
                </a:ln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布料主要出口市場同期比較</a:t>
            </a:r>
          </a:p>
        </c:rich>
      </c:tx>
      <c:layout>
        <c:manualLayout>
          <c:xMode val="edge"/>
          <c:yMode val="edge"/>
          <c:x val="0.3348471408043441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成長率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rgbClr val="808080"/>
              </a:solidFill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</c:strCache>
            </c:strRef>
          </c:cat>
          <c:val>
            <c:numRef>
              <c:f>工作表1!$B$2:$B$6</c:f>
              <c:numCache>
                <c:formatCode>0%</c:formatCode>
                <c:ptCount val="5"/>
                <c:pt idx="0">
                  <c:v>0.1</c:v>
                </c:pt>
                <c:pt idx="1">
                  <c:v>-0.18</c:v>
                </c:pt>
                <c:pt idx="2">
                  <c:v>-0.01</c:v>
                </c:pt>
                <c:pt idx="3">
                  <c:v>-0.01</c:v>
                </c:pt>
                <c:pt idx="4">
                  <c:v>-0.05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6161168"/>
        <c:axId val="876155184"/>
      </c:barChart>
      <c:catAx>
        <c:axId val="87616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76155184"/>
        <c:crossesAt val="0"/>
        <c:auto val="1"/>
        <c:lblAlgn val="ctr"/>
        <c:lblOffset val="100"/>
        <c:noMultiLvlLbl val="0"/>
      </c:catAx>
      <c:valAx>
        <c:axId val="876155184"/>
        <c:scaling>
          <c:orientation val="minMax"/>
          <c:max val="0.1"/>
          <c:min val="-0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876161168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ysClr val="windowText" lastClr="000000"/>
          </a:solidFill>
        </a:defRPr>
      </a:pPr>
      <a:endParaRPr lang="zh-TW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進口項目同期比較</a:t>
            </a:r>
          </a:p>
        </c:rich>
      </c:tx>
      <c:layout>
        <c:manualLayout>
          <c:xMode val="edge"/>
          <c:yMode val="edge"/>
          <c:x val="0.55213198350206227"/>
          <c:y val="5.2318421038721703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919738604103058"/>
          <c:y val="2.7232219154525578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-0.09</c:v>
                </c:pt>
                <c:pt idx="1">
                  <c:v>0.09</c:v>
                </c:pt>
                <c:pt idx="2">
                  <c:v>0.17</c:v>
                </c:pt>
                <c:pt idx="3">
                  <c:v>-0.03</c:v>
                </c:pt>
                <c:pt idx="4">
                  <c:v>0.02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進口量%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-0.09</c:v>
                </c:pt>
                <c:pt idx="1">
                  <c:v>0.36</c:v>
                </c:pt>
                <c:pt idx="2">
                  <c:v>0.08</c:v>
                </c:pt>
                <c:pt idx="3" formatCode="0.0%">
                  <c:v>-4.0000000000000001E-3</c:v>
                </c:pt>
                <c:pt idx="4" formatCode="0.00%">
                  <c:v>1E-4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 formatCode="0.0%">
                  <c:v>5.0000000000000001E-3</c:v>
                </c:pt>
                <c:pt idx="1">
                  <c:v>-0.2</c:v>
                </c:pt>
                <c:pt idx="2">
                  <c:v>0.09</c:v>
                </c:pt>
                <c:pt idx="3">
                  <c:v>-0.02</c:v>
                </c:pt>
                <c:pt idx="4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76135056"/>
        <c:axId val="876158448"/>
        <c:axId val="0"/>
      </c:bar3DChart>
      <c:catAx>
        <c:axId val="87613505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876158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76158448"/>
        <c:scaling>
          <c:orientation val="minMax"/>
          <c:max val="0.4"/>
          <c:min val="-0.2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225007588337172"/>
              <c:y val="0.28597671095543581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876135056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進口值結構(產品別)</a:t>
            </a:r>
          </a:p>
        </c:rich>
      </c:tx>
      <c:layout>
        <c:manualLayout>
          <c:xMode val="edge"/>
          <c:yMode val="edge"/>
          <c:x val="2.1511934794558443E-2"/>
          <c:y val="0.167103794881747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0379227816895075"/>
          <c:y val="0.13435435955120995"/>
          <c:w val="0.58097211403912419"/>
          <c:h val="0.8253531245657229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5</c:v>
                </c:pt>
                <c:pt idx="1">
                  <c:v>9</c:v>
                </c:pt>
                <c:pt idx="2">
                  <c:v>12</c:v>
                </c:pt>
                <c:pt idx="3">
                  <c:v>60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4" formatCode="#,##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紡織品</a:t>
            </a:r>
            <a:r>
              <a:rPr lang="en-US" altLang="zh-TW" sz="120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1-3</a:t>
            </a: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月外銷訂單地區別比重及同期比較</a:t>
            </a:r>
          </a:p>
        </c:rich>
      </c:tx>
      <c:layout>
        <c:manualLayout>
          <c:xMode val="edge"/>
          <c:yMode val="edge"/>
          <c:x val="0.33333333333333331"/>
          <c:y val="4.7633511686410151E-3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5585648148148148"/>
          <c:y val="0.17498156795281397"/>
          <c:w val="0.79385608048993872"/>
          <c:h val="0.70255262973433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比重%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100</c:v>
                </c:pt>
                <c:pt idx="1">
                  <c:v>36</c:v>
                </c:pt>
                <c:pt idx="2">
                  <c:v>23</c:v>
                </c:pt>
                <c:pt idx="3">
                  <c:v>11</c:v>
                </c:pt>
                <c:pt idx="4">
                  <c:v>9</c:v>
                </c:pt>
                <c:pt idx="5">
                  <c:v>4</c:v>
                </c:pt>
                <c:pt idx="6">
                  <c:v>17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成長率%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工作表1!$C$2:$C$8</c:f>
              <c:numCache>
                <c:formatCode>General</c:formatCode>
                <c:ptCount val="7"/>
                <c:pt idx="0">
                  <c:v>0.5</c:v>
                </c:pt>
                <c:pt idx="1">
                  <c:v>1</c:v>
                </c:pt>
                <c:pt idx="2">
                  <c:v>11</c:v>
                </c:pt>
                <c:pt idx="3">
                  <c:v>-1</c:v>
                </c:pt>
                <c:pt idx="4">
                  <c:v>-9</c:v>
                </c:pt>
                <c:pt idx="5">
                  <c:v>-3</c:v>
                </c:pt>
                <c:pt idx="6">
                  <c:v>-6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6142128"/>
        <c:axId val="876142672"/>
      </c:barChart>
      <c:catAx>
        <c:axId val="87614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76142672"/>
        <c:crosses val="autoZero"/>
        <c:auto val="1"/>
        <c:lblAlgn val="ctr"/>
        <c:lblOffset val="100"/>
        <c:noMultiLvlLbl val="0"/>
      </c:catAx>
      <c:valAx>
        <c:axId val="876142672"/>
        <c:scaling>
          <c:orientation val="minMax"/>
          <c:max val="100"/>
          <c:min val="-2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876142128"/>
        <c:crosses val="autoZero"/>
        <c:crossBetween val="between"/>
        <c:majorUnit val="20"/>
        <c:minorUnit val="15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4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我紡織品各月進出口值</a:t>
            </a:r>
          </a:p>
        </c:rich>
      </c:tx>
      <c:layout>
        <c:manualLayout>
          <c:xMode val="edge"/>
          <c:yMode val="edge"/>
          <c:x val="0.36672580722161741"/>
          <c:y val="8.3059649917860981E-2"/>
        </c:manualLayout>
      </c:layout>
      <c:overlay val="0"/>
      <c:spPr>
        <a:noFill/>
        <a:ln w="2543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510040720111259"/>
          <c:y val="0.15812926981249645"/>
          <c:w val="0.82202111613876316"/>
          <c:h val="0.7527839643652560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ln w="15875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 w="31750"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3793857469436438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818109531855826E-2"/>
                  <c:y val="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745353344597953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3793857469436438E-2"/>
                  <c:y val="-3.7410071942446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1745353344597953E-2"/>
                  <c:y val="-4.0287769784172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379385746943643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805983500646062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80598350064606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781731438226813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781731438226813E-2"/>
                  <c:y val="-3.741007194244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7830235563065301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9757479375807571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7769605407017195E-2"/>
                  <c:y val="-3.7410071942446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113.3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114.1</c:v>
                </c:pt>
                <c:pt idx="11">
                  <c:v>2</c:v>
                </c:pt>
                <c:pt idx="12">
                  <c:v>3</c:v>
                </c:pt>
              </c:numCache>
            </c:num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6.23</c:v>
                </c:pt>
                <c:pt idx="1">
                  <c:v>5.62</c:v>
                </c:pt>
                <c:pt idx="2">
                  <c:v>5.89</c:v>
                </c:pt>
                <c:pt idx="3">
                  <c:v>5.82</c:v>
                </c:pt>
                <c:pt idx="4">
                  <c:v>4.9800000000000004</c:v>
                </c:pt>
                <c:pt idx="5">
                  <c:v>6.45</c:v>
                </c:pt>
                <c:pt idx="6">
                  <c:v>5.85</c:v>
                </c:pt>
                <c:pt idx="7">
                  <c:v>5.31</c:v>
                </c:pt>
                <c:pt idx="8" formatCode="0.00">
                  <c:v>5.4</c:v>
                </c:pt>
                <c:pt idx="9">
                  <c:v>5.81</c:v>
                </c:pt>
                <c:pt idx="10">
                  <c:v>5.1100000000000003</c:v>
                </c:pt>
                <c:pt idx="11">
                  <c:v>4.7300000000000004</c:v>
                </c:pt>
                <c:pt idx="12">
                  <c:v>5.94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創匯值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5781731438226813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830235563065447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81810953185568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3793857469436438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5721101282178711E-2"/>
                  <c:y val="2.5899280575539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781731438226813E-2"/>
                  <c:y val="-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745353344597953E-2"/>
                  <c:y val="1.7266187050359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3793857469436438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3793857469436438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781731438226813E-2"/>
                  <c:y val="-2.5899280575539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7830235563065301E-2"/>
                  <c:y val="-4.3165467625899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3793857469436438E-2"/>
                  <c:y val="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781731438226813E-2"/>
                  <c:y val="-2.3021582733813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113.3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114.1</c:v>
                </c:pt>
                <c:pt idx="11">
                  <c:v>2</c:v>
                </c:pt>
                <c:pt idx="12">
                  <c:v>3</c:v>
                </c:pt>
              </c:numCache>
            </c:numRef>
          </c:cat>
          <c:val>
            <c:numRef>
              <c:f>Sheet1!$C$2:$C$14</c:f>
              <c:numCache>
                <c:formatCode>0.00</c:formatCode>
                <c:ptCount val="13"/>
                <c:pt idx="0">
                  <c:v>3.1800000000000006</c:v>
                </c:pt>
                <c:pt idx="1">
                  <c:v>3.04</c:v>
                </c:pt>
                <c:pt idx="2">
                  <c:v>3.1999999999999997</c:v>
                </c:pt>
                <c:pt idx="3">
                  <c:v>3.0200000000000005</c:v>
                </c:pt>
                <c:pt idx="4">
                  <c:v>1.8900000000000006</c:v>
                </c:pt>
                <c:pt idx="5">
                  <c:v>3.29</c:v>
                </c:pt>
                <c:pt idx="6">
                  <c:v>2.4899999999999998</c:v>
                </c:pt>
                <c:pt idx="7">
                  <c:v>1.9999999999999996</c:v>
                </c:pt>
                <c:pt idx="8">
                  <c:v>2.2800000000000002</c:v>
                </c:pt>
                <c:pt idx="9">
                  <c:v>2.2399999999999998</c:v>
                </c:pt>
                <c:pt idx="10">
                  <c:v>2.4600000000000004</c:v>
                </c:pt>
                <c:pt idx="11">
                  <c:v>1.9800000000000004</c:v>
                </c:pt>
                <c:pt idx="12">
                  <c:v>2.4100000000000006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進口值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00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9757479375807571E-2"/>
                  <c:y val="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781731438226813E-2"/>
                  <c:y val="2.3021582733812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781731438226813E-2"/>
                  <c:y val="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781731438226813E-2"/>
                  <c:y val="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9757479375807571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3793857469436438E-2"/>
                  <c:y val="3.741007194244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5781731438226813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7769605407017195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9757479375807571E-2"/>
                  <c:y val="-3.165467625899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1745353344597953E-2"/>
                  <c:y val="-1.7266187050359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7769605407017195E-2"/>
                  <c:y val="3.4532374100719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81810953185568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3733227313388329E-2"/>
                  <c:y val="-2.0143884892086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113.3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114.1</c:v>
                </c:pt>
                <c:pt idx="11">
                  <c:v>2</c:v>
                </c:pt>
                <c:pt idx="12">
                  <c:v>3</c:v>
                </c:pt>
              </c:numCache>
            </c:num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3.05</c:v>
                </c:pt>
                <c:pt idx="1">
                  <c:v>2.58</c:v>
                </c:pt>
                <c:pt idx="2">
                  <c:v>2.69</c:v>
                </c:pt>
                <c:pt idx="3">
                  <c:v>2.8</c:v>
                </c:pt>
                <c:pt idx="4">
                  <c:v>3.09</c:v>
                </c:pt>
                <c:pt idx="5">
                  <c:v>3.16</c:v>
                </c:pt>
                <c:pt idx="6">
                  <c:v>3.36</c:v>
                </c:pt>
                <c:pt idx="7">
                  <c:v>3.31</c:v>
                </c:pt>
                <c:pt idx="8">
                  <c:v>3.12</c:v>
                </c:pt>
                <c:pt idx="9">
                  <c:v>3.57</c:v>
                </c:pt>
                <c:pt idx="10">
                  <c:v>2.65</c:v>
                </c:pt>
                <c:pt idx="11">
                  <c:v>2.75</c:v>
                </c:pt>
                <c:pt idx="12">
                  <c:v>3.53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76139408"/>
        <c:axId val="876134512"/>
      </c:lineChart>
      <c:catAx>
        <c:axId val="87613940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876134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76134512"/>
        <c:scaling>
          <c:orientation val="minMax"/>
          <c:max val="10"/>
          <c:min val="0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402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5414781297134239E-3"/>
              <c:y val="0.37193763919821826"/>
            </c:manualLayout>
          </c:layout>
          <c:overlay val="0"/>
          <c:spPr>
            <a:noFill/>
            <a:ln w="25438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876139408"/>
        <c:crosses val="autoZero"/>
        <c:crossBetween val="between"/>
        <c:majorUnit val="2"/>
      </c:valAx>
      <c:spPr>
        <a:solidFill>
          <a:srgbClr val="FFFF99"/>
        </a:solidFill>
        <a:ln w="1271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44628083650358"/>
          <c:y val="1.8467795842066509E-2"/>
          <c:w val="0.15837104072398189"/>
          <c:h val="0.12694877505567928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0" i="0" u="none" strike="noStrike" baseline="0">
              <a:solidFill>
                <a:srgbClr val="000000"/>
              </a:solidFill>
              <a:latin typeface="標楷體"/>
              <a:ea typeface="標楷體"/>
              <a:cs typeface="標楷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出口值結構(主要產業別區分)</a:t>
            </a:r>
          </a:p>
        </c:rich>
      </c:tx>
      <c:layout>
        <c:manualLayout>
          <c:xMode val="edge"/>
          <c:yMode val="edge"/>
          <c:x val="0.66225170541033207"/>
          <c:y val="7.8624537257920166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822128222256012E-3"/>
          <c:y val="0.13783845904710829"/>
          <c:w val="0.98376302441474484"/>
          <c:h val="0.8137337321998835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產業出口值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34"/>
          </c:dPt>
          <c:dPt>
            <c:idx val="1"/>
            <c:bubble3D val="0"/>
            <c:spPr>
              <a:solidFill>
                <a:srgbClr val="9933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1223692775005427E-2"/>
                  <c:y val="-2.0271032228603261E-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37535257105662E-2"/>
                  <c:y val="3.9805395842547546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1050" b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14FC3F27-A799-4DD9-8426-142990F07A07}" type="CATEGORYNAME">
                      <a:rPr lang="zh-TW" altLang="en-US"/>
                      <a:pPr>
                        <a:defRPr sz="1050" b="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[類別名稱]</a:t>
                    </a:fld>
                    <a:r>
                      <a:rPr lang="zh-TW" altLang="en-US" baseline="0"/>
                      <a:t>
</a:t>
                    </a:r>
                    <a:fld id="{33AC8F13-CFE0-4FDC-82E4-FA410506F23D}" type="CELLREF">
                      <a:rPr lang="en-US" altLang="zh-TW" baseline="0"/>
                      <a:pPr>
                        <a:defRPr sz="1050" b="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[CELLREF]</a:t>
                    </a:fld>
                    <a:r>
                      <a:rPr lang="en-US" altLang="zh-TW" baseline="0"/>
                      <a:t>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20353775478650976"/>
                      <c:h val="0.14112597380435804"/>
                    </c:manualLayout>
                  </c15:layout>
                  <c15:dlblFieldTable>
                    <c15:dlblFTEntry>
                      <c15:txfldGUID>{33AC8F13-CFE0-4FDC-82E4-FA410506F23D}</c15:txfldGUID>
                      <c15:f>Sheet1!$B$3</c15:f>
                      <c15:dlblFieldTableCache>
                        <c:ptCount val="1"/>
                        <c:pt idx="0">
                          <c:v>76.1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2"/>
              <c:layout>
                <c:manualLayout>
                  <c:x val="-4.3393360815795184E-3"/>
                  <c:y val="0.13268465280849182"/>
                </c:manualLayout>
              </c:layout>
              <c:tx>
                <c:rich>
                  <a:bodyPr/>
                  <a:lstStyle/>
                  <a:p>
                    <a:fld id="{8012FBD9-2BF1-4D84-8B90-34674F745D93}" type="CATEGORYNAME">
                      <a:rPr lang="zh-TW" altLang="en-US"/>
                      <a:pPr/>
                      <a:t>[類別名稱]</a:t>
                    </a:fld>
                    <a:endParaRPr lang="zh-TW" altLang="en-US"/>
                  </a:p>
                  <a:p>
                    <a:fld id="{2B30F1EF-577A-4A98-848A-A481703F3809}" type="VALUE">
                      <a:rPr lang="en-US" altLang="zh-TW" baseline="0"/>
                      <a:pPr/>
                      <a:t>[值]</a:t>
                    </a:fld>
                    <a:r>
                      <a:rPr lang="en-US" altLang="zh-TW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58136511412967"/>
                      <c:h val="0.2049901270081178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2.0762612690337117E-2"/>
                  <c:y val="-1.32684652808491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09036923649892"/>
                      <c:h val="0.20499012700811781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254493519184478E-2"/>
                  <c:y val="-0.1194161875276426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42970531807843"/>
                      <c:h val="0.20499012700811781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5.2072032978954221E-2"/>
                  <c:y val="-7.518796992481202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8108049468431334E-2"/>
                  <c:y val="-6.19195046439628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990236493816446E-2"/>
                  <c:y val="-2.21141088014153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Sheet1!$A$2:$A$9</c:f>
              <c:strCache>
                <c:ptCount val="8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  <c:pt idx="7">
                  <c:v>其他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1.2</c:v>
                </c:pt>
                <c:pt idx="1">
                  <c:v>76.099999999999994</c:v>
                </c:pt>
                <c:pt idx="2">
                  <c:v>5.3</c:v>
                </c:pt>
                <c:pt idx="3">
                  <c:v>2.2999999999999998</c:v>
                </c:pt>
                <c:pt idx="4">
                  <c:v>3.5</c:v>
                </c:pt>
                <c:pt idx="5">
                  <c:v>2.9</c:v>
                </c:pt>
                <c:pt idx="6">
                  <c:v>3.4</c:v>
                </c:pt>
                <c:pt idx="7" formatCode="#,##0.0;[Red]\-#,##0.0">
                  <c:v>5.2999999999999972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eparator> </c:separator>
          <c:showLeaderLines val="0"/>
        </c:dLbls>
      </c:pie3DChart>
      <c:spPr>
        <a:noFill/>
        <a:ln w="25423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651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98346947311701"/>
          <c:y val="2.2751892855498324E-2"/>
          <c:w val="0.87993920972644379"/>
          <c:h val="0.71497483867148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113年1-3月</c:v>
                </c:pt>
                <c:pt idx="1">
                  <c:v>114年1-3月</c:v>
                </c:pt>
              </c:strCache>
            </c:strRef>
          </c:cat>
          <c:val>
            <c:numRef>
              <c:f>Sheet1!$B$2:$C$2</c:f>
              <c:numCache>
                <c:formatCode>0.00</c:formatCode>
                <c:ptCount val="2"/>
                <c:pt idx="0">
                  <c:v>16.23</c:v>
                </c:pt>
                <c:pt idx="1">
                  <c:v>15.78</c:v>
                </c:pt>
              </c:numCache>
            </c:numRef>
          </c:val>
          <c:shape val="pyramid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進口值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113年1-3月</c:v>
                </c:pt>
                <c:pt idx="1">
                  <c:v>114年1-3月</c:v>
                </c:pt>
              </c:strCache>
            </c:strRef>
          </c:cat>
          <c:val>
            <c:numRef>
              <c:f>Sheet1!$B$3:$C$3</c:f>
              <c:numCache>
                <c:formatCode>0.00</c:formatCode>
                <c:ptCount val="2"/>
                <c:pt idx="0">
                  <c:v>8.89</c:v>
                </c:pt>
                <c:pt idx="1">
                  <c:v>8.94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順　差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113年1-3月</c:v>
                </c:pt>
                <c:pt idx="1">
                  <c:v>114年1-3月</c:v>
                </c:pt>
              </c:strCache>
            </c:strRef>
          </c:cat>
          <c:val>
            <c:numRef>
              <c:f>Sheet1!$B$4:$C$4</c:f>
              <c:numCache>
                <c:formatCode>0.00</c:formatCode>
                <c:ptCount val="2"/>
                <c:pt idx="0">
                  <c:v>7.34</c:v>
                </c:pt>
                <c:pt idx="1">
                  <c:v>6.84</c:v>
                </c:pt>
              </c:numCache>
            </c:numRef>
          </c:val>
          <c:shape val="coneToMa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76144304"/>
        <c:axId val="876139952"/>
        <c:axId val="0"/>
      </c:bar3DChart>
      <c:catAx>
        <c:axId val="8761443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876139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76139952"/>
        <c:scaling>
          <c:orientation val="minMax"/>
          <c:max val="2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2.1761521018025667E-2"/>
              <c:y val="0.2889828245153566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876144304"/>
        <c:crosses val="autoZero"/>
        <c:crossBetween val="between"/>
        <c:majorUnit val="5"/>
        <c:minorUnit val="1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出口項目同期比較</a:t>
            </a:r>
          </a:p>
        </c:rich>
      </c:tx>
      <c:layout>
        <c:manualLayout>
          <c:xMode val="edge"/>
          <c:yMode val="edge"/>
          <c:x val="0.66641769778777649"/>
          <c:y val="0.55893058412743446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-0.21</c:v>
                </c:pt>
                <c:pt idx="1">
                  <c:v>-0.12</c:v>
                </c:pt>
                <c:pt idx="2">
                  <c:v>-0.01</c:v>
                </c:pt>
                <c:pt idx="3">
                  <c:v>0.04</c:v>
                </c:pt>
                <c:pt idx="4">
                  <c:v>0.04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-0.25</c:v>
                </c:pt>
                <c:pt idx="1">
                  <c:v>-0.16</c:v>
                </c:pt>
                <c:pt idx="2">
                  <c:v>-7.0000000000000007E-2</c:v>
                </c:pt>
                <c:pt idx="3">
                  <c:v>0.04</c:v>
                </c:pt>
                <c:pt idx="4">
                  <c:v>-0.05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0.06</c:v>
                </c:pt>
                <c:pt idx="1">
                  <c:v>0.05</c:v>
                </c:pt>
                <c:pt idx="2">
                  <c:v>7.0000000000000007E-2</c:v>
                </c:pt>
                <c:pt idx="3" formatCode="0.0%">
                  <c:v>3.0000000000000001E-3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52576112"/>
        <c:axId val="752569040"/>
        <c:axId val="0"/>
      </c:bar3DChart>
      <c:catAx>
        <c:axId val="75257611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752569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2569040"/>
        <c:scaling>
          <c:orientation val="minMax"/>
          <c:max val="0.1"/>
          <c:min val="-0.30000000000000004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7.503919152963022E-2"/>
              <c:y val="0.2770260023803331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752576112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出口值結構(產品別)</a:t>
            </a:r>
          </a:p>
        </c:rich>
      </c:tx>
      <c:layout>
        <c:manualLayout>
          <c:xMode val="edge"/>
          <c:yMode val="edge"/>
          <c:x val="0.69847858914895911"/>
          <c:y val="0.84688011308495847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2503937007874"/>
          <c:y val="0.19602701946520648"/>
          <c:w val="0.71175135608048989"/>
          <c:h val="0.6890228689353986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纖維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4%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908639844675275E-3"/>
                  <c:y val="-4.6453450798748977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紗線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13%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7534731959874881"/>
                  <c:y val="-0.35753348564067428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布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72%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542767770467025E-2"/>
                  <c:y val="-6.6564504032109909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成衣及服飾品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9158307266386221E-2"/>
                  <c:y val="-2.5968905959222844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雜項紡織品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6%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3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#,##0_);[Red]\(#,##0\)</c:formatCode>
                <c:ptCount val="5"/>
                <c:pt idx="0">
                  <c:v>4</c:v>
                </c:pt>
                <c:pt idx="1">
                  <c:v>13</c:v>
                </c:pt>
                <c:pt idx="2">
                  <c:v>72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35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布料出口項目同期比較</a:t>
            </a:r>
          </a:p>
        </c:rich>
      </c:tx>
      <c:layout>
        <c:manualLayout>
          <c:xMode val="edge"/>
          <c:yMode val="edge"/>
          <c:x val="0.63728599976139344"/>
          <c:y val="5.7154521330883855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70714030064426"/>
          <c:y val="2.5607347152640826E-2"/>
          <c:w val="0.87229285969935577"/>
          <c:h val="0.6542967952643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-0.03</c:v>
                </c:pt>
                <c:pt idx="1">
                  <c:v>0.01</c:v>
                </c:pt>
                <c:pt idx="2" formatCode="0.0%">
                  <c:v>-2E-3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Sheet1!$C$2:$C$4</c:f>
              <c:numCache>
                <c:formatCode>0.0%</c:formatCode>
                <c:ptCount val="3"/>
                <c:pt idx="0" formatCode="0%">
                  <c:v>-0.18</c:v>
                </c:pt>
                <c:pt idx="1">
                  <c:v>2E-3</c:v>
                </c:pt>
                <c:pt idx="2" formatCode="0%">
                  <c:v>-0.03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0.19</c:v>
                </c:pt>
                <c:pt idx="1">
                  <c:v>0.01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52568496"/>
        <c:axId val="752569584"/>
        <c:axId val="0"/>
      </c:bar3DChart>
      <c:catAx>
        <c:axId val="75256849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752569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2569584"/>
        <c:scaling>
          <c:orientation val="minMax"/>
          <c:max val="0.2"/>
          <c:min val="-0.2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6165145549988076E-2"/>
              <c:y val="0.257933404374667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752568496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布料出口值比較</a:t>
            </a:r>
          </a:p>
        </c:rich>
      </c:tx>
      <c:layout>
        <c:manualLayout>
          <c:xMode val="edge"/>
          <c:yMode val="edge"/>
          <c:x val="0.61255742460952134"/>
          <c:y val="9.7727643638928913E-2"/>
        </c:manualLayout>
      </c:layout>
      <c:overlay val="0"/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</c:title>
    <c:autoTitleDeleted val="0"/>
    <c:view3D>
      <c:rotX val="5"/>
      <c:hPercent val="49"/>
      <c:rotY val="7"/>
      <c:depthPercent val="8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07474303271138"/>
          <c:y val="4.9365007221211232E-2"/>
          <c:w val="0.87939698492462315"/>
          <c:h val="0.7931034482758621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0.00_);[Red]\(0.00\)</c:formatCode>
                <c:ptCount val="3"/>
                <c:pt idx="0">
                  <c:v>3.5969799999999998</c:v>
                </c:pt>
                <c:pt idx="1">
                  <c:v>4.18757</c:v>
                </c:pt>
                <c:pt idx="2">
                  <c:v>3.6046900000000002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0"/>
        <c:gapDepth val="0"/>
        <c:shape val="pyramid"/>
        <c:axId val="752585360"/>
        <c:axId val="752580464"/>
        <c:axId val="746263184"/>
      </c:bar3DChart>
      <c:catAx>
        <c:axId val="75258536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752580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2580464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6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1.4771283327033313E-2"/>
              <c:y val="0.30748461434520374"/>
            </c:manualLayout>
          </c:layout>
          <c:overlay val="0"/>
          <c:spPr>
            <a:noFill/>
            <a:ln w="25325">
              <a:noFill/>
            </a:ln>
          </c:spPr>
        </c:title>
        <c:numFmt formatCode="0_);[Red]\(0\)" sourceLinked="0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752585360"/>
        <c:crosses val="autoZero"/>
        <c:crossBetween val="between"/>
        <c:majorUnit val="1"/>
      </c:valAx>
      <c:serAx>
        <c:axId val="746263184"/>
        <c:scaling>
          <c:orientation val="minMax"/>
        </c:scaling>
        <c:delete val="1"/>
        <c:axPos val="b"/>
        <c:majorTickMark val="out"/>
        <c:minorTickMark val="none"/>
        <c:tickLblPos val="nextTo"/>
        <c:crossAx val="752580464"/>
        <c:crosses val="autoZero"/>
      </c:serAx>
      <c:dTable>
        <c:showHorzBorder val="1"/>
        <c:showVertBorder val="1"/>
        <c:showOutline val="1"/>
        <c:showKeys val="0"/>
        <c:spPr>
          <a:ln w="316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7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7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成品布同期比較</a:t>
            </a:r>
          </a:p>
        </c:rich>
      </c:tx>
      <c:layout>
        <c:manualLayout>
          <c:xMode val="edge"/>
          <c:yMode val="edge"/>
          <c:x val="0.6566338198953201"/>
          <c:y val="0.5501258032401121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-0.36</c:v>
                </c:pt>
                <c:pt idx="1">
                  <c:v>-0.01</c:v>
                </c:pt>
                <c:pt idx="2">
                  <c:v>0.23</c:v>
                </c:pt>
                <c:pt idx="3" formatCode="0.0%">
                  <c:v>-4.0000000000000001E-3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-0.41</c:v>
                </c:pt>
                <c:pt idx="1">
                  <c:v>-0.15</c:v>
                </c:pt>
                <c:pt idx="2">
                  <c:v>0.17</c:v>
                </c:pt>
                <c:pt idx="3">
                  <c:v>-0.02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0.09</c:v>
                </c:pt>
                <c:pt idx="1">
                  <c:v>0.17</c:v>
                </c:pt>
                <c:pt idx="2">
                  <c:v>0.05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52565232"/>
        <c:axId val="752578288"/>
        <c:axId val="0"/>
      </c:bar3DChart>
      <c:catAx>
        <c:axId val="75256523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75257828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752578288"/>
        <c:scaling>
          <c:orientation val="minMax"/>
          <c:max val="0.25"/>
          <c:min val="-0.4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7046553391352403E-2"/>
              <c:y val="0.24556219265695237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752565232"/>
        <c:crosses val="autoZero"/>
        <c:crossBetween val="between"/>
        <c:majorUnit val="0.1"/>
        <c:minorUnit val="0.1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成品布出口值比較</a:t>
            </a:r>
          </a:p>
        </c:rich>
      </c:tx>
      <c:layout>
        <c:manualLayout>
          <c:xMode val="edge"/>
          <c:yMode val="edge"/>
          <c:x val="0.41403843954134706"/>
          <c:y val="4.2930067331045756E-2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06242638398115"/>
          <c:y val="6.869391600473651E-2"/>
          <c:w val="0.9207772795216741"/>
          <c:h val="0.747440273037542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FFFF99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8000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0.12</c:v>
                </c:pt>
                <c:pt idx="1">
                  <c:v>3.4823400000000002</c:v>
                </c:pt>
                <c:pt idx="2">
                  <c:v>0.25</c:v>
                </c:pt>
                <c:pt idx="3">
                  <c:v>3.94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52579376"/>
        <c:axId val="752563600"/>
        <c:axId val="0"/>
      </c:bar3DChart>
      <c:catAx>
        <c:axId val="75257937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752563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2563600"/>
        <c:scaling>
          <c:orientation val="minMax"/>
          <c:max val="5"/>
          <c:min val="0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4275037369207769E-2"/>
              <c:y val="0.30375426621160412"/>
            </c:manualLayout>
          </c:layout>
          <c:overlay val="0"/>
          <c:spPr>
            <a:noFill/>
            <a:ln w="25408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752579376"/>
        <c:crosses val="autoZero"/>
        <c:crossBetween val="between"/>
        <c:majorUnit val="1"/>
      </c:valAx>
      <c:dTable>
        <c:showHorzBorder val="1"/>
        <c:showVertBorder val="1"/>
        <c:showOutline val="1"/>
        <c:showKeys val="0"/>
        <c:spPr>
          <a:ln w="317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短纖布出口值比較</a:t>
            </a:r>
          </a:p>
        </c:rich>
      </c:tx>
      <c:layout>
        <c:manualLayout>
          <c:xMode val="edge"/>
          <c:yMode val="edge"/>
          <c:x val="0.55852842809364545"/>
          <c:y val="6.338028169014084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13157894736842"/>
          <c:y val="3.0074855714318807E-2"/>
          <c:w val="0.90468227424749159"/>
          <c:h val="0.795774647887323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pattFill prst="solidDmnd">
              <a:fgClr>
                <a:srgbClr xmlns:mc="http://schemas.openxmlformats.org/markup-compatibility/2006" xmlns:a14="http://schemas.microsoft.com/office/drawing/2010/main" val="FF0000" mc:Ignorable="a14" a14:legacySpreadsheetColorIndex="1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0.00_);[Red]\(0.00\)</c:formatCode>
                <c:ptCount val="2"/>
                <c:pt idx="0">
                  <c:v>3.22</c:v>
                </c:pt>
                <c:pt idx="1">
                  <c:v>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52584816"/>
        <c:axId val="752559248"/>
        <c:axId val="0"/>
      </c:bar3DChart>
      <c:catAx>
        <c:axId val="75258481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752559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2559248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354515050167224E-2"/>
              <c:y val="0.30985915492957744"/>
            </c:manualLayout>
          </c:layout>
          <c:overlay val="0"/>
          <c:spPr>
            <a:noFill/>
            <a:ln w="25399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752584816"/>
        <c:crosses val="autoZero"/>
        <c:crossBetween val="between"/>
        <c:majorUnit val="1"/>
        <c:minorUnit val="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DC28-DA15-4200-BCD3-8EA9AC61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13772</TotalTime>
  <Pages>17</Pages>
  <Words>1443</Words>
  <Characters>8226</Characters>
  <Application>Microsoft Office Word</Application>
  <DocSecurity>0</DocSecurity>
  <Lines>68</Lines>
  <Paragraphs>19</Paragraphs>
  <ScaleCrop>false</ScaleCrop>
  <Company>TTF</Company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我國紡織品及成衣89年1月進出口概況</dc:title>
  <dc:subject/>
  <dc:creator>n758</dc:creator>
  <cp:keywords/>
  <dc:description/>
  <cp:lastModifiedBy>yaling</cp:lastModifiedBy>
  <cp:revision>964</cp:revision>
  <cp:lastPrinted>2025-05-20T02:53:00Z</cp:lastPrinted>
  <dcterms:created xsi:type="dcterms:W3CDTF">2020-10-19T01:22:00Z</dcterms:created>
  <dcterms:modified xsi:type="dcterms:W3CDTF">2025-05-20T02:53:00Z</dcterms:modified>
</cp:coreProperties>
</file>